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D1CB" w14:textId="1BBA8403" w:rsidR="00F9281E" w:rsidRPr="00EA77DC" w:rsidRDefault="00FA0061" w:rsidP="0041728D">
      <w:pPr>
        <w:pStyle w:val="Quote"/>
        <w:spacing w:before="0"/>
        <w:ind w:left="0"/>
        <w:jc w:val="left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EA77DC">
        <w:rPr>
          <w:rFonts w:ascii="Times New Roman" w:hAnsi="Times New Roman"/>
          <w:b/>
          <w:i w:val="0"/>
          <w:noProof/>
          <w:color w:val="auto"/>
          <w:sz w:val="32"/>
          <w:szCs w:val="32"/>
        </w:rPr>
        <w:t>Julius</w:t>
      </w:r>
      <w:r w:rsidRPr="00EA77DC"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 A. Nukpezah, </w:t>
      </w:r>
      <w:r w:rsidR="00106288" w:rsidRPr="00EA77DC">
        <w:rPr>
          <w:rFonts w:ascii="Times New Roman" w:hAnsi="Times New Roman"/>
          <w:b/>
          <w:i w:val="0"/>
          <w:color w:val="auto"/>
          <w:sz w:val="32"/>
          <w:szCs w:val="32"/>
        </w:rPr>
        <w:t>Ph</w:t>
      </w:r>
      <w:r w:rsidR="00FC2842" w:rsidRPr="00EA77DC">
        <w:rPr>
          <w:rFonts w:ascii="Times New Roman" w:hAnsi="Times New Roman"/>
          <w:b/>
          <w:i w:val="0"/>
          <w:color w:val="auto"/>
          <w:sz w:val="32"/>
          <w:szCs w:val="32"/>
        </w:rPr>
        <w:t>.</w:t>
      </w:r>
      <w:r w:rsidR="00106288" w:rsidRPr="00EA77DC">
        <w:rPr>
          <w:rFonts w:ascii="Times New Roman" w:hAnsi="Times New Roman"/>
          <w:b/>
          <w:i w:val="0"/>
          <w:color w:val="auto"/>
          <w:sz w:val="32"/>
          <w:szCs w:val="32"/>
        </w:rPr>
        <w:t>D</w:t>
      </w:r>
      <w:r w:rsidR="00FC2842" w:rsidRPr="00EA77DC">
        <w:rPr>
          <w:rFonts w:ascii="Times New Roman" w:hAnsi="Times New Roman"/>
          <w:b/>
          <w:i w:val="0"/>
          <w:color w:val="auto"/>
          <w:sz w:val="32"/>
          <w:szCs w:val="32"/>
        </w:rPr>
        <w:t>.</w:t>
      </w:r>
    </w:p>
    <w:p w14:paraId="58ABB4A6" w14:textId="77777777" w:rsidR="00E87FC9" w:rsidRDefault="00C82B79" w:rsidP="0041728D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EA77DC">
        <w:rPr>
          <w:rFonts w:ascii="Times New Roman" w:hAnsi="Times New Roman"/>
          <w:i/>
          <w:iCs/>
          <w:sz w:val="24"/>
          <w:szCs w:val="24"/>
        </w:rPr>
        <w:t xml:space="preserve">Associate Professor </w:t>
      </w:r>
    </w:p>
    <w:p w14:paraId="5D4D21A5" w14:textId="4E3E25A3" w:rsidR="00C82B79" w:rsidRPr="00E87FC9" w:rsidRDefault="007169DE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E87FC9">
        <w:rPr>
          <w:rFonts w:ascii="Times New Roman" w:hAnsi="Times New Roman"/>
          <w:sz w:val="24"/>
          <w:szCs w:val="24"/>
        </w:rPr>
        <w:t>Public Policy and Administration</w:t>
      </w:r>
    </w:p>
    <w:p w14:paraId="4D203A36" w14:textId="4E0CC22F" w:rsidR="00E91710" w:rsidRPr="00EA77DC" w:rsidRDefault="00E91710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Mississippi State </w:t>
      </w:r>
      <w:r w:rsidR="00B5574F" w:rsidRPr="00EA77DC">
        <w:rPr>
          <w:rFonts w:ascii="Times New Roman" w:hAnsi="Times New Roman"/>
          <w:sz w:val="24"/>
          <w:szCs w:val="24"/>
        </w:rPr>
        <w:t xml:space="preserve">University </w:t>
      </w:r>
      <w:r w:rsidRPr="00EA77DC">
        <w:rPr>
          <w:rFonts w:ascii="Times New Roman" w:hAnsi="Times New Roman"/>
          <w:sz w:val="24"/>
          <w:szCs w:val="24"/>
        </w:rPr>
        <w:t xml:space="preserve">College of Arts </w:t>
      </w:r>
      <w:r w:rsidR="00B2135A" w:rsidRPr="00EA77DC">
        <w:rPr>
          <w:rFonts w:ascii="Times New Roman" w:hAnsi="Times New Roman"/>
          <w:sz w:val="24"/>
          <w:szCs w:val="24"/>
        </w:rPr>
        <w:t>&amp;</w:t>
      </w:r>
      <w:r w:rsidRPr="00EA77DC">
        <w:rPr>
          <w:rFonts w:ascii="Times New Roman" w:hAnsi="Times New Roman"/>
          <w:sz w:val="24"/>
          <w:szCs w:val="24"/>
        </w:rPr>
        <w:t xml:space="preserve"> Sciences</w:t>
      </w:r>
    </w:p>
    <w:p w14:paraId="720BFAB4" w14:textId="2F9B65EE" w:rsidR="00662E97" w:rsidRPr="00EA77DC" w:rsidRDefault="00662E97" w:rsidP="0041728D">
      <w:pPr>
        <w:pStyle w:val="Title"/>
        <w:jc w:val="left"/>
        <w:rPr>
          <w:szCs w:val="24"/>
          <w:u w:val="none"/>
        </w:rPr>
      </w:pPr>
      <w:r w:rsidRPr="00EA77DC">
        <w:rPr>
          <w:szCs w:val="24"/>
          <w:u w:val="none"/>
        </w:rPr>
        <w:t>Department of Political Science and Public Administration</w:t>
      </w:r>
      <w:r w:rsidR="003E3AF4" w:rsidRPr="00EA77DC">
        <w:rPr>
          <w:szCs w:val="24"/>
          <w:u w:val="none"/>
        </w:rPr>
        <w:t xml:space="preserve"> (PSPA)</w:t>
      </w:r>
    </w:p>
    <w:p w14:paraId="509DC898" w14:textId="36A2E700" w:rsidR="00F9281E" w:rsidRPr="00EA77DC" w:rsidRDefault="00F9281E" w:rsidP="0041728D">
      <w:pPr>
        <w:pStyle w:val="Title"/>
        <w:jc w:val="left"/>
        <w:rPr>
          <w:szCs w:val="24"/>
          <w:u w:val="none"/>
        </w:rPr>
      </w:pPr>
      <w:r w:rsidRPr="00EA77DC">
        <w:rPr>
          <w:szCs w:val="24"/>
          <w:u w:val="none"/>
        </w:rPr>
        <w:t>104 Bowen Hall, 456 Hardy Rd.</w:t>
      </w:r>
      <w:r w:rsidR="00D3742D" w:rsidRPr="00EA77DC">
        <w:rPr>
          <w:szCs w:val="24"/>
          <w:u w:val="none"/>
        </w:rPr>
        <w:t xml:space="preserve"> </w:t>
      </w:r>
      <w:r w:rsidR="0011563C" w:rsidRPr="00EA77DC">
        <w:rPr>
          <w:szCs w:val="24"/>
          <w:u w:val="none"/>
        </w:rPr>
        <w:t xml:space="preserve">| </w:t>
      </w:r>
      <w:r w:rsidRPr="00EA77DC">
        <w:rPr>
          <w:szCs w:val="24"/>
          <w:u w:val="none"/>
        </w:rPr>
        <w:t>Mississippi State, MS 39762</w:t>
      </w:r>
    </w:p>
    <w:p w14:paraId="45E278D2" w14:textId="34CE6166" w:rsidR="006F4B67" w:rsidRPr="00EA77DC" w:rsidRDefault="00F9281E" w:rsidP="0041728D">
      <w:pPr>
        <w:pStyle w:val="Title"/>
        <w:pBdr>
          <w:bottom w:val="single" w:sz="12" w:space="1" w:color="000000"/>
        </w:pBdr>
        <w:jc w:val="left"/>
        <w:rPr>
          <w:szCs w:val="24"/>
          <w:u w:val="none"/>
        </w:rPr>
      </w:pPr>
      <w:r w:rsidRPr="00EA77DC">
        <w:rPr>
          <w:szCs w:val="24"/>
          <w:u w:val="none"/>
        </w:rPr>
        <w:t>Email</w:t>
      </w:r>
      <w:r w:rsidR="0070545E" w:rsidRPr="00EA77DC">
        <w:rPr>
          <w:szCs w:val="24"/>
          <w:u w:val="none"/>
        </w:rPr>
        <w:t>s</w:t>
      </w:r>
      <w:r w:rsidRPr="00EA77DC">
        <w:rPr>
          <w:szCs w:val="24"/>
          <w:u w:val="none"/>
        </w:rPr>
        <w:t xml:space="preserve">: </w:t>
      </w:r>
      <w:hyperlink r:id="rId11" w:history="1">
        <w:r w:rsidR="0011563C" w:rsidRPr="00EA77DC">
          <w:rPr>
            <w:rStyle w:val="Hyperlink"/>
            <w:szCs w:val="24"/>
          </w:rPr>
          <w:t>jan214@msstate.edu|</w:t>
        </w:r>
      </w:hyperlink>
      <w:r w:rsidR="0011563C" w:rsidRPr="00EA77DC">
        <w:rPr>
          <w:rStyle w:val="Hyperlink"/>
          <w:szCs w:val="24"/>
        </w:rPr>
        <w:t xml:space="preserve"> </w:t>
      </w:r>
      <w:r w:rsidR="006F4B67" w:rsidRPr="00EA77DC">
        <w:rPr>
          <w:szCs w:val="24"/>
          <w:u w:val="none"/>
        </w:rPr>
        <w:t>Office: (662) 325-9318</w:t>
      </w:r>
    </w:p>
    <w:p w14:paraId="41304FA6" w14:textId="194612FE" w:rsidR="000B257E" w:rsidRPr="00EA77DC" w:rsidRDefault="001A2F95" w:rsidP="0041728D">
      <w:pPr>
        <w:pStyle w:val="Title"/>
        <w:pBdr>
          <w:bottom w:val="single" w:sz="12" w:space="1" w:color="000000"/>
        </w:pBdr>
        <w:jc w:val="left"/>
        <w:rPr>
          <w:rStyle w:val="Hyperlink"/>
          <w:szCs w:val="24"/>
        </w:rPr>
      </w:pPr>
      <w:hyperlink r:id="rId12" w:history="1">
        <w:r w:rsidRPr="00EA77DC">
          <w:rPr>
            <w:rStyle w:val="Hyperlink"/>
            <w:szCs w:val="24"/>
          </w:rPr>
          <w:t>Google Scholar</w:t>
        </w:r>
      </w:hyperlink>
      <w:r w:rsidR="00420344" w:rsidRPr="00EA77DC">
        <w:rPr>
          <w:rStyle w:val="Hyperlink"/>
          <w:szCs w:val="24"/>
        </w:rPr>
        <w:t xml:space="preserve"> </w:t>
      </w:r>
      <w:r w:rsidR="009621C8" w:rsidRPr="00EA77DC">
        <w:rPr>
          <w:rStyle w:val="Hyperlink"/>
          <w:szCs w:val="24"/>
        </w:rPr>
        <w:t xml:space="preserve">  </w:t>
      </w:r>
      <w:hyperlink r:id="rId13" w:history="1">
        <w:r w:rsidR="00CB6F4D" w:rsidRPr="00CB6F4D">
          <w:rPr>
            <w:rStyle w:val="Hyperlink"/>
            <w:szCs w:val="24"/>
          </w:rPr>
          <w:t xml:space="preserve">Julius A. Nukpezah | Scholar Profiles and Rankings | </w:t>
        </w:r>
        <w:proofErr w:type="spellStart"/>
        <w:r w:rsidR="00CB6F4D" w:rsidRPr="00CB6F4D">
          <w:rPr>
            <w:rStyle w:val="Hyperlink"/>
            <w:szCs w:val="24"/>
          </w:rPr>
          <w:t>ScholarGPS</w:t>
        </w:r>
        <w:proofErr w:type="spellEnd"/>
      </w:hyperlink>
      <w:r w:rsidR="00504AA9" w:rsidRPr="00EA77DC">
        <w:rPr>
          <w:rStyle w:val="Hyperlink"/>
          <w:szCs w:val="24"/>
        </w:rPr>
        <w:t xml:space="preserve"> </w:t>
      </w:r>
    </w:p>
    <w:p w14:paraId="08F2D75A" w14:textId="3F6B91B1" w:rsidR="00F9281E" w:rsidRPr="00EA77DC" w:rsidRDefault="00DE61FC" w:rsidP="0041728D">
      <w:pPr>
        <w:pStyle w:val="Title"/>
        <w:jc w:val="left"/>
        <w:rPr>
          <w:b/>
          <w:szCs w:val="24"/>
          <w:u w:val="none"/>
          <w:lang w:val="en-GB"/>
        </w:rPr>
      </w:pPr>
      <w:r w:rsidRPr="00EA77DC">
        <w:rPr>
          <w:b/>
          <w:szCs w:val="24"/>
          <w:u w:val="none"/>
          <w:lang w:val="en-GB"/>
        </w:rPr>
        <w:t xml:space="preserve">      </w:t>
      </w:r>
    </w:p>
    <w:p w14:paraId="10EB73D7" w14:textId="77777777" w:rsidR="00F9281E" w:rsidRPr="00EA77DC" w:rsidRDefault="00F9281E" w:rsidP="0041728D">
      <w:pPr>
        <w:pStyle w:val="Title"/>
        <w:tabs>
          <w:tab w:val="left" w:pos="6758"/>
        </w:tabs>
        <w:spacing w:after="160"/>
        <w:jc w:val="left"/>
        <w:rPr>
          <w:b/>
          <w:szCs w:val="24"/>
          <w:u w:val="none"/>
          <w:lang w:val="en-GB"/>
        </w:rPr>
      </w:pPr>
      <w:r w:rsidRPr="00EA77DC">
        <w:rPr>
          <w:b/>
          <w:noProof/>
          <w:szCs w:val="24"/>
          <w:u w:val="none"/>
          <w:lang w:val="en-GB"/>
        </w:rPr>
        <w:t>EDUCATION</w:t>
      </w:r>
      <w:r w:rsidR="00DD3E5D" w:rsidRPr="00EA77DC">
        <w:rPr>
          <w:b/>
          <w:noProof/>
          <w:szCs w:val="24"/>
          <w:u w:val="none"/>
          <w:lang w:val="en-GB"/>
        </w:rPr>
        <w:tab/>
      </w:r>
    </w:p>
    <w:p w14:paraId="0D57841C" w14:textId="47451824" w:rsidR="00F9281E" w:rsidRPr="00EA77DC" w:rsidRDefault="00F9281E" w:rsidP="0041728D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Ph.D. Public Administration </w:t>
      </w:r>
      <w:r w:rsidR="00124882" w:rsidRPr="00EA77DC">
        <w:rPr>
          <w:rFonts w:ascii="Times New Roman" w:hAnsi="Times New Roman"/>
          <w:sz w:val="24"/>
          <w:szCs w:val="24"/>
        </w:rPr>
        <w:t>and</w:t>
      </w:r>
      <w:r w:rsidRPr="00EA77DC">
        <w:rPr>
          <w:rFonts w:ascii="Times New Roman" w:hAnsi="Times New Roman"/>
          <w:sz w:val="24"/>
          <w:szCs w:val="24"/>
        </w:rPr>
        <w:t xml:space="preserve"> Management</w:t>
      </w:r>
      <w:r w:rsidR="00AC0D1F" w:rsidRPr="00EA77DC">
        <w:rPr>
          <w:rFonts w:ascii="Times New Roman" w:hAnsi="Times New Roman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(2016)</w:t>
      </w:r>
      <w:r w:rsidR="00410653" w:rsidRPr="00EA77DC">
        <w:rPr>
          <w:rFonts w:ascii="Times New Roman" w:hAnsi="Times New Roman"/>
          <w:sz w:val="24"/>
          <w:szCs w:val="24"/>
        </w:rPr>
        <w:t xml:space="preserve">. </w:t>
      </w:r>
      <w:r w:rsidRPr="00EA77DC">
        <w:rPr>
          <w:rFonts w:ascii="Times New Roman" w:hAnsi="Times New Roman"/>
          <w:noProof/>
          <w:sz w:val="24"/>
          <w:szCs w:val="24"/>
        </w:rPr>
        <w:t>University</w:t>
      </w:r>
      <w:r w:rsidR="00F82423" w:rsidRPr="00EA77DC">
        <w:rPr>
          <w:rFonts w:ascii="Times New Roman" w:hAnsi="Times New Roman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of North Texas. Denton, T</w:t>
      </w:r>
      <w:r w:rsidR="006A47BF">
        <w:rPr>
          <w:rFonts w:ascii="Times New Roman" w:hAnsi="Times New Roman"/>
          <w:sz w:val="24"/>
          <w:szCs w:val="24"/>
        </w:rPr>
        <w:t>X</w:t>
      </w:r>
      <w:r w:rsidR="003F208D" w:rsidRPr="00EA77DC">
        <w:rPr>
          <w:rFonts w:ascii="Times New Roman" w:hAnsi="Times New Roman"/>
          <w:sz w:val="24"/>
          <w:szCs w:val="24"/>
        </w:rPr>
        <w:t>.</w:t>
      </w:r>
    </w:p>
    <w:p w14:paraId="7173D406" w14:textId="4CFEB55F" w:rsidR="00F9281E" w:rsidRPr="00EA77DC" w:rsidRDefault="00F9281E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M.Phil. Agricultural Administration</w:t>
      </w:r>
      <w:r w:rsidR="002656B2" w:rsidRPr="00EA77DC">
        <w:rPr>
          <w:rFonts w:ascii="Times New Roman" w:hAnsi="Times New Roman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(2003)</w:t>
      </w:r>
      <w:r w:rsidR="003F208D" w:rsidRPr="00EA77DC">
        <w:rPr>
          <w:rFonts w:ascii="Times New Roman" w:hAnsi="Times New Roman"/>
          <w:sz w:val="24"/>
          <w:szCs w:val="24"/>
        </w:rPr>
        <w:t>. U</w:t>
      </w:r>
      <w:r w:rsidRPr="00EA77DC">
        <w:rPr>
          <w:rFonts w:ascii="Times New Roman" w:hAnsi="Times New Roman"/>
          <w:noProof/>
          <w:sz w:val="24"/>
          <w:szCs w:val="24"/>
        </w:rPr>
        <w:t>niversity</w:t>
      </w:r>
      <w:r w:rsidRPr="00EA77DC">
        <w:rPr>
          <w:rFonts w:ascii="Times New Roman" w:hAnsi="Times New Roman"/>
          <w:sz w:val="24"/>
          <w:szCs w:val="24"/>
        </w:rPr>
        <w:t xml:space="preserve"> of Ghana. Accra, Ghana</w:t>
      </w:r>
      <w:r w:rsidR="003F208D" w:rsidRPr="00EA77DC">
        <w:rPr>
          <w:rFonts w:ascii="Times New Roman" w:hAnsi="Times New Roman"/>
          <w:sz w:val="24"/>
          <w:szCs w:val="24"/>
        </w:rPr>
        <w:t>.</w:t>
      </w:r>
    </w:p>
    <w:p w14:paraId="0399F0AE" w14:textId="36FA8212" w:rsidR="00A230B2" w:rsidRPr="00EA77DC" w:rsidRDefault="00A230B2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BS</w:t>
      </w:r>
      <w:r w:rsidR="00FD0CE9">
        <w:rPr>
          <w:rFonts w:ascii="Times New Roman" w:hAnsi="Times New Roman"/>
          <w:sz w:val="24"/>
          <w:szCs w:val="24"/>
        </w:rPr>
        <w:t>c</w:t>
      </w:r>
      <w:r w:rsidRPr="00EA77DC">
        <w:rPr>
          <w:rFonts w:ascii="Times New Roman" w:hAnsi="Times New Roman"/>
          <w:sz w:val="24"/>
          <w:szCs w:val="24"/>
        </w:rPr>
        <w:t xml:space="preserve">. Agriculture (2000). </w:t>
      </w:r>
      <w:proofErr w:type="spellStart"/>
      <w:r w:rsidRPr="00EA77DC">
        <w:rPr>
          <w:rFonts w:ascii="Times New Roman" w:hAnsi="Times New Roman"/>
          <w:sz w:val="24"/>
          <w:szCs w:val="24"/>
        </w:rPr>
        <w:t>U</w:t>
      </w:r>
      <w:r w:rsidRPr="00EA77DC">
        <w:rPr>
          <w:rFonts w:ascii="Times New Roman" w:hAnsi="Times New Roman"/>
          <w:noProof/>
          <w:sz w:val="24"/>
          <w:szCs w:val="24"/>
        </w:rPr>
        <w:t>nive</w:t>
      </w:r>
      <w:r w:rsidR="003E620D">
        <w:rPr>
          <w:rFonts w:ascii="Times New Roman" w:hAnsi="Times New Roman"/>
          <w:noProof/>
          <w:sz w:val="24"/>
          <w:szCs w:val="24"/>
        </w:rPr>
        <w:t>u</w:t>
      </w:r>
      <w:r w:rsidRPr="00EA77DC">
        <w:rPr>
          <w:rFonts w:ascii="Times New Roman" w:hAnsi="Times New Roman"/>
          <w:noProof/>
          <w:sz w:val="24"/>
          <w:szCs w:val="24"/>
        </w:rPr>
        <w:t>rsity</w:t>
      </w:r>
      <w:proofErr w:type="spellEnd"/>
      <w:r w:rsidRPr="00EA77DC">
        <w:rPr>
          <w:rFonts w:ascii="Times New Roman" w:hAnsi="Times New Roman"/>
          <w:sz w:val="24"/>
          <w:szCs w:val="24"/>
        </w:rPr>
        <w:t xml:space="preserve"> of Ghana. Accra, Ghana.</w:t>
      </w:r>
    </w:p>
    <w:p w14:paraId="740AC1D9" w14:textId="77777777" w:rsidR="000233E7" w:rsidRPr="00EA77DC" w:rsidRDefault="000233E7" w:rsidP="0041728D">
      <w:pPr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  <w:lang w:eastAsia="zh-CN"/>
        </w:rPr>
      </w:pPr>
    </w:p>
    <w:p w14:paraId="0A9B7EDD" w14:textId="134BF105" w:rsidR="00C37C27" w:rsidRDefault="0082168B" w:rsidP="0041728D">
      <w:pPr>
        <w:pStyle w:val="NoSpacing"/>
        <w:spacing w:after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ACADEMIC AND </w:t>
      </w:r>
      <w:r w:rsidR="00C37C27" w:rsidRPr="00EA77DC">
        <w:rPr>
          <w:rFonts w:ascii="Times New Roman" w:hAnsi="Times New Roman"/>
          <w:b/>
          <w:sz w:val="24"/>
          <w:szCs w:val="24"/>
        </w:rPr>
        <w:t>PROFESSIONAL APPOINTMENTS</w:t>
      </w:r>
    </w:p>
    <w:p w14:paraId="1B3FC67D" w14:textId="51AB6E20" w:rsidR="00B6269A" w:rsidRPr="00BF5257" w:rsidRDefault="00B6269A" w:rsidP="0041728D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BF5257">
        <w:rPr>
          <w:rFonts w:ascii="Times New Roman" w:hAnsi="Times New Roman"/>
          <w:bCs/>
          <w:sz w:val="24"/>
          <w:szCs w:val="24"/>
        </w:rPr>
        <w:t>Associate Professor</w:t>
      </w:r>
      <w:r w:rsidR="00656B4D" w:rsidRPr="00BF5257">
        <w:rPr>
          <w:rFonts w:ascii="Times New Roman" w:hAnsi="Times New Roman"/>
          <w:bCs/>
          <w:sz w:val="24"/>
          <w:szCs w:val="24"/>
        </w:rPr>
        <w:t xml:space="preserve"> (</w:t>
      </w:r>
      <w:r w:rsidR="001B19EC" w:rsidRPr="00BF5257">
        <w:rPr>
          <w:rFonts w:ascii="Times New Roman" w:hAnsi="Times New Roman"/>
          <w:bCs/>
          <w:sz w:val="24"/>
          <w:szCs w:val="24"/>
        </w:rPr>
        <w:t xml:space="preserve">with </w:t>
      </w:r>
      <w:r w:rsidR="00446F40" w:rsidRPr="00BF5257">
        <w:rPr>
          <w:rFonts w:ascii="Times New Roman" w:hAnsi="Times New Roman"/>
          <w:bCs/>
          <w:sz w:val="24"/>
          <w:szCs w:val="24"/>
        </w:rPr>
        <w:t>t</w:t>
      </w:r>
      <w:r w:rsidR="006C7B0A" w:rsidRPr="00BF5257">
        <w:rPr>
          <w:rFonts w:ascii="Times New Roman" w:hAnsi="Times New Roman"/>
          <w:bCs/>
          <w:sz w:val="24"/>
          <w:szCs w:val="24"/>
        </w:rPr>
        <w:t>enure</w:t>
      </w:r>
      <w:r w:rsidR="00656B4D" w:rsidRPr="00BF5257">
        <w:rPr>
          <w:rFonts w:ascii="Times New Roman" w:hAnsi="Times New Roman"/>
          <w:bCs/>
          <w:sz w:val="24"/>
          <w:szCs w:val="24"/>
        </w:rPr>
        <w:t>)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F5257">
        <w:rPr>
          <w:rFonts w:ascii="Times New Roman" w:hAnsi="Times New Roman"/>
          <w:bCs/>
          <w:sz w:val="24"/>
          <w:szCs w:val="24"/>
        </w:rPr>
        <w:t>of</w:t>
      </w:r>
      <w:r w:rsidRPr="00BF5257">
        <w:rPr>
          <w:rFonts w:ascii="Times New Roman" w:hAnsi="Times New Roman"/>
          <w:b/>
          <w:sz w:val="24"/>
          <w:szCs w:val="24"/>
        </w:rPr>
        <w:t xml:space="preserve"> </w:t>
      </w:r>
      <w:r w:rsidRPr="00BF5257">
        <w:rPr>
          <w:rFonts w:ascii="Times New Roman" w:hAnsi="Times New Roman"/>
          <w:sz w:val="24"/>
          <w:szCs w:val="24"/>
        </w:rPr>
        <w:t>Public Policy and Administration. (2022 to date). Mississippi State University. Mississippi State, Mississippi.</w:t>
      </w:r>
    </w:p>
    <w:p w14:paraId="3CB7E225" w14:textId="77777777" w:rsidR="00BE6A86" w:rsidRPr="00BF5257" w:rsidRDefault="00E662E8" w:rsidP="0041728D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BF5257">
        <w:rPr>
          <w:rFonts w:ascii="Times New Roman" w:hAnsi="Times New Roman"/>
          <w:bCs/>
          <w:sz w:val="24"/>
          <w:szCs w:val="24"/>
        </w:rPr>
        <w:t>Affiliated Faculty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63B9F" w:rsidRPr="00BF5257">
        <w:rPr>
          <w:rFonts w:ascii="Times New Roman" w:hAnsi="Times New Roman"/>
          <w:bCs/>
          <w:sz w:val="24"/>
          <w:szCs w:val="24"/>
        </w:rPr>
        <w:t>(2018- Date).</w:t>
      </w:r>
      <w:r w:rsidR="00D63B9F" w:rsidRPr="00BF525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F5257">
        <w:rPr>
          <w:rFonts w:ascii="Times New Roman" w:hAnsi="Times New Roman"/>
          <w:bCs/>
          <w:sz w:val="24"/>
          <w:szCs w:val="24"/>
        </w:rPr>
        <w:t>Global Center for Aquatic Health and Food Security</w:t>
      </w:r>
      <w:r w:rsidR="00124F8F" w:rsidRPr="00BF5257">
        <w:rPr>
          <w:rFonts w:ascii="Times New Roman" w:hAnsi="Times New Roman"/>
          <w:bCs/>
          <w:sz w:val="24"/>
          <w:szCs w:val="24"/>
        </w:rPr>
        <w:t xml:space="preserve">. </w:t>
      </w:r>
      <w:r w:rsidR="00124F8F" w:rsidRPr="00BF5257">
        <w:rPr>
          <w:rFonts w:ascii="Times New Roman" w:hAnsi="Times New Roman"/>
          <w:sz w:val="24"/>
          <w:szCs w:val="24"/>
        </w:rPr>
        <w:t>Mississippi State University. Mississippi State, Mississippi.</w:t>
      </w:r>
    </w:p>
    <w:p w14:paraId="7C4CA742" w14:textId="501EDE44" w:rsidR="00C37C27" w:rsidRPr="00BF5257" w:rsidRDefault="00BE6A86" w:rsidP="0041728D">
      <w:pPr>
        <w:pStyle w:val="NoSpacing"/>
        <w:spacing w:after="160"/>
        <w:rPr>
          <w:rFonts w:ascii="Times New Roman" w:hAnsi="Times New Roman"/>
          <w:bCs/>
          <w:i/>
          <w:iCs/>
          <w:sz w:val="24"/>
          <w:szCs w:val="24"/>
        </w:rPr>
      </w:pPr>
      <w:r w:rsidRPr="00BF5257">
        <w:rPr>
          <w:rFonts w:ascii="Times New Roman" w:hAnsi="Times New Roman"/>
          <w:bCs/>
          <w:sz w:val="24"/>
          <w:szCs w:val="24"/>
        </w:rPr>
        <w:t xml:space="preserve">Associate Editor. 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>Public Integrity</w:t>
      </w:r>
      <w:r w:rsidR="00883B72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1E31A9">
        <w:rPr>
          <w:rFonts w:ascii="Times New Roman" w:hAnsi="Times New Roman"/>
          <w:bCs/>
          <w:sz w:val="24"/>
          <w:szCs w:val="24"/>
        </w:rPr>
        <w:t xml:space="preserve">September </w:t>
      </w:r>
      <w:r w:rsidR="001E31A9" w:rsidRPr="00BF5257">
        <w:rPr>
          <w:rFonts w:ascii="Times New Roman" w:hAnsi="Times New Roman"/>
          <w:bCs/>
          <w:sz w:val="24"/>
          <w:szCs w:val="24"/>
        </w:rPr>
        <w:t xml:space="preserve">2024-Date. </w:t>
      </w:r>
    </w:p>
    <w:p w14:paraId="4FBFB031" w14:textId="24C6C1FE" w:rsidR="00BE6A86" w:rsidRPr="00BF5257" w:rsidRDefault="00BE6A86" w:rsidP="0041728D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BF5257">
        <w:rPr>
          <w:rFonts w:ascii="Times New Roman" w:hAnsi="Times New Roman"/>
          <w:bCs/>
          <w:sz w:val="24"/>
          <w:szCs w:val="24"/>
        </w:rPr>
        <w:t xml:space="preserve">Associate Editor. 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>Public Works Management &amp; Policy</w:t>
      </w:r>
      <w:r w:rsidR="00356E21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1E31A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A1517">
        <w:rPr>
          <w:rFonts w:ascii="Times New Roman" w:hAnsi="Times New Roman"/>
          <w:bCs/>
          <w:sz w:val="24"/>
          <w:szCs w:val="24"/>
        </w:rPr>
        <w:t>April</w:t>
      </w:r>
      <w:r w:rsidR="001E31A9">
        <w:rPr>
          <w:rFonts w:ascii="Times New Roman" w:hAnsi="Times New Roman"/>
          <w:bCs/>
          <w:sz w:val="24"/>
          <w:szCs w:val="24"/>
        </w:rPr>
        <w:t xml:space="preserve"> </w:t>
      </w:r>
      <w:r w:rsidR="001E31A9" w:rsidRPr="00BF5257">
        <w:rPr>
          <w:rFonts w:ascii="Times New Roman" w:hAnsi="Times New Roman"/>
          <w:bCs/>
          <w:sz w:val="24"/>
          <w:szCs w:val="24"/>
        </w:rPr>
        <w:t xml:space="preserve">2024-Date. </w:t>
      </w:r>
    </w:p>
    <w:p w14:paraId="07D7241E" w14:textId="2CF1847D" w:rsidR="00BE6A86" w:rsidRPr="00BF5257" w:rsidRDefault="00BE6A86" w:rsidP="0041728D">
      <w:pPr>
        <w:tabs>
          <w:tab w:val="left" w:pos="162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F5257">
        <w:rPr>
          <w:rFonts w:ascii="Times New Roman" w:hAnsi="Times New Roman"/>
          <w:bCs/>
          <w:sz w:val="24"/>
          <w:szCs w:val="24"/>
        </w:rPr>
        <w:t xml:space="preserve">Editorial Board Member. 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>Public Administration Review</w:t>
      </w:r>
      <w:r w:rsidR="00356E21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E31A9">
        <w:rPr>
          <w:rFonts w:ascii="Times New Roman" w:hAnsi="Times New Roman"/>
          <w:bCs/>
          <w:sz w:val="24"/>
          <w:szCs w:val="24"/>
        </w:rPr>
        <w:t xml:space="preserve">January </w:t>
      </w:r>
      <w:r w:rsidR="001E31A9" w:rsidRPr="00BF5257">
        <w:rPr>
          <w:rFonts w:ascii="Times New Roman" w:hAnsi="Times New Roman"/>
          <w:bCs/>
          <w:sz w:val="24"/>
          <w:szCs w:val="24"/>
        </w:rPr>
        <w:t xml:space="preserve">2024-date. </w:t>
      </w:r>
    </w:p>
    <w:p w14:paraId="63913DFB" w14:textId="267EAC96" w:rsidR="00BE6A86" w:rsidRPr="00BF5257" w:rsidRDefault="00BE6A86" w:rsidP="0041728D">
      <w:pPr>
        <w:tabs>
          <w:tab w:val="left" w:pos="1620"/>
        </w:tabs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F5257">
        <w:rPr>
          <w:rFonts w:ascii="Times New Roman" w:hAnsi="Times New Roman"/>
          <w:bCs/>
          <w:sz w:val="24"/>
          <w:szCs w:val="24"/>
        </w:rPr>
        <w:t xml:space="preserve">Editorial Board Member. 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>Public Finance and Management</w:t>
      </w:r>
      <w:r w:rsidR="00356E21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BF525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E31A9">
        <w:rPr>
          <w:rFonts w:ascii="Times New Roman" w:hAnsi="Times New Roman"/>
          <w:bCs/>
          <w:sz w:val="24"/>
          <w:szCs w:val="24"/>
        </w:rPr>
        <w:t xml:space="preserve">January </w:t>
      </w:r>
      <w:r w:rsidR="001E31A9" w:rsidRPr="00BF5257">
        <w:rPr>
          <w:rFonts w:ascii="Times New Roman" w:hAnsi="Times New Roman"/>
          <w:bCs/>
          <w:sz w:val="24"/>
          <w:szCs w:val="24"/>
        </w:rPr>
        <w:t xml:space="preserve">2024-date. </w:t>
      </w:r>
    </w:p>
    <w:p w14:paraId="3A83A231" w14:textId="77777777" w:rsidR="00F17E9B" w:rsidRPr="0082168B" w:rsidRDefault="00F17E9B" w:rsidP="0041728D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F17E9B">
        <w:rPr>
          <w:rFonts w:ascii="Times New Roman" w:hAnsi="Times New Roman"/>
          <w:bCs/>
          <w:sz w:val="24"/>
          <w:szCs w:val="24"/>
        </w:rPr>
        <w:t>Assistant Professor</w:t>
      </w:r>
      <w:r w:rsidRPr="008216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2168B">
        <w:rPr>
          <w:rFonts w:ascii="Times New Roman" w:hAnsi="Times New Roman"/>
          <w:bCs/>
          <w:sz w:val="24"/>
          <w:szCs w:val="24"/>
        </w:rPr>
        <w:t>of</w:t>
      </w:r>
      <w:r w:rsidRPr="0082168B">
        <w:rPr>
          <w:rFonts w:ascii="Times New Roman" w:hAnsi="Times New Roman"/>
          <w:b/>
          <w:sz w:val="24"/>
          <w:szCs w:val="24"/>
        </w:rPr>
        <w:t xml:space="preserve"> </w:t>
      </w:r>
      <w:r w:rsidRPr="0082168B">
        <w:rPr>
          <w:rFonts w:ascii="Times New Roman" w:hAnsi="Times New Roman"/>
          <w:sz w:val="24"/>
          <w:szCs w:val="24"/>
        </w:rPr>
        <w:t xml:space="preserve">Public Policy and Administration </w:t>
      </w:r>
      <w:r>
        <w:rPr>
          <w:rFonts w:ascii="Times New Roman" w:hAnsi="Times New Roman"/>
          <w:sz w:val="24"/>
          <w:szCs w:val="24"/>
        </w:rPr>
        <w:t xml:space="preserve">(2016-2022). </w:t>
      </w:r>
      <w:r w:rsidRPr="0082168B">
        <w:rPr>
          <w:rFonts w:ascii="Times New Roman" w:hAnsi="Times New Roman"/>
          <w:sz w:val="24"/>
          <w:szCs w:val="24"/>
        </w:rPr>
        <w:t>Mississippi State University. Mississippi State, Mississippi.</w:t>
      </w:r>
    </w:p>
    <w:p w14:paraId="724B98C4" w14:textId="60411F44" w:rsidR="0082168B" w:rsidRPr="00EA77DC" w:rsidRDefault="0082168B" w:rsidP="0041728D">
      <w:pPr>
        <w:pStyle w:val="Default"/>
        <w:rPr>
          <w:u w:val="single"/>
        </w:rPr>
      </w:pPr>
      <w:r w:rsidRPr="0082168B">
        <w:rPr>
          <w:color w:val="auto"/>
        </w:rPr>
        <w:t>Co-</w:t>
      </w:r>
      <w:r w:rsidR="0051693B">
        <w:rPr>
          <w:color w:val="auto"/>
        </w:rPr>
        <w:t>Principal Investigator</w:t>
      </w:r>
      <w:r w:rsidRPr="00FE2CF0">
        <w:rPr>
          <w:color w:val="auto"/>
        </w:rPr>
        <w:t>.</w:t>
      </w:r>
      <w:r w:rsidR="00766AF9">
        <w:rPr>
          <w:color w:val="auto"/>
        </w:rPr>
        <w:t xml:space="preserve"> </w:t>
      </w:r>
      <w:r w:rsidR="00766AF9" w:rsidRPr="00EA77DC">
        <w:t xml:space="preserve">(September 2020- </w:t>
      </w:r>
      <w:r w:rsidR="00C92960">
        <w:t>January 2025</w:t>
      </w:r>
      <w:r w:rsidR="00766AF9" w:rsidRPr="00EA77DC">
        <w:t>).</w:t>
      </w:r>
      <w:r w:rsidRPr="00EA77DC">
        <w:rPr>
          <w:color w:val="auto"/>
        </w:rPr>
        <w:t xml:space="preserve"> “</w:t>
      </w:r>
      <w:r w:rsidRPr="00EA77DC">
        <w:t xml:space="preserve">Establishing and Harmonizing SPS Regulatory Regimes Across the Eight Regional Economic Communities (RECs) of the African Union (A.U.).” USDA – Foreign Agriculture Service. </w:t>
      </w:r>
      <w:r w:rsidR="00766AF9">
        <w:t xml:space="preserve">(With </w:t>
      </w:r>
      <w:r w:rsidRPr="00EA77DC">
        <w:t xml:space="preserve">Khaitsa, M., Farrell, B., Tabler, G., Silva, J.L., </w:t>
      </w:r>
      <w:r w:rsidRPr="00EA77DC">
        <w:rPr>
          <w:b/>
          <w:bCs/>
          <w:i/>
          <w:iCs/>
        </w:rPr>
        <w:t xml:space="preserve">Awarded </w:t>
      </w:r>
      <w:r w:rsidRPr="00EA77DC">
        <w:rPr>
          <w:u w:val="single"/>
        </w:rPr>
        <w:t>$ 974,998.</w:t>
      </w:r>
    </w:p>
    <w:p w14:paraId="4B7717DB" w14:textId="77777777" w:rsidR="0082168B" w:rsidRDefault="0082168B" w:rsidP="0041728D">
      <w:pPr>
        <w:pStyle w:val="Default"/>
        <w:rPr>
          <w:bCs/>
        </w:rPr>
      </w:pPr>
    </w:p>
    <w:p w14:paraId="6EB9700E" w14:textId="4DA36276" w:rsidR="0082168B" w:rsidRDefault="0051693B" w:rsidP="0041728D">
      <w:pPr>
        <w:pStyle w:val="Default"/>
        <w:rPr>
          <w:iCs/>
          <w:u w:val="single"/>
        </w:rPr>
      </w:pPr>
      <w:r>
        <w:rPr>
          <w:color w:val="auto"/>
        </w:rPr>
        <w:t>Principal Investigator</w:t>
      </w:r>
      <w:r w:rsidR="0082168B" w:rsidRPr="0082168B">
        <w:rPr>
          <w:bCs/>
        </w:rPr>
        <w:t>.</w:t>
      </w:r>
      <w:r w:rsidR="00C90EAD">
        <w:rPr>
          <w:bCs/>
        </w:rPr>
        <w:t xml:space="preserve"> </w:t>
      </w:r>
      <w:r w:rsidR="00C90EAD" w:rsidRPr="00EA77DC">
        <w:t>(June 2020-June 2023).</w:t>
      </w:r>
      <w:r w:rsidR="0082168B" w:rsidRPr="00EA77DC">
        <w:rPr>
          <w:bCs/>
        </w:rPr>
        <w:t xml:space="preserve"> “Applying Lean Management in Aquaculture Value Chains in Nigeria</w:t>
      </w:r>
      <w:r w:rsidR="0082168B" w:rsidRPr="00EA77DC">
        <w:t xml:space="preserve">.” FTF, USAID. With Karisa, H., Subasinghe, R., Steensma, J.T., Siriwardena, S. </w:t>
      </w:r>
      <w:r w:rsidR="0082168B" w:rsidRPr="00EA77DC">
        <w:rPr>
          <w:b/>
          <w:i/>
        </w:rPr>
        <w:t>Awarded</w:t>
      </w:r>
      <w:r w:rsidR="0082168B" w:rsidRPr="00EA77DC">
        <w:rPr>
          <w:b/>
          <w:iCs/>
        </w:rPr>
        <w:t xml:space="preserve"> </w:t>
      </w:r>
      <w:r w:rsidR="0082168B" w:rsidRPr="00EA77DC">
        <w:rPr>
          <w:iCs/>
          <w:u w:val="single"/>
        </w:rPr>
        <w:t xml:space="preserve">$ 533,707. </w:t>
      </w:r>
    </w:p>
    <w:p w14:paraId="5CA86FB9" w14:textId="77777777" w:rsidR="0082168B" w:rsidRPr="0082168B" w:rsidRDefault="0082168B" w:rsidP="0041728D">
      <w:pPr>
        <w:pStyle w:val="Default"/>
        <w:rPr>
          <w:iCs/>
          <w:u w:val="single"/>
        </w:rPr>
      </w:pPr>
    </w:p>
    <w:p w14:paraId="36FC903D" w14:textId="3D595EA1" w:rsidR="0082168B" w:rsidRPr="0082168B" w:rsidRDefault="0051693B" w:rsidP="0041728D">
      <w:pPr>
        <w:rPr>
          <w:rFonts w:ascii="Times New Roman" w:hAnsi="Times New Roman"/>
          <w:sz w:val="24"/>
          <w:szCs w:val="24"/>
        </w:rPr>
      </w:pPr>
      <w:r w:rsidRPr="00DD32D4">
        <w:rPr>
          <w:rFonts w:ascii="Times New Roman" w:hAnsi="Times New Roman"/>
          <w:sz w:val="24"/>
          <w:szCs w:val="24"/>
        </w:rPr>
        <w:t>Principal Investigator</w:t>
      </w:r>
      <w:r w:rsidR="0082168B" w:rsidRPr="0082168B">
        <w:rPr>
          <w:rFonts w:ascii="Times New Roman" w:hAnsi="Times New Roman"/>
          <w:bCs/>
          <w:sz w:val="24"/>
          <w:szCs w:val="24"/>
        </w:rPr>
        <w:t xml:space="preserve">. </w:t>
      </w:r>
      <w:r w:rsidR="0088691C">
        <w:rPr>
          <w:rFonts w:ascii="Times New Roman" w:hAnsi="Times New Roman"/>
          <w:bCs/>
          <w:sz w:val="24"/>
          <w:szCs w:val="24"/>
        </w:rPr>
        <w:t>(</w:t>
      </w:r>
      <w:r w:rsidR="00C90EAD" w:rsidRPr="0082168B">
        <w:rPr>
          <w:rFonts w:ascii="Times New Roman" w:hAnsi="Times New Roman"/>
          <w:noProof/>
          <w:sz w:val="24"/>
          <w:szCs w:val="24"/>
        </w:rPr>
        <w:t>November</w:t>
      </w:r>
      <w:r w:rsidR="00C90EAD" w:rsidRPr="0082168B">
        <w:rPr>
          <w:rFonts w:ascii="Times New Roman" w:hAnsi="Times New Roman"/>
          <w:sz w:val="24"/>
          <w:szCs w:val="24"/>
        </w:rPr>
        <w:t xml:space="preserve"> 2018</w:t>
      </w:r>
      <w:r w:rsidR="00C90EAD">
        <w:rPr>
          <w:rFonts w:ascii="Times New Roman" w:hAnsi="Times New Roman"/>
          <w:sz w:val="24"/>
          <w:szCs w:val="24"/>
        </w:rPr>
        <w:t>- December 2019</w:t>
      </w:r>
      <w:r w:rsidR="002D6620">
        <w:rPr>
          <w:rFonts w:ascii="Times New Roman" w:hAnsi="Times New Roman"/>
          <w:sz w:val="24"/>
          <w:szCs w:val="24"/>
        </w:rPr>
        <w:t>)</w:t>
      </w:r>
      <w:r w:rsidR="00C90EAD" w:rsidRPr="0082168B">
        <w:rPr>
          <w:rFonts w:ascii="Times New Roman" w:hAnsi="Times New Roman"/>
          <w:sz w:val="24"/>
          <w:szCs w:val="24"/>
        </w:rPr>
        <w:t xml:space="preserve">. </w:t>
      </w:r>
      <w:r w:rsidR="0082168B" w:rsidRPr="0082168B">
        <w:rPr>
          <w:rFonts w:ascii="Times New Roman" w:hAnsi="Times New Roman"/>
          <w:bCs/>
          <w:sz w:val="24"/>
          <w:szCs w:val="24"/>
        </w:rPr>
        <w:t>“</w:t>
      </w:r>
      <w:r w:rsidR="0082168B" w:rsidRPr="0082168B">
        <w:rPr>
          <w:rFonts w:ascii="Times New Roman" w:hAnsi="Times New Roman"/>
          <w:sz w:val="24"/>
          <w:szCs w:val="24"/>
        </w:rPr>
        <w:t xml:space="preserve">From Harvest to Plate: An Analysis of the Aquaculture Post-Harvest Chain in Nigeria.” FTF, USAID. With Steensma, </w:t>
      </w:r>
      <w:r w:rsidR="00920FE6">
        <w:rPr>
          <w:rFonts w:ascii="Times New Roman" w:hAnsi="Times New Roman"/>
          <w:sz w:val="24"/>
          <w:szCs w:val="24"/>
        </w:rPr>
        <w:t>J.T.</w:t>
      </w:r>
      <w:r w:rsidR="0082168B">
        <w:rPr>
          <w:rFonts w:ascii="Times New Roman" w:hAnsi="Times New Roman"/>
          <w:sz w:val="24"/>
          <w:szCs w:val="24"/>
        </w:rPr>
        <w:t>,</w:t>
      </w:r>
      <w:r w:rsidR="0082168B" w:rsidRPr="0082168B">
        <w:rPr>
          <w:rFonts w:ascii="Times New Roman" w:hAnsi="Times New Roman"/>
          <w:sz w:val="24"/>
          <w:szCs w:val="24"/>
        </w:rPr>
        <w:t xml:space="preserve"> and Tran, N.</w:t>
      </w:r>
      <w:r w:rsidR="0082168B" w:rsidRPr="0082168B">
        <w:rPr>
          <w:rFonts w:ascii="Times New Roman" w:hAnsi="Times New Roman"/>
          <w:b/>
          <w:i/>
          <w:sz w:val="24"/>
          <w:szCs w:val="24"/>
        </w:rPr>
        <w:t xml:space="preserve"> Awarded </w:t>
      </w:r>
      <w:r w:rsidR="0082168B" w:rsidRPr="0082168B">
        <w:rPr>
          <w:rFonts w:ascii="Times New Roman" w:hAnsi="Times New Roman"/>
          <w:sz w:val="24"/>
          <w:szCs w:val="24"/>
        </w:rPr>
        <w:t xml:space="preserve">$ </w:t>
      </w:r>
      <w:r w:rsidR="0082168B" w:rsidRPr="0082168B">
        <w:rPr>
          <w:rFonts w:ascii="Times New Roman" w:hAnsi="Times New Roman"/>
          <w:sz w:val="24"/>
          <w:szCs w:val="24"/>
          <w:u w:val="single"/>
        </w:rPr>
        <w:t>99,718</w:t>
      </w:r>
      <w:r w:rsidR="0082168B" w:rsidRPr="0082168B">
        <w:rPr>
          <w:rFonts w:ascii="Times New Roman" w:hAnsi="Times New Roman"/>
          <w:sz w:val="24"/>
          <w:szCs w:val="24"/>
        </w:rPr>
        <w:t xml:space="preserve">. </w:t>
      </w:r>
    </w:p>
    <w:p w14:paraId="5B55FCFE" w14:textId="77777777" w:rsidR="00A24BD3" w:rsidRDefault="00DD32D4" w:rsidP="0041728D">
      <w:pPr>
        <w:pStyle w:val="NoSpacing"/>
        <w:spacing w:after="160"/>
        <w:rPr>
          <w:rFonts w:ascii="Times New Roman" w:hAnsi="Times New Roman"/>
          <w:bCs/>
        </w:rPr>
      </w:pPr>
      <w:r w:rsidRPr="00DD32D4">
        <w:rPr>
          <w:rFonts w:ascii="Times New Roman" w:hAnsi="Times New Roman"/>
          <w:bCs/>
        </w:rPr>
        <w:t>Principal Investigator</w:t>
      </w:r>
      <w:r w:rsidR="0082168B" w:rsidRPr="00754FE1">
        <w:rPr>
          <w:rFonts w:ascii="Times New Roman" w:hAnsi="Times New Roman"/>
          <w:bCs/>
        </w:rPr>
        <w:t>.</w:t>
      </w:r>
      <w:r w:rsidR="0082168B" w:rsidRPr="0082168B">
        <w:rPr>
          <w:rFonts w:ascii="Times New Roman" w:hAnsi="Times New Roman"/>
          <w:bCs/>
          <w:i/>
          <w:iCs/>
        </w:rPr>
        <w:t xml:space="preserve"> </w:t>
      </w:r>
      <w:r w:rsidR="00C90EAD" w:rsidRPr="0082168B">
        <w:rPr>
          <w:rFonts w:ascii="Times New Roman" w:hAnsi="Times New Roman"/>
          <w:sz w:val="24"/>
          <w:szCs w:val="24"/>
        </w:rPr>
        <w:t>(Fall 2016 to 2022).</w:t>
      </w:r>
      <w:r w:rsidR="00C90EAD">
        <w:rPr>
          <w:rFonts w:ascii="Times New Roman" w:hAnsi="Times New Roman"/>
          <w:sz w:val="24"/>
          <w:szCs w:val="24"/>
        </w:rPr>
        <w:t xml:space="preserve"> </w:t>
      </w:r>
      <w:r w:rsidR="0082168B" w:rsidRPr="0082168B">
        <w:rPr>
          <w:rFonts w:ascii="Times New Roman" w:hAnsi="Times New Roman"/>
          <w:bCs/>
        </w:rPr>
        <w:t xml:space="preserve">“Investigating </w:t>
      </w:r>
      <w:r w:rsidR="0082168B" w:rsidRPr="0082168B">
        <w:rPr>
          <w:rFonts w:ascii="Times New Roman" w:hAnsi="Times New Roman"/>
        </w:rPr>
        <w:t>Financial Emergencies in Michigan.”</w:t>
      </w:r>
      <w:r w:rsidR="0082168B" w:rsidRPr="0082168B">
        <w:rPr>
          <w:rFonts w:ascii="Times New Roman" w:hAnsi="Times New Roman"/>
          <w:bCs/>
        </w:rPr>
        <w:t xml:space="preserve"> John C. Stennis Summer Research Grant. Summer 2017. Mississippi State University.</w:t>
      </w:r>
      <w:r w:rsidR="0082168B" w:rsidRPr="0082168B">
        <w:rPr>
          <w:rFonts w:ascii="Times New Roman" w:hAnsi="Times New Roman"/>
          <w:b/>
        </w:rPr>
        <w:t xml:space="preserve"> </w:t>
      </w:r>
      <w:r w:rsidR="0082168B" w:rsidRPr="0082168B">
        <w:rPr>
          <w:rFonts w:ascii="Times New Roman" w:hAnsi="Times New Roman"/>
          <w:b/>
          <w:bCs/>
          <w:i/>
        </w:rPr>
        <w:t xml:space="preserve">Awarded </w:t>
      </w:r>
      <w:r w:rsidR="0082168B" w:rsidRPr="0082168B">
        <w:rPr>
          <w:rFonts w:ascii="Times New Roman" w:hAnsi="Times New Roman"/>
          <w:bCs/>
        </w:rPr>
        <w:t>$</w:t>
      </w:r>
      <w:r w:rsidR="0082168B" w:rsidRPr="0082168B">
        <w:rPr>
          <w:rFonts w:ascii="Times New Roman" w:hAnsi="Times New Roman"/>
          <w:bCs/>
          <w:u w:val="single"/>
        </w:rPr>
        <w:t xml:space="preserve"> 2,500</w:t>
      </w:r>
      <w:r w:rsidR="0082168B" w:rsidRPr="0082168B">
        <w:rPr>
          <w:rFonts w:ascii="Times New Roman" w:hAnsi="Times New Roman"/>
          <w:bCs/>
        </w:rPr>
        <w:t xml:space="preserve">. </w:t>
      </w:r>
    </w:p>
    <w:p w14:paraId="33C4B53E" w14:textId="544E4A56" w:rsidR="009A3B63" w:rsidRPr="00EA77DC" w:rsidRDefault="009A3B63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754FE1">
        <w:rPr>
          <w:rFonts w:ascii="Times New Roman" w:hAnsi="Times New Roman"/>
          <w:bCs/>
          <w:sz w:val="24"/>
          <w:szCs w:val="24"/>
        </w:rPr>
        <w:t>Adjunct Professor, Teaching Fellow, and Research Assistant</w:t>
      </w:r>
      <w:r w:rsidRPr="00EA77D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A77DC">
        <w:rPr>
          <w:rFonts w:ascii="Times New Roman" w:hAnsi="Times New Roman"/>
          <w:b/>
          <w:sz w:val="24"/>
          <w:szCs w:val="24"/>
        </w:rPr>
        <w:t>(</w:t>
      </w:r>
      <w:r w:rsidRPr="00EA77DC">
        <w:rPr>
          <w:rFonts w:ascii="Times New Roman" w:hAnsi="Times New Roman"/>
          <w:sz w:val="24"/>
          <w:szCs w:val="24"/>
        </w:rPr>
        <w:t>2012- 2016).</w:t>
      </w:r>
      <w:r w:rsidRPr="00EA77DC">
        <w:rPr>
          <w:rFonts w:ascii="Times New Roman" w:hAnsi="Times New Roman"/>
          <w:b/>
          <w:sz w:val="24"/>
          <w:szCs w:val="24"/>
        </w:rPr>
        <w:t xml:space="preserve"> </w:t>
      </w:r>
      <w:r w:rsidR="00AB106F" w:rsidRPr="00EA77DC">
        <w:rPr>
          <w:rFonts w:ascii="Times New Roman" w:hAnsi="Times New Roman"/>
          <w:bCs/>
          <w:sz w:val="24"/>
          <w:szCs w:val="24"/>
        </w:rPr>
        <w:t>Department of</w:t>
      </w:r>
      <w:r w:rsidR="00AB106F" w:rsidRPr="00EA77DC">
        <w:rPr>
          <w:rFonts w:ascii="Times New Roman" w:hAnsi="Times New Roman"/>
          <w:b/>
          <w:sz w:val="24"/>
          <w:szCs w:val="24"/>
        </w:rPr>
        <w:t xml:space="preserve"> </w:t>
      </w:r>
      <w:r w:rsidR="00AB106F" w:rsidRPr="00EA77DC">
        <w:rPr>
          <w:rFonts w:ascii="Times New Roman" w:hAnsi="Times New Roman"/>
          <w:sz w:val="24"/>
          <w:szCs w:val="24"/>
        </w:rPr>
        <w:t>Public Administration,</w:t>
      </w:r>
      <w:r w:rsidR="00AB106F" w:rsidRPr="00EA77DC">
        <w:rPr>
          <w:rFonts w:ascii="Times New Roman" w:hAnsi="Times New Roman"/>
          <w:b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University of North Texas. Denton, Texas.</w:t>
      </w:r>
    </w:p>
    <w:p w14:paraId="5DB1D8ED" w14:textId="77777777" w:rsidR="009E77DA" w:rsidRPr="00EA77DC" w:rsidRDefault="009E77DA" w:rsidP="0041728D">
      <w:pPr>
        <w:pStyle w:val="NoSpacing"/>
        <w:rPr>
          <w:rFonts w:ascii="Times New Roman" w:hAnsi="Times New Roman"/>
          <w:bCs/>
          <w:i/>
          <w:iCs/>
          <w:sz w:val="2"/>
          <w:szCs w:val="2"/>
        </w:rPr>
      </w:pPr>
    </w:p>
    <w:p w14:paraId="2F7740AE" w14:textId="77777777" w:rsidR="009E77DA" w:rsidRPr="00EA77DC" w:rsidRDefault="009E77DA" w:rsidP="0041728D">
      <w:pPr>
        <w:pStyle w:val="NoSpacing"/>
        <w:rPr>
          <w:rFonts w:ascii="Times New Roman" w:hAnsi="Times New Roman"/>
          <w:bCs/>
          <w:i/>
          <w:iCs/>
          <w:sz w:val="8"/>
          <w:szCs w:val="8"/>
        </w:rPr>
      </w:pPr>
    </w:p>
    <w:p w14:paraId="4AC7B43F" w14:textId="503EDA8B" w:rsidR="00054F8E" w:rsidRPr="00EA77DC" w:rsidRDefault="009062F9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754FE1">
        <w:rPr>
          <w:rFonts w:ascii="Times New Roman" w:hAnsi="Times New Roman"/>
          <w:bCs/>
          <w:sz w:val="24"/>
          <w:szCs w:val="24"/>
        </w:rPr>
        <w:t>Policy Advisor (2004-2011)</w:t>
      </w:r>
      <w:r w:rsidR="009D2926" w:rsidRPr="00754FE1">
        <w:rPr>
          <w:rFonts w:ascii="Times New Roman" w:hAnsi="Times New Roman"/>
          <w:bCs/>
          <w:sz w:val="24"/>
          <w:szCs w:val="24"/>
        </w:rPr>
        <w:t>.</w:t>
      </w:r>
      <w:r w:rsidR="00054F8E" w:rsidRPr="00EA77DC">
        <w:rPr>
          <w:rFonts w:ascii="Times New Roman" w:hAnsi="Times New Roman"/>
          <w:noProof/>
          <w:sz w:val="24"/>
          <w:szCs w:val="24"/>
        </w:rPr>
        <w:t xml:space="preserve"> Ministry of Food and Agriculture, Head Office, Accra, Ghana.</w:t>
      </w:r>
      <w:r w:rsidR="00054F8E" w:rsidRPr="00EA77DC">
        <w:rPr>
          <w:rFonts w:ascii="Times New Roman" w:hAnsi="Times New Roman"/>
          <w:sz w:val="24"/>
          <w:szCs w:val="24"/>
        </w:rPr>
        <w:t xml:space="preserve"> </w:t>
      </w:r>
    </w:p>
    <w:p w14:paraId="0854FACD" w14:textId="1FEB4F5C" w:rsidR="0031162B" w:rsidRPr="00EA77DC" w:rsidRDefault="0031162B" w:rsidP="0041728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Coordinator of livestock component of youth in agriculture program (2010-2011)</w:t>
      </w:r>
    </w:p>
    <w:p w14:paraId="21504C99" w14:textId="092AC786" w:rsidR="00CD7D00" w:rsidRPr="00EA77DC" w:rsidRDefault="00CD7D00" w:rsidP="0041728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Desk </w:t>
      </w:r>
      <w:r w:rsidR="00800B69" w:rsidRPr="00EA77DC">
        <w:rPr>
          <w:rFonts w:ascii="Times New Roman" w:hAnsi="Times New Roman"/>
          <w:sz w:val="24"/>
          <w:szCs w:val="24"/>
        </w:rPr>
        <w:t>O</w:t>
      </w:r>
      <w:r w:rsidRPr="00EA77DC">
        <w:rPr>
          <w:rFonts w:ascii="Times New Roman" w:hAnsi="Times New Roman"/>
          <w:sz w:val="24"/>
          <w:szCs w:val="24"/>
        </w:rPr>
        <w:t>fficer</w:t>
      </w:r>
      <w:r w:rsidR="0084118A" w:rsidRPr="00EA77DC">
        <w:rPr>
          <w:rFonts w:ascii="Times New Roman" w:hAnsi="Times New Roman"/>
          <w:sz w:val="24"/>
          <w:szCs w:val="24"/>
        </w:rPr>
        <w:t>/ Coordinator of</w:t>
      </w:r>
      <w:r w:rsidRPr="00EA77DC">
        <w:rPr>
          <w:rFonts w:ascii="Times New Roman" w:hAnsi="Times New Roman"/>
          <w:sz w:val="24"/>
          <w:szCs w:val="24"/>
        </w:rPr>
        <w:t xml:space="preserve"> UN FAO </w:t>
      </w:r>
      <w:proofErr w:type="spellStart"/>
      <w:r w:rsidRPr="00EA77DC">
        <w:rPr>
          <w:rFonts w:ascii="Times New Roman" w:hAnsi="Times New Roman"/>
          <w:sz w:val="24"/>
          <w:szCs w:val="24"/>
        </w:rPr>
        <w:t>Telefood</w:t>
      </w:r>
      <w:proofErr w:type="spellEnd"/>
      <w:r w:rsidRPr="00EA77DC">
        <w:rPr>
          <w:rFonts w:ascii="Times New Roman" w:hAnsi="Times New Roman"/>
          <w:sz w:val="24"/>
          <w:szCs w:val="24"/>
        </w:rPr>
        <w:t xml:space="preserve"> projects </w:t>
      </w:r>
      <w:r w:rsidR="00C46938" w:rsidRPr="00EA77DC">
        <w:rPr>
          <w:rFonts w:ascii="Times New Roman" w:hAnsi="Times New Roman"/>
          <w:sz w:val="24"/>
          <w:szCs w:val="24"/>
        </w:rPr>
        <w:t>(2005-2011)</w:t>
      </w:r>
    </w:p>
    <w:p w14:paraId="3F263DF3" w14:textId="77777777" w:rsidR="0031162B" w:rsidRPr="00EA77DC" w:rsidRDefault="0031162B" w:rsidP="0041728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Senior Animal Husbandry Officer (2008-2011)</w:t>
      </w:r>
    </w:p>
    <w:p w14:paraId="392364F3" w14:textId="77777777" w:rsidR="0031162B" w:rsidRPr="00EA77DC" w:rsidRDefault="0031162B" w:rsidP="0041728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Animal Husbandry Officer (2007-2008)</w:t>
      </w:r>
    </w:p>
    <w:p w14:paraId="1DE497AB" w14:textId="77777777" w:rsidR="0031162B" w:rsidRPr="00EA77DC" w:rsidRDefault="0031162B" w:rsidP="0041728D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Assistant Animal Husbandry Officer (2004-2007)</w:t>
      </w:r>
    </w:p>
    <w:p w14:paraId="3796C9CB" w14:textId="77777777" w:rsidR="00EE572A" w:rsidRPr="00EA77DC" w:rsidRDefault="00EE572A" w:rsidP="0041728D">
      <w:pPr>
        <w:pStyle w:val="NoSpacing"/>
        <w:rPr>
          <w:rFonts w:ascii="Times New Roman" w:hAnsi="Times New Roman"/>
          <w:bCs/>
          <w:i/>
          <w:iCs/>
          <w:sz w:val="24"/>
          <w:szCs w:val="24"/>
        </w:rPr>
      </w:pPr>
    </w:p>
    <w:p w14:paraId="0823C6A4" w14:textId="349E4A57" w:rsidR="00396F3C" w:rsidRPr="00EA77DC" w:rsidRDefault="00396F3C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1303E9">
        <w:rPr>
          <w:rFonts w:ascii="Times New Roman" w:hAnsi="Times New Roman"/>
          <w:bCs/>
          <w:sz w:val="24"/>
          <w:szCs w:val="24"/>
        </w:rPr>
        <w:t>Field Supervisor</w:t>
      </w:r>
      <w:r w:rsidRPr="00EA77DC">
        <w:rPr>
          <w:rFonts w:ascii="Times New Roman" w:hAnsi="Times New Roman"/>
          <w:sz w:val="24"/>
          <w:szCs w:val="24"/>
        </w:rPr>
        <w:t xml:space="preserve"> </w:t>
      </w:r>
      <w:r w:rsidR="003D66F2" w:rsidRPr="00EA77DC">
        <w:rPr>
          <w:rFonts w:ascii="Times New Roman" w:hAnsi="Times New Roman"/>
          <w:sz w:val="24"/>
          <w:szCs w:val="24"/>
        </w:rPr>
        <w:t>(</w:t>
      </w:r>
      <w:r w:rsidRPr="00EA77DC">
        <w:rPr>
          <w:rFonts w:ascii="Times New Roman" w:hAnsi="Times New Roman"/>
          <w:sz w:val="24"/>
          <w:szCs w:val="24"/>
        </w:rPr>
        <w:t>2002-2003</w:t>
      </w:r>
      <w:r w:rsidR="003D66F2" w:rsidRPr="00EA77DC">
        <w:rPr>
          <w:rFonts w:ascii="Times New Roman" w:hAnsi="Times New Roman"/>
          <w:sz w:val="24"/>
          <w:szCs w:val="24"/>
        </w:rPr>
        <w:t xml:space="preserve">). </w:t>
      </w:r>
      <w:r w:rsidRPr="00EA77DC">
        <w:rPr>
          <w:rFonts w:ascii="Times New Roman" w:hAnsi="Times New Roman"/>
          <w:sz w:val="24"/>
          <w:szCs w:val="24"/>
        </w:rPr>
        <w:t xml:space="preserve">Accra Women’s Health Survey. </w:t>
      </w:r>
      <w:r w:rsidRPr="00EA77DC">
        <w:rPr>
          <w:rFonts w:ascii="Times New Roman" w:hAnsi="Times New Roman"/>
          <w:noProof/>
          <w:sz w:val="24"/>
          <w:szCs w:val="24"/>
        </w:rPr>
        <w:t>Institute for</w:t>
      </w:r>
      <w:r w:rsidRPr="00EA77DC">
        <w:rPr>
          <w:rFonts w:ascii="Times New Roman" w:hAnsi="Times New Roman"/>
          <w:sz w:val="24"/>
          <w:szCs w:val="24"/>
        </w:rPr>
        <w:t xml:space="preserve"> Statistical Social and Economic Research (ISSER), University of Ghana</w:t>
      </w:r>
      <w:r w:rsidR="003D66F2" w:rsidRPr="00EA77DC">
        <w:rPr>
          <w:rFonts w:ascii="Times New Roman" w:hAnsi="Times New Roman"/>
          <w:sz w:val="24"/>
          <w:szCs w:val="24"/>
        </w:rPr>
        <w:t>. Accra.</w:t>
      </w:r>
    </w:p>
    <w:p w14:paraId="330BD1F7" w14:textId="77777777" w:rsidR="00CB4934" w:rsidRPr="00CB4934" w:rsidRDefault="00CB4934" w:rsidP="0041728D">
      <w:pPr>
        <w:pStyle w:val="ListParagraph"/>
        <w:tabs>
          <w:tab w:val="left" w:pos="1620"/>
        </w:tabs>
        <w:ind w:left="0"/>
        <w:rPr>
          <w:bCs/>
          <w:color w:val="auto"/>
          <w:sz w:val="16"/>
          <w:szCs w:val="16"/>
        </w:rPr>
      </w:pPr>
    </w:p>
    <w:p w14:paraId="44093BF3" w14:textId="1B23449C" w:rsidR="00D40790" w:rsidRDefault="00396F3C" w:rsidP="0041728D">
      <w:pPr>
        <w:pStyle w:val="ListParagraph"/>
        <w:tabs>
          <w:tab w:val="left" w:pos="1620"/>
        </w:tabs>
        <w:ind w:left="0"/>
        <w:rPr>
          <w:sz w:val="24"/>
          <w:szCs w:val="24"/>
        </w:rPr>
      </w:pPr>
      <w:r w:rsidRPr="00CB4934">
        <w:rPr>
          <w:bCs/>
          <w:color w:val="auto"/>
          <w:sz w:val="24"/>
          <w:szCs w:val="24"/>
        </w:rPr>
        <w:t>Teaching and Research Assistant</w:t>
      </w:r>
      <w:r w:rsidR="00520A02" w:rsidRPr="00CB4934">
        <w:rPr>
          <w:bCs/>
          <w:color w:val="auto"/>
          <w:sz w:val="24"/>
          <w:szCs w:val="24"/>
        </w:rPr>
        <w:t xml:space="preserve"> </w:t>
      </w:r>
      <w:r w:rsidR="003D66F2" w:rsidRPr="00EA77DC">
        <w:rPr>
          <w:bCs/>
          <w:color w:val="auto"/>
          <w:sz w:val="24"/>
          <w:szCs w:val="24"/>
        </w:rPr>
        <w:t>(</w:t>
      </w:r>
      <w:r w:rsidRPr="00EA77DC">
        <w:rPr>
          <w:color w:val="auto"/>
          <w:sz w:val="24"/>
          <w:szCs w:val="24"/>
        </w:rPr>
        <w:t>2000-2001</w:t>
      </w:r>
      <w:r w:rsidR="003D66F2" w:rsidRPr="00EA77DC">
        <w:rPr>
          <w:color w:val="auto"/>
          <w:sz w:val="24"/>
          <w:szCs w:val="24"/>
        </w:rPr>
        <w:t xml:space="preserve">). </w:t>
      </w:r>
      <w:r w:rsidRPr="00EA77DC">
        <w:rPr>
          <w:color w:val="auto"/>
          <w:sz w:val="24"/>
          <w:szCs w:val="24"/>
        </w:rPr>
        <w:t>Department of Animal Science, College of Agriculture and Consumer Sciences, University of Ghana</w:t>
      </w:r>
      <w:r w:rsidR="0053386F" w:rsidRPr="00EA77DC">
        <w:rPr>
          <w:color w:val="auto"/>
          <w:sz w:val="24"/>
          <w:szCs w:val="24"/>
        </w:rPr>
        <w:t xml:space="preserve">. </w:t>
      </w:r>
      <w:r w:rsidR="0053386F" w:rsidRPr="00EA77DC">
        <w:rPr>
          <w:sz w:val="24"/>
          <w:szCs w:val="24"/>
        </w:rPr>
        <w:t>Accra.</w:t>
      </w:r>
    </w:p>
    <w:p w14:paraId="193BCF0C" w14:textId="77777777" w:rsidR="00D40790" w:rsidRDefault="00D40790" w:rsidP="0041728D">
      <w:pPr>
        <w:pStyle w:val="ListParagraph"/>
        <w:tabs>
          <w:tab w:val="left" w:pos="1620"/>
        </w:tabs>
        <w:ind w:left="0"/>
        <w:rPr>
          <w:sz w:val="24"/>
          <w:szCs w:val="24"/>
        </w:rPr>
      </w:pPr>
    </w:p>
    <w:p w14:paraId="6C7B5CF9" w14:textId="4BACF9B9" w:rsidR="00EB0FD3" w:rsidRPr="00532EB4" w:rsidRDefault="00EB0FD3" w:rsidP="0041728D">
      <w:pPr>
        <w:pStyle w:val="MSUES"/>
        <w:rPr>
          <w:b/>
          <w:bCs/>
        </w:rPr>
      </w:pPr>
      <w:r w:rsidRPr="00532EB4">
        <w:rPr>
          <w:b/>
          <w:bCs/>
        </w:rPr>
        <w:t>HONORS AND AWARDS</w:t>
      </w:r>
    </w:p>
    <w:p w14:paraId="53AAA67B" w14:textId="39642E18" w:rsidR="00EB0FD3" w:rsidRPr="00EA77DC" w:rsidRDefault="00EB0FD3" w:rsidP="0041728D">
      <w:pPr>
        <w:pStyle w:val="MSUES"/>
        <w:numPr>
          <w:ilvl w:val="0"/>
          <w:numId w:val="31"/>
        </w:numPr>
      </w:pPr>
      <w:r w:rsidRPr="00EA77DC">
        <w:t>“The Dean’s Eminent Scholar in the Social and Behavioral Sciences</w:t>
      </w:r>
      <w:r w:rsidR="00555737">
        <w:t>.</w:t>
      </w:r>
      <w:r w:rsidRPr="00EA77DC">
        <w:t>” College of Arts &amp; Sciences, MSU. Fall, 2020. (Awarded $15,000).</w:t>
      </w:r>
    </w:p>
    <w:p w14:paraId="54C1976C" w14:textId="03F41E74" w:rsidR="00EB0FD3" w:rsidRPr="00EA77DC" w:rsidRDefault="00EB0FD3" w:rsidP="0041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/>
        <w:rPr>
          <w:sz w:val="24"/>
          <w:szCs w:val="24"/>
        </w:rPr>
      </w:pPr>
      <w:r w:rsidRPr="00EA77DC">
        <w:rPr>
          <w:sz w:val="24"/>
          <w:szCs w:val="24"/>
        </w:rPr>
        <w:t>“The Outstanding Graduate Professor</w:t>
      </w:r>
      <w:r w:rsidR="006A47BF">
        <w:rPr>
          <w:sz w:val="24"/>
          <w:szCs w:val="24"/>
        </w:rPr>
        <w:t>.</w:t>
      </w:r>
      <w:r w:rsidRPr="00EA77DC">
        <w:rPr>
          <w:sz w:val="24"/>
          <w:szCs w:val="24"/>
        </w:rPr>
        <w:t>” PSPA, MSU. May 2022.</w:t>
      </w:r>
    </w:p>
    <w:p w14:paraId="21DAE2CD" w14:textId="257CF17E" w:rsidR="00EB0FD3" w:rsidRPr="00EA77DC" w:rsidRDefault="00EB0FD3" w:rsidP="0041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/>
        <w:rPr>
          <w:sz w:val="24"/>
          <w:szCs w:val="24"/>
        </w:rPr>
      </w:pPr>
      <w:r w:rsidRPr="00EA77DC">
        <w:rPr>
          <w:sz w:val="24"/>
          <w:szCs w:val="24"/>
        </w:rPr>
        <w:t>“The Outstanding Graduate Professor</w:t>
      </w:r>
      <w:r w:rsidR="006A47BF">
        <w:rPr>
          <w:sz w:val="24"/>
          <w:szCs w:val="24"/>
        </w:rPr>
        <w:t>.</w:t>
      </w:r>
      <w:r w:rsidRPr="00EA77DC">
        <w:rPr>
          <w:sz w:val="24"/>
          <w:szCs w:val="24"/>
        </w:rPr>
        <w:t>” PSPA, MSU. May 2018.</w:t>
      </w:r>
    </w:p>
    <w:p w14:paraId="653BA0C5" w14:textId="16200C9D" w:rsidR="00EB0FD3" w:rsidRPr="00EA77DC" w:rsidRDefault="00EB0FD3" w:rsidP="0041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EA77DC">
        <w:rPr>
          <w:sz w:val="24"/>
          <w:szCs w:val="24"/>
        </w:rPr>
        <w:t xml:space="preserve">2018 Founders’ Fellow. </w:t>
      </w:r>
      <w:r w:rsidR="00F709FF" w:rsidRPr="00EA77DC">
        <w:rPr>
          <w:sz w:val="24"/>
          <w:szCs w:val="24"/>
        </w:rPr>
        <w:t>ASPA</w:t>
      </w:r>
      <w:r w:rsidRPr="00EA77DC">
        <w:rPr>
          <w:sz w:val="24"/>
          <w:szCs w:val="24"/>
        </w:rPr>
        <w:t>. Denver, Colorado, March 2018.</w:t>
      </w:r>
    </w:p>
    <w:p w14:paraId="3B939EA7" w14:textId="77777777" w:rsidR="00EB0FD3" w:rsidRPr="00EA77DC" w:rsidRDefault="00EB0FD3" w:rsidP="004172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EA77DC">
        <w:rPr>
          <w:sz w:val="24"/>
          <w:szCs w:val="24"/>
        </w:rPr>
        <w:t xml:space="preserve">Outstanding scholarly achievement for the </w:t>
      </w:r>
      <w:r w:rsidRPr="00EA77DC">
        <w:rPr>
          <w:noProof/>
          <w:sz w:val="24"/>
          <w:szCs w:val="24"/>
        </w:rPr>
        <w:t>Academic</w:t>
      </w:r>
      <w:r w:rsidRPr="00EA77DC">
        <w:rPr>
          <w:sz w:val="24"/>
          <w:szCs w:val="24"/>
        </w:rPr>
        <w:t xml:space="preserve"> year 2016-17. PSPA, MSU. Fall 2017.</w:t>
      </w:r>
    </w:p>
    <w:p w14:paraId="293A3487" w14:textId="77777777" w:rsidR="00EB0FD3" w:rsidRPr="00EA77DC" w:rsidRDefault="00EB0FD3" w:rsidP="0041728D">
      <w:pPr>
        <w:pStyle w:val="Default"/>
        <w:numPr>
          <w:ilvl w:val="0"/>
          <w:numId w:val="1"/>
        </w:numPr>
        <w:rPr>
          <w:bCs/>
          <w:color w:val="auto"/>
        </w:rPr>
      </w:pPr>
      <w:r w:rsidRPr="00EA77DC">
        <w:rPr>
          <w:bCs/>
          <w:color w:val="auto"/>
        </w:rPr>
        <w:t xml:space="preserve">“The Outstanding </w:t>
      </w:r>
      <w:r w:rsidRPr="00EA77DC">
        <w:rPr>
          <w:bCs/>
          <w:noProof/>
          <w:color w:val="auto"/>
        </w:rPr>
        <w:t>Ph.D.</w:t>
      </w:r>
      <w:r w:rsidRPr="00EA77DC">
        <w:rPr>
          <w:bCs/>
          <w:color w:val="auto"/>
        </w:rPr>
        <w:t xml:space="preserve"> Student for the </w:t>
      </w:r>
      <w:r w:rsidRPr="00EA77DC">
        <w:rPr>
          <w:bCs/>
          <w:noProof/>
          <w:color w:val="auto"/>
        </w:rPr>
        <w:t>Academic</w:t>
      </w:r>
      <w:r w:rsidRPr="00EA77DC">
        <w:rPr>
          <w:bCs/>
          <w:color w:val="auto"/>
        </w:rPr>
        <w:t xml:space="preserve"> year 2015-16.” UNT. Spring 2016.</w:t>
      </w:r>
    </w:p>
    <w:p w14:paraId="38FDD9F0" w14:textId="4D99C026" w:rsidR="00EB0FD3" w:rsidRPr="00EA77DC" w:rsidRDefault="00EB0FD3" w:rsidP="0041728D">
      <w:pPr>
        <w:pStyle w:val="Default"/>
        <w:numPr>
          <w:ilvl w:val="0"/>
          <w:numId w:val="10"/>
        </w:numPr>
        <w:rPr>
          <w:bCs/>
        </w:rPr>
      </w:pPr>
      <w:r w:rsidRPr="00EA77DC">
        <w:rPr>
          <w:color w:val="auto"/>
        </w:rPr>
        <w:t xml:space="preserve">UNT Thesis/Dissertation Fellowship Award. Toulouse Graduate School, UNT. 2015-2016. </w:t>
      </w:r>
      <w:r w:rsidRPr="00EA77DC">
        <w:rPr>
          <w:bCs/>
        </w:rPr>
        <w:t>Full tuition</w:t>
      </w:r>
      <w:r w:rsidRPr="00EA77DC">
        <w:rPr>
          <w:bCs/>
          <w:noProof/>
        </w:rPr>
        <w:t>,</w:t>
      </w:r>
      <w:r w:rsidRPr="00EA77DC">
        <w:rPr>
          <w:bCs/>
        </w:rPr>
        <w:t xml:space="preserve"> health insurance, and </w:t>
      </w:r>
      <w:r w:rsidR="00E923C7" w:rsidRPr="00EA77DC">
        <w:rPr>
          <w:bCs/>
        </w:rPr>
        <w:t xml:space="preserve">a </w:t>
      </w:r>
      <w:r w:rsidRPr="00EA77DC">
        <w:rPr>
          <w:bCs/>
          <w:noProof/>
        </w:rPr>
        <w:t>stipend</w:t>
      </w:r>
      <w:r w:rsidRPr="00EA77DC">
        <w:rPr>
          <w:bCs/>
        </w:rPr>
        <w:t xml:space="preserve"> of </w:t>
      </w:r>
      <w:r w:rsidRPr="00EA77DC">
        <w:rPr>
          <w:u w:val="single"/>
        </w:rPr>
        <w:t>$18,692</w:t>
      </w:r>
      <w:r w:rsidRPr="00EA77DC">
        <w:t xml:space="preserve"> </w:t>
      </w:r>
      <w:r w:rsidRPr="00EA77DC">
        <w:rPr>
          <w:bCs/>
        </w:rPr>
        <w:t>disbursed over AY 2015-2016.</w:t>
      </w:r>
    </w:p>
    <w:p w14:paraId="7D9E9D2E" w14:textId="08246217" w:rsidR="00EB0FD3" w:rsidRPr="00EA77DC" w:rsidRDefault="00EB0FD3" w:rsidP="0041728D">
      <w:pPr>
        <w:pStyle w:val="Default"/>
        <w:numPr>
          <w:ilvl w:val="0"/>
          <w:numId w:val="1"/>
        </w:numPr>
        <w:rPr>
          <w:color w:val="auto"/>
        </w:rPr>
      </w:pPr>
      <w:r w:rsidRPr="00EA77DC">
        <w:rPr>
          <w:color w:val="auto"/>
        </w:rPr>
        <w:t>Graduate Assistantship Tuition Scholarship</w:t>
      </w:r>
      <w:r w:rsidR="006252F0">
        <w:rPr>
          <w:color w:val="auto"/>
        </w:rPr>
        <w:t xml:space="preserve"> (GATS)</w:t>
      </w:r>
      <w:r w:rsidRPr="00EA77DC">
        <w:rPr>
          <w:color w:val="auto"/>
        </w:rPr>
        <w:t>. Toulouse Graduate School, UNT. 2012-2015.</w:t>
      </w:r>
      <w:r w:rsidRPr="00EA77DC">
        <w:rPr>
          <w:bCs/>
        </w:rPr>
        <w:t xml:space="preserve"> Full tuition, health insurance, and research/teaching fellowship position in the Department of Public Administration. AY 2012-2015.</w:t>
      </w:r>
    </w:p>
    <w:p w14:paraId="4900FB7A" w14:textId="4514575F" w:rsidR="00EB0FD3" w:rsidRPr="00EA77DC" w:rsidRDefault="00EB0FD3" w:rsidP="0041728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Academic Achievement Scholarship. Toulouse Graduate School, UNT. 2011, 2012, 2013 (Total </w:t>
      </w:r>
      <w:r w:rsidR="00F75934">
        <w:rPr>
          <w:rFonts w:ascii="Times New Roman" w:hAnsi="Times New Roman"/>
          <w:sz w:val="24"/>
          <w:szCs w:val="24"/>
        </w:rPr>
        <w:t xml:space="preserve">Awarded </w:t>
      </w:r>
      <w:r w:rsidRPr="00EA77DC">
        <w:rPr>
          <w:rFonts w:ascii="Times New Roman" w:hAnsi="Times New Roman"/>
          <w:sz w:val="24"/>
          <w:szCs w:val="24"/>
          <w:u w:val="single"/>
        </w:rPr>
        <w:t>$ 2,000).</w:t>
      </w:r>
    </w:p>
    <w:p w14:paraId="3E1B6A25" w14:textId="0EC98710" w:rsidR="00362692" w:rsidRPr="00EA77DC" w:rsidRDefault="00362692" w:rsidP="004172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 w:eastAsia="zh-TW"/>
        </w:rPr>
      </w:pPr>
    </w:p>
    <w:p w14:paraId="502EF2F2" w14:textId="7D2DD9CD" w:rsidR="00950691" w:rsidRPr="00EA77DC" w:rsidRDefault="0027012E" w:rsidP="0041728D">
      <w:pPr>
        <w:pStyle w:val="ListParagraph"/>
        <w:ind w:hanging="720"/>
        <w:rPr>
          <w:bCs/>
          <w:sz w:val="24"/>
          <w:szCs w:val="24"/>
        </w:rPr>
      </w:pPr>
      <w:r w:rsidRPr="00EA77DC">
        <w:rPr>
          <w:b/>
          <w:color w:val="auto"/>
          <w:sz w:val="24"/>
          <w:szCs w:val="24"/>
        </w:rPr>
        <w:t>PUBLICATIONS</w:t>
      </w:r>
      <w:r w:rsidR="003F208D" w:rsidRPr="00EA77DC">
        <w:rPr>
          <w:b/>
          <w:color w:val="auto"/>
          <w:sz w:val="24"/>
          <w:szCs w:val="24"/>
        </w:rPr>
        <w:t xml:space="preserve"> </w:t>
      </w:r>
      <w:r w:rsidR="00733143" w:rsidRPr="00EA77DC">
        <w:rPr>
          <w:bCs/>
          <w:sz w:val="24"/>
          <w:szCs w:val="24"/>
        </w:rPr>
        <w:t>[</w:t>
      </w:r>
      <w:r w:rsidR="00250136" w:rsidRPr="00EA77DC">
        <w:rPr>
          <w:b/>
          <w:sz w:val="24"/>
          <w:szCs w:val="24"/>
        </w:rPr>
        <w:t>*</w:t>
      </w:r>
      <w:r w:rsidR="008D484E" w:rsidRPr="00EA77DC">
        <w:rPr>
          <w:b/>
          <w:sz w:val="24"/>
          <w:szCs w:val="24"/>
        </w:rPr>
        <w:t xml:space="preserve"> </w:t>
      </w:r>
      <w:r w:rsidR="00C30C54" w:rsidRPr="00EA77DC">
        <w:rPr>
          <w:bCs/>
          <w:sz w:val="24"/>
          <w:szCs w:val="24"/>
        </w:rPr>
        <w:t xml:space="preserve">is a </w:t>
      </w:r>
      <w:r w:rsidR="005F1374" w:rsidRPr="00EA77DC">
        <w:rPr>
          <w:bCs/>
          <w:sz w:val="24"/>
          <w:szCs w:val="24"/>
        </w:rPr>
        <w:t>mentee—</w:t>
      </w:r>
      <w:r w:rsidR="00B042AC" w:rsidRPr="00EA77DC">
        <w:rPr>
          <w:bCs/>
          <w:sz w:val="24"/>
          <w:szCs w:val="24"/>
        </w:rPr>
        <w:t>s</w:t>
      </w:r>
      <w:r w:rsidR="00250136" w:rsidRPr="00EA77DC">
        <w:rPr>
          <w:bCs/>
          <w:sz w:val="24"/>
          <w:szCs w:val="24"/>
        </w:rPr>
        <w:t>tudent</w:t>
      </w:r>
      <w:r w:rsidR="00113590" w:rsidRPr="00EA77DC">
        <w:rPr>
          <w:bCs/>
          <w:sz w:val="24"/>
          <w:szCs w:val="24"/>
        </w:rPr>
        <w:t xml:space="preserve"> </w:t>
      </w:r>
      <w:r w:rsidR="00113025">
        <w:rPr>
          <w:bCs/>
          <w:sz w:val="24"/>
          <w:szCs w:val="24"/>
        </w:rPr>
        <w:t>at the time of authorship</w:t>
      </w:r>
      <w:r w:rsidR="004B7A50" w:rsidRPr="00EA77DC">
        <w:rPr>
          <w:bCs/>
          <w:sz w:val="24"/>
          <w:szCs w:val="24"/>
        </w:rPr>
        <w:t>]</w:t>
      </w:r>
    </w:p>
    <w:p w14:paraId="5F30B518" w14:textId="09F5DA0B" w:rsidR="00B7226D" w:rsidRPr="001A05AF" w:rsidRDefault="000932D8" w:rsidP="00D37F0A">
      <w:pPr>
        <w:spacing w:before="240" w:line="240" w:lineRule="auto"/>
        <w:contextualSpacing/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1A05A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Peer-reviewed</w:t>
      </w:r>
      <w:r w:rsidR="0051352D" w:rsidRPr="001A05A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journal articles</w:t>
      </w:r>
    </w:p>
    <w:p w14:paraId="35C10FB4" w14:textId="3114AC6A" w:rsidR="002F45E5" w:rsidRPr="00EA77DC" w:rsidRDefault="002F45E5" w:rsidP="00D37F0A">
      <w:pPr>
        <w:pStyle w:val="MSUES"/>
        <w:numPr>
          <w:ilvl w:val="0"/>
          <w:numId w:val="29"/>
        </w:numPr>
        <w:spacing w:before="240" w:after="160"/>
        <w:rPr>
          <w:b/>
          <w:szCs w:val="24"/>
        </w:rPr>
      </w:pPr>
      <w:r w:rsidRPr="00EA77DC">
        <w:rPr>
          <w:rStyle w:val="Strong"/>
          <w:bCs w:val="0"/>
          <w:szCs w:val="24"/>
        </w:rPr>
        <w:t>Nukpezah, J.A.</w:t>
      </w:r>
      <w:r w:rsidRPr="00EA77DC">
        <w:rPr>
          <w:rStyle w:val="Strong"/>
          <w:b w:val="0"/>
          <w:szCs w:val="24"/>
        </w:rPr>
        <w:t xml:space="preserve"> and Ismayilov, O. </w:t>
      </w:r>
      <w:r w:rsidR="00017315">
        <w:rPr>
          <w:rStyle w:val="Strong"/>
          <w:b w:val="0"/>
          <w:szCs w:val="24"/>
        </w:rPr>
        <w:t xml:space="preserve">(2024) </w:t>
      </w:r>
      <w:r w:rsidRPr="00EA77DC">
        <w:rPr>
          <w:rStyle w:val="Strong"/>
          <w:b w:val="0"/>
          <w:szCs w:val="24"/>
        </w:rPr>
        <w:t xml:space="preserve">“Collective Action, Climate Change Adaptation, and Green Job Creation in South Florida.” </w:t>
      </w:r>
      <w:r w:rsidRPr="00EA77DC">
        <w:rPr>
          <w:rStyle w:val="Strong"/>
          <w:b w:val="0"/>
          <w:bCs w:val="0"/>
          <w:i/>
          <w:iCs/>
          <w:szCs w:val="24"/>
        </w:rPr>
        <w:t xml:space="preserve">International Journal of Public Administration. </w:t>
      </w:r>
      <w:r w:rsidRPr="00EA77DC">
        <w:rPr>
          <w:rStyle w:val="Strong"/>
          <w:bCs w:val="0"/>
          <w:szCs w:val="24"/>
        </w:rPr>
        <w:t xml:space="preserve"> </w:t>
      </w:r>
      <w:hyperlink r:id="rId14" w:history="1">
        <w:r w:rsidR="003A4DC8" w:rsidRPr="00653E4A">
          <w:rPr>
            <w:rStyle w:val="Hyperlink"/>
            <w:noProof/>
            <w:szCs w:val="24"/>
          </w:rPr>
          <w:t>https://doi.org/10.1080/01900692.2024.2422986</w:t>
        </w:r>
      </w:hyperlink>
      <w:r w:rsidR="003A4DC8">
        <w:rPr>
          <w:rStyle w:val="Strong"/>
          <w:b w:val="0"/>
          <w:bCs w:val="0"/>
          <w:noProof/>
          <w:color w:val="0070C0"/>
          <w:szCs w:val="24"/>
        </w:rPr>
        <w:t xml:space="preserve"> </w:t>
      </w:r>
    </w:p>
    <w:p w14:paraId="1A6A02BA" w14:textId="77777777" w:rsidR="0019354F" w:rsidRPr="00EA77DC" w:rsidRDefault="0019354F" w:rsidP="00D37F0A">
      <w:pPr>
        <w:pStyle w:val="MSUES"/>
        <w:numPr>
          <w:ilvl w:val="0"/>
          <w:numId w:val="29"/>
        </w:numPr>
        <w:spacing w:before="240" w:after="160"/>
        <w:rPr>
          <w:rStyle w:val="Strong"/>
          <w:b w:val="0"/>
          <w:bCs w:val="0"/>
          <w:color w:val="333333"/>
          <w:szCs w:val="24"/>
        </w:rPr>
      </w:pPr>
      <w:r w:rsidRPr="00EA77DC">
        <w:rPr>
          <w:bCs/>
          <w:szCs w:val="24"/>
          <w:lang w:val="en-CA" w:eastAsia="en-CA"/>
        </w:rPr>
        <w:t xml:space="preserve">Abutabenjeh, S.A., Dimand, A.M., Brunje, B., Azhar, A*, and </w:t>
      </w:r>
      <w:r w:rsidRPr="00EA77DC">
        <w:rPr>
          <w:b/>
          <w:szCs w:val="24"/>
          <w:lang w:val="en-CA" w:eastAsia="en-CA"/>
        </w:rPr>
        <w:t>Nukpezah, J.A</w:t>
      </w:r>
      <w:r w:rsidRPr="00EA77DC">
        <w:rPr>
          <w:bCs/>
          <w:szCs w:val="24"/>
          <w:lang w:val="en-CA" w:eastAsia="en-CA"/>
        </w:rPr>
        <w:t>. (2024). “</w:t>
      </w:r>
      <w:r w:rsidRPr="00EA77DC">
        <w:rPr>
          <w:color w:val="333333"/>
          <w:szCs w:val="24"/>
        </w:rPr>
        <w:t xml:space="preserve">Collaboration, Organizational Capacity, and Sustainability: The Cross-Sector Governance of Smart Cities.” </w:t>
      </w:r>
      <w:r w:rsidRPr="00A542A9">
        <w:rPr>
          <w:i/>
          <w:iCs/>
          <w:color w:val="333333"/>
          <w:szCs w:val="24"/>
        </w:rPr>
        <w:t>Public Administration Quarterly</w:t>
      </w:r>
      <w:r w:rsidRPr="00A542A9">
        <w:rPr>
          <w:i/>
          <w:iCs/>
          <w:szCs w:val="24"/>
        </w:rPr>
        <w:t>.</w:t>
      </w:r>
      <w:r w:rsidRPr="00EA77DC">
        <w:rPr>
          <w:noProof/>
          <w:color w:val="0070C0"/>
          <w:szCs w:val="24"/>
        </w:rPr>
        <w:t xml:space="preserve"> </w:t>
      </w:r>
      <w:r w:rsidRPr="0019354F">
        <w:rPr>
          <w:rStyle w:val="Strong"/>
          <w:b w:val="0"/>
          <w:bCs w:val="0"/>
          <w:noProof/>
          <w:color w:val="0070C0"/>
          <w:szCs w:val="24"/>
        </w:rPr>
        <w:t>https://doi.org/10.1177/07349149241262598</w:t>
      </w:r>
      <w:r w:rsidRPr="00EA77DC">
        <w:rPr>
          <w:color w:val="0070C0"/>
          <w:szCs w:val="24"/>
        </w:rPr>
        <w:t>.</w:t>
      </w:r>
    </w:p>
    <w:p w14:paraId="2C5389C9" w14:textId="510B93D2" w:rsidR="001A1517" w:rsidRPr="00510BB9" w:rsidRDefault="001A1517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5B29EA">
        <w:rPr>
          <w:rStyle w:val="Strong"/>
          <w:bCs w:val="0"/>
          <w:szCs w:val="24"/>
        </w:rPr>
        <w:t>Nukpezah, J.A.,</w:t>
      </w:r>
      <w:r w:rsidRPr="005B29EA">
        <w:rPr>
          <w:rStyle w:val="Strong"/>
          <w:b w:val="0"/>
          <w:szCs w:val="24"/>
        </w:rPr>
        <w:t xml:space="preserve"> Soujaa, I. and</w:t>
      </w:r>
      <w:r w:rsidRPr="005B29EA">
        <w:rPr>
          <w:rStyle w:val="Strong"/>
          <w:bCs w:val="0"/>
          <w:szCs w:val="24"/>
        </w:rPr>
        <w:t xml:space="preserve"> </w:t>
      </w:r>
      <w:r w:rsidRPr="005B29EA">
        <w:rPr>
          <w:rStyle w:val="Strong"/>
          <w:b w:val="0"/>
          <w:szCs w:val="24"/>
        </w:rPr>
        <w:t>Dimitrijevska-Markoski</w:t>
      </w:r>
      <w:r w:rsidRPr="005B29EA">
        <w:rPr>
          <w:szCs w:val="24"/>
        </w:rPr>
        <w:t xml:space="preserve">, T. “Examining Local Government’s Web-based Climate Risk Transparency in Florida.” </w:t>
      </w:r>
      <w:r w:rsidRPr="005B29EA">
        <w:rPr>
          <w:i/>
          <w:iCs/>
          <w:szCs w:val="24"/>
        </w:rPr>
        <w:t>Public Integrity</w:t>
      </w:r>
      <w:r w:rsidRPr="005B29EA">
        <w:rPr>
          <w:szCs w:val="24"/>
        </w:rPr>
        <w:t xml:space="preserve"> </w:t>
      </w:r>
      <w:r w:rsidRPr="00EA77DC">
        <w:rPr>
          <w:noProof/>
          <w:color w:val="0070C0"/>
          <w:szCs w:val="24"/>
        </w:rPr>
        <w:t xml:space="preserve"> </w:t>
      </w:r>
      <w:hyperlink r:id="rId15" w:history="1">
        <w:r w:rsidR="000507B7" w:rsidRPr="008909AC">
          <w:rPr>
            <w:rStyle w:val="Hyperlink"/>
            <w:noProof/>
            <w:szCs w:val="24"/>
          </w:rPr>
          <w:t>http://dx.doi.org/10.1080/10999922.2024.2409820</w:t>
        </w:r>
      </w:hyperlink>
      <w:r w:rsidR="000507B7">
        <w:rPr>
          <w:rStyle w:val="Strong"/>
          <w:b w:val="0"/>
          <w:bCs w:val="0"/>
          <w:noProof/>
          <w:color w:val="0070C0"/>
          <w:szCs w:val="24"/>
        </w:rPr>
        <w:t xml:space="preserve"> </w:t>
      </w:r>
    </w:p>
    <w:p w14:paraId="3A7AB1D9" w14:textId="040C54CB" w:rsidR="0094749F" w:rsidRPr="0094749F" w:rsidRDefault="00A87760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 xml:space="preserve">Dimitrijevska-Markoski, T, </w:t>
      </w:r>
      <w:r w:rsidRPr="00EA77DC">
        <w:rPr>
          <w:b/>
          <w:bCs/>
          <w:szCs w:val="24"/>
        </w:rPr>
        <w:t>Nukpezah,</w:t>
      </w:r>
      <w:r w:rsidRPr="00EA77DC">
        <w:rPr>
          <w:szCs w:val="24"/>
        </w:rPr>
        <w:t xml:space="preserve"> </w:t>
      </w:r>
      <w:r w:rsidRPr="00EA77DC">
        <w:rPr>
          <w:b/>
          <w:bCs/>
          <w:szCs w:val="24"/>
        </w:rPr>
        <w:t xml:space="preserve">J.A., </w:t>
      </w:r>
      <w:r w:rsidRPr="00EA77DC">
        <w:rPr>
          <w:szCs w:val="24"/>
        </w:rPr>
        <w:t>and Azhar, A*. (2024).  “</w:t>
      </w:r>
      <w:r w:rsidR="0074523B" w:rsidRPr="0074523B">
        <w:rPr>
          <w:szCs w:val="24"/>
        </w:rPr>
        <w:t>Service Delivery During Crises: The Effects of Organizational Capacity, Collaboration, and Public Service Motivation on Organizational Resilience</w:t>
      </w:r>
      <w:r w:rsidRPr="00A542A9">
        <w:rPr>
          <w:i/>
          <w:iCs/>
          <w:szCs w:val="24"/>
        </w:rPr>
        <w:t>.</w:t>
      </w:r>
      <w:r w:rsidR="007577F6">
        <w:rPr>
          <w:i/>
          <w:iCs/>
          <w:szCs w:val="24"/>
        </w:rPr>
        <w:t>”</w:t>
      </w:r>
      <w:r w:rsidRPr="00A542A9">
        <w:rPr>
          <w:i/>
          <w:iCs/>
          <w:szCs w:val="24"/>
        </w:rPr>
        <w:t xml:space="preserve"> Public Administration Quarterly</w:t>
      </w:r>
      <w:r w:rsidRPr="00EA77DC">
        <w:rPr>
          <w:szCs w:val="24"/>
        </w:rPr>
        <w:t xml:space="preserve">. </w:t>
      </w:r>
      <w:bookmarkStart w:id="0" w:name="_Hlk124152273"/>
      <w:r w:rsidR="009F72E4">
        <w:rPr>
          <w:noProof/>
          <w:szCs w:val="24"/>
        </w:rPr>
        <w:fldChar w:fldCharType="begin"/>
      </w:r>
      <w:r w:rsidR="009F72E4">
        <w:rPr>
          <w:noProof/>
          <w:szCs w:val="24"/>
        </w:rPr>
        <w:instrText>HYPERLINK "</w:instrText>
      </w:r>
      <w:r w:rsidR="009F72E4" w:rsidRPr="009F72E4">
        <w:rPr>
          <w:noProof/>
          <w:szCs w:val="24"/>
        </w:rPr>
        <w:instrText>https://doi.org/10.1177/07349149241262596</w:instrText>
      </w:r>
      <w:r w:rsidR="009F72E4">
        <w:rPr>
          <w:noProof/>
          <w:szCs w:val="24"/>
        </w:rPr>
        <w:instrText>"</w:instrText>
      </w:r>
      <w:r w:rsidR="009F72E4">
        <w:rPr>
          <w:noProof/>
          <w:szCs w:val="24"/>
        </w:rPr>
      </w:r>
      <w:r w:rsidR="009F72E4">
        <w:rPr>
          <w:noProof/>
          <w:szCs w:val="24"/>
        </w:rPr>
        <w:fldChar w:fldCharType="separate"/>
      </w:r>
      <w:r w:rsidR="009F72E4" w:rsidRPr="002271E4">
        <w:rPr>
          <w:rStyle w:val="Hyperlink"/>
          <w:noProof/>
          <w:szCs w:val="24"/>
        </w:rPr>
        <w:t>https://doi.org/10.1177/07349149241262596</w:t>
      </w:r>
      <w:r w:rsidR="009F72E4">
        <w:rPr>
          <w:noProof/>
          <w:szCs w:val="24"/>
        </w:rPr>
        <w:fldChar w:fldCharType="end"/>
      </w:r>
      <w:r w:rsidRPr="00EA77DC">
        <w:rPr>
          <w:noProof/>
          <w:color w:val="0070C0"/>
          <w:szCs w:val="24"/>
        </w:rPr>
        <w:t>.</w:t>
      </w:r>
      <w:bookmarkEnd w:id="0"/>
    </w:p>
    <w:p w14:paraId="6F724D19" w14:textId="726BFAB0" w:rsidR="00A975EE" w:rsidRPr="00EA77DC" w:rsidRDefault="00A975EE" w:rsidP="00D37F0A">
      <w:pPr>
        <w:pStyle w:val="ListParagraph"/>
        <w:numPr>
          <w:ilvl w:val="0"/>
          <w:numId w:val="29"/>
        </w:numPr>
        <w:shd w:val="clear" w:color="auto" w:fill="FFFFFF"/>
        <w:spacing w:before="240" w:after="160"/>
        <w:rPr>
          <w:sz w:val="24"/>
          <w:szCs w:val="24"/>
        </w:rPr>
      </w:pPr>
      <w:r w:rsidRPr="00EA77DC">
        <w:rPr>
          <w:sz w:val="24"/>
          <w:szCs w:val="24"/>
        </w:rPr>
        <w:t xml:space="preserve">Azhar, A.*, Abutabenjeh, S.A., and </w:t>
      </w:r>
      <w:r w:rsidRPr="00EA77DC">
        <w:rPr>
          <w:b/>
          <w:bCs/>
          <w:sz w:val="24"/>
          <w:szCs w:val="24"/>
        </w:rPr>
        <w:t>Nukpezah, J.A.</w:t>
      </w:r>
      <w:r w:rsidRPr="00EA77DC">
        <w:rPr>
          <w:sz w:val="24"/>
          <w:szCs w:val="24"/>
        </w:rPr>
        <w:t xml:space="preserve"> </w:t>
      </w:r>
      <w:r w:rsidR="000D0443">
        <w:rPr>
          <w:sz w:val="24"/>
          <w:szCs w:val="24"/>
        </w:rPr>
        <w:t xml:space="preserve"> (2024). </w:t>
      </w:r>
      <w:r w:rsidRPr="00EA77DC">
        <w:rPr>
          <w:sz w:val="24"/>
          <w:szCs w:val="24"/>
        </w:rPr>
        <w:t>“Budgeting System and Economic Development Outcomes.” (</w:t>
      </w:r>
      <w:r w:rsidRPr="00EA77DC">
        <w:rPr>
          <w:i/>
          <w:iCs/>
          <w:sz w:val="24"/>
          <w:szCs w:val="24"/>
        </w:rPr>
        <w:t>Public Administratio</w:t>
      </w:r>
      <w:r w:rsidRPr="00A975EE">
        <w:rPr>
          <w:i/>
          <w:iCs/>
          <w:sz w:val="24"/>
          <w:szCs w:val="24"/>
        </w:rPr>
        <w:t xml:space="preserve">n Quarterly. </w:t>
      </w:r>
      <w:hyperlink r:id="rId16" w:history="1">
        <w:r w:rsidRPr="00A975EE">
          <w:rPr>
            <w:rStyle w:val="Hyperlink"/>
            <w:sz w:val="24"/>
            <w:szCs w:val="24"/>
            <w:shd w:val="clear" w:color="auto" w:fill="FFFFFF"/>
          </w:rPr>
          <w:t>https://doi.org/10.1177/07349149241258921</w:t>
        </w:r>
      </w:hyperlink>
      <w:r>
        <w:rPr>
          <w:sz w:val="24"/>
          <w:szCs w:val="24"/>
        </w:rPr>
        <w:t>.</w:t>
      </w:r>
    </w:p>
    <w:p w14:paraId="734811C7" w14:textId="602ECEB4" w:rsidR="0094749F" w:rsidRPr="0094749F" w:rsidRDefault="0094749F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94749F">
        <w:rPr>
          <w:b/>
          <w:bCs/>
          <w:color w:val="333333"/>
          <w:szCs w:val="24"/>
        </w:rPr>
        <w:t xml:space="preserve">Nukpezah, J.A., </w:t>
      </w:r>
      <w:r w:rsidRPr="0094749F">
        <w:rPr>
          <w:szCs w:val="24"/>
        </w:rPr>
        <w:t>Ntow, M. A.*</w:t>
      </w:r>
      <w:r w:rsidRPr="0094749F">
        <w:rPr>
          <w:color w:val="333333"/>
          <w:szCs w:val="24"/>
        </w:rPr>
        <w:t xml:space="preserve"> Ahmadu, A. </w:t>
      </w:r>
      <w:r w:rsidR="000D0443">
        <w:rPr>
          <w:color w:val="333333"/>
          <w:szCs w:val="24"/>
        </w:rPr>
        <w:t xml:space="preserve">(2024). </w:t>
      </w:r>
      <w:r w:rsidRPr="0094749F">
        <w:rPr>
          <w:color w:val="333333"/>
          <w:szCs w:val="24"/>
        </w:rPr>
        <w:t xml:space="preserve">“Democracy, Freedom, and Budget Transparency: A Multinational Study.” </w:t>
      </w:r>
      <w:r w:rsidRPr="0094749F">
        <w:rPr>
          <w:i/>
          <w:iCs/>
          <w:color w:val="333333"/>
          <w:szCs w:val="24"/>
        </w:rPr>
        <w:t>Public Integrity.</w:t>
      </w:r>
      <w:r w:rsidRPr="0094749F">
        <w:rPr>
          <w:i/>
          <w:iCs/>
          <w:szCs w:val="24"/>
        </w:rPr>
        <w:t xml:space="preserve"> </w:t>
      </w:r>
      <w:hyperlink r:id="rId17" w:history="1">
        <w:r w:rsidRPr="0094749F">
          <w:rPr>
            <w:rStyle w:val="Hyperlink"/>
            <w:szCs w:val="24"/>
          </w:rPr>
          <w:t>https://doi.org/10.1080/10999922.2024.2347078</w:t>
        </w:r>
      </w:hyperlink>
      <w:r w:rsidRPr="0094749F">
        <w:rPr>
          <w:szCs w:val="24"/>
        </w:rPr>
        <w:t xml:space="preserve">. </w:t>
      </w:r>
    </w:p>
    <w:p w14:paraId="03C623E7" w14:textId="77777777" w:rsidR="00476867" w:rsidRPr="00A87760" w:rsidRDefault="00476867" w:rsidP="00D37F0A">
      <w:pPr>
        <w:pStyle w:val="ListParagraph"/>
        <w:numPr>
          <w:ilvl w:val="0"/>
          <w:numId w:val="29"/>
        </w:numPr>
        <w:spacing w:before="240" w:after="160"/>
        <w:rPr>
          <w:rStyle w:val="Strong"/>
          <w:b w:val="0"/>
          <w:bCs w:val="0"/>
          <w:sz w:val="24"/>
          <w:szCs w:val="24"/>
        </w:rPr>
      </w:pPr>
      <w:r w:rsidRPr="00EA77DC">
        <w:rPr>
          <w:color w:val="333333"/>
          <w:sz w:val="24"/>
          <w:szCs w:val="24"/>
        </w:rPr>
        <w:t xml:space="preserve">Arterberry, L.M.* and </w:t>
      </w:r>
      <w:r w:rsidRPr="00EA77DC">
        <w:rPr>
          <w:b/>
          <w:bCs/>
          <w:color w:val="333333"/>
          <w:sz w:val="24"/>
          <w:szCs w:val="24"/>
        </w:rPr>
        <w:t>Nukpezah, J.A.</w:t>
      </w:r>
      <w:r w:rsidRPr="00A87760">
        <w:rPr>
          <w:color w:val="333333"/>
          <w:sz w:val="24"/>
          <w:szCs w:val="24"/>
        </w:rPr>
        <w:t xml:space="preserve"> (2024).</w:t>
      </w:r>
      <w:r w:rsidRPr="00EA77DC">
        <w:rPr>
          <w:color w:val="333333"/>
          <w:sz w:val="24"/>
          <w:szCs w:val="24"/>
        </w:rPr>
        <w:t xml:space="preserve"> “Resiliency in The Jackson Water Crisis: Investigating the Roles of Social Vulnerability and U.S. Federal Subsidiarity Assistance</w:t>
      </w:r>
      <w:r w:rsidRPr="00EA77DC">
        <w:rPr>
          <w:sz w:val="24"/>
          <w:szCs w:val="24"/>
        </w:rPr>
        <w:t xml:space="preserve">.” </w:t>
      </w:r>
      <w:r w:rsidRPr="00EA77DC">
        <w:rPr>
          <w:i/>
          <w:iCs/>
          <w:sz w:val="24"/>
          <w:szCs w:val="24"/>
        </w:rPr>
        <w:t xml:space="preserve">Risk, Hazards, Crisis in Public Policy </w:t>
      </w:r>
      <w:hyperlink r:id="rId18" w:history="1">
        <w:r w:rsidRPr="00F22FB3">
          <w:rPr>
            <w:rStyle w:val="Hyperlink"/>
            <w:noProof/>
            <w:sz w:val="24"/>
          </w:rPr>
          <w:t>https://doi.org/10.1002/rhc3.12295</w:t>
        </w:r>
      </w:hyperlink>
      <w:r w:rsidRPr="00EA77DC">
        <w:rPr>
          <w:rStyle w:val="Strong"/>
          <w:b w:val="0"/>
          <w:bCs w:val="0"/>
          <w:noProof/>
          <w:sz w:val="24"/>
        </w:rPr>
        <w:t>.</w:t>
      </w:r>
    </w:p>
    <w:p w14:paraId="60A89D3E" w14:textId="07523818" w:rsidR="00B25D99" w:rsidRPr="00EA77DC" w:rsidRDefault="00CF62D2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CF62D2">
        <w:rPr>
          <w:szCs w:val="24"/>
        </w:rPr>
        <w:t>McDonald</w:t>
      </w:r>
      <w:r>
        <w:rPr>
          <w:szCs w:val="24"/>
        </w:rPr>
        <w:t xml:space="preserve">, BD., </w:t>
      </w:r>
      <w:r w:rsidR="00B25D99" w:rsidRPr="00B25D99">
        <w:rPr>
          <w:szCs w:val="24"/>
        </w:rPr>
        <w:t xml:space="preserve">Larson, S., Maher, C., Kavanagh, S., Hunter, K., Goodman, C., ... </w:t>
      </w:r>
      <w:r w:rsidR="00B25D99" w:rsidRPr="00661379">
        <w:rPr>
          <w:b/>
          <w:bCs/>
          <w:szCs w:val="24"/>
        </w:rPr>
        <w:t xml:space="preserve">Nukpezah, J.A </w:t>
      </w:r>
      <w:r w:rsidR="00033F8D" w:rsidRPr="00BE341C">
        <w:rPr>
          <w:szCs w:val="24"/>
        </w:rPr>
        <w:t>[</w:t>
      </w:r>
      <w:r w:rsidR="00661379" w:rsidRPr="00BE341C">
        <w:rPr>
          <w:szCs w:val="24"/>
        </w:rPr>
        <w:t>143</w:t>
      </w:r>
      <w:r w:rsidR="00BE341C">
        <w:rPr>
          <w:szCs w:val="24"/>
        </w:rPr>
        <w:t xml:space="preserve"> of</w:t>
      </w:r>
      <w:r w:rsidR="00661379" w:rsidRPr="00BE341C">
        <w:rPr>
          <w:szCs w:val="24"/>
        </w:rPr>
        <w:t>189</w:t>
      </w:r>
      <w:r w:rsidR="00033F8D" w:rsidRPr="00BE341C">
        <w:rPr>
          <w:szCs w:val="24"/>
        </w:rPr>
        <w:t>]</w:t>
      </w:r>
      <w:r w:rsidR="00BE341C">
        <w:rPr>
          <w:szCs w:val="24"/>
        </w:rPr>
        <w:t>…</w:t>
      </w:r>
      <w:r w:rsidR="00B25D99" w:rsidRPr="00B25D99">
        <w:rPr>
          <w:szCs w:val="24"/>
        </w:rPr>
        <w:t xml:space="preserve"> (2024). Establishing an agenda for public budgeting and finance research. </w:t>
      </w:r>
      <w:r w:rsidR="00B25D99" w:rsidRPr="00A542A9">
        <w:rPr>
          <w:i/>
          <w:iCs/>
          <w:szCs w:val="24"/>
        </w:rPr>
        <w:t>Public Finance Journal</w:t>
      </w:r>
      <w:r w:rsidR="00B25D99" w:rsidRPr="00B25D99">
        <w:rPr>
          <w:szCs w:val="24"/>
        </w:rPr>
        <w:t>, 1(1), 9-28.</w:t>
      </w:r>
      <w:r w:rsidR="00661379">
        <w:rPr>
          <w:szCs w:val="24"/>
        </w:rPr>
        <w:t xml:space="preserve"> </w:t>
      </w:r>
      <w:hyperlink r:id="rId19" w:history="1">
        <w:r w:rsidR="00664CCC" w:rsidRPr="0094749F">
          <w:rPr>
            <w:rStyle w:val="Hyperlink"/>
            <w:szCs w:val="24"/>
            <w:shd w:val="clear" w:color="auto" w:fill="FFFFFF"/>
          </w:rPr>
          <w:t>https://doi.org/10.59469/pfj.2024.15</w:t>
        </w:r>
      </w:hyperlink>
      <w:r w:rsidR="00664CCC">
        <w:rPr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</w:p>
    <w:p w14:paraId="36C446E3" w14:textId="58D46B2A" w:rsidR="00AC1CE7" w:rsidRPr="00EA77DC" w:rsidRDefault="00AC1CE7" w:rsidP="00D37F0A">
      <w:pPr>
        <w:pStyle w:val="MSUES"/>
        <w:numPr>
          <w:ilvl w:val="0"/>
          <w:numId w:val="29"/>
        </w:numPr>
        <w:spacing w:before="240" w:after="160"/>
        <w:rPr>
          <w:rStyle w:val="Strong"/>
          <w:b w:val="0"/>
          <w:bCs w:val="0"/>
          <w:color w:val="333333"/>
          <w:szCs w:val="24"/>
        </w:rPr>
      </w:pPr>
      <w:r w:rsidRPr="00EA77DC">
        <w:rPr>
          <w:rStyle w:val="Strong"/>
          <w:bCs w:val="0"/>
          <w:szCs w:val="24"/>
        </w:rPr>
        <w:t xml:space="preserve">Nukpezah, J.A. </w:t>
      </w:r>
      <w:r w:rsidRPr="00EA77DC">
        <w:rPr>
          <w:szCs w:val="24"/>
        </w:rPr>
        <w:t>&amp; Ahmadu, A.S*</w:t>
      </w:r>
      <w:r w:rsidR="007448DE" w:rsidRPr="00EA77DC">
        <w:rPr>
          <w:szCs w:val="24"/>
        </w:rPr>
        <w:t xml:space="preserve"> (2024)</w:t>
      </w:r>
      <w:r w:rsidRPr="00EA77DC">
        <w:rPr>
          <w:szCs w:val="24"/>
        </w:rPr>
        <w:t xml:space="preserve">. </w:t>
      </w:r>
      <w:r w:rsidRPr="00EA77DC">
        <w:rPr>
          <w:rStyle w:val="Strong"/>
          <w:b w:val="0"/>
          <w:szCs w:val="24"/>
        </w:rPr>
        <w:t>“</w:t>
      </w:r>
      <w:r w:rsidRPr="00EA77DC">
        <w:rPr>
          <w:color w:val="000000" w:themeColor="text1"/>
          <w:szCs w:val="24"/>
        </w:rPr>
        <w:t>State Infrastructure Spending: Testing</w:t>
      </w:r>
      <w:r w:rsidRPr="00EA77DC">
        <w:rPr>
          <w:szCs w:val="24"/>
        </w:rPr>
        <w:t xml:space="preserve"> Punctuated Equilibrium and </w:t>
      </w:r>
      <w:r w:rsidRPr="00EA77DC">
        <w:rPr>
          <w:color w:val="000000" w:themeColor="text1"/>
          <w:szCs w:val="24"/>
        </w:rPr>
        <w:t>Social Vulnerability Theories</w:t>
      </w:r>
      <w:r w:rsidRPr="00EA77DC">
        <w:rPr>
          <w:rStyle w:val="Strong"/>
          <w:b w:val="0"/>
          <w:szCs w:val="24"/>
        </w:rPr>
        <w:t>.”</w:t>
      </w:r>
      <w:r w:rsidRPr="00EA77DC">
        <w:rPr>
          <w:rStyle w:val="Strong"/>
          <w:b w:val="0"/>
          <w:bCs w:val="0"/>
          <w:noProof/>
          <w:szCs w:val="24"/>
        </w:rPr>
        <w:t xml:space="preserve"> </w:t>
      </w:r>
      <w:r w:rsidRPr="00EA77DC">
        <w:rPr>
          <w:rStyle w:val="Strong"/>
          <w:b w:val="0"/>
          <w:bCs w:val="0"/>
          <w:i/>
          <w:iCs/>
          <w:noProof/>
          <w:szCs w:val="24"/>
        </w:rPr>
        <w:t xml:space="preserve">The American Review of Public Administration. </w:t>
      </w:r>
      <w:r w:rsidR="0022463F" w:rsidRPr="00540CA5">
        <w:rPr>
          <w:rStyle w:val="Strong"/>
          <w:b w:val="0"/>
          <w:bCs w:val="0"/>
          <w:noProof/>
          <w:szCs w:val="24"/>
        </w:rPr>
        <w:t xml:space="preserve">54(5), </w:t>
      </w:r>
      <w:r w:rsidR="00540CA5" w:rsidRPr="00540CA5">
        <w:rPr>
          <w:rStyle w:val="Strong"/>
          <w:b w:val="0"/>
          <w:bCs w:val="0"/>
          <w:noProof/>
          <w:szCs w:val="24"/>
        </w:rPr>
        <w:t>486-501</w:t>
      </w:r>
      <w:r w:rsidR="00540CA5">
        <w:rPr>
          <w:rStyle w:val="Strong"/>
          <w:b w:val="0"/>
          <w:bCs w:val="0"/>
          <w:noProof/>
          <w:szCs w:val="24"/>
        </w:rPr>
        <w:t xml:space="preserve"> </w:t>
      </w:r>
      <w:hyperlink r:id="rId20" w:history="1">
        <w:r w:rsidR="00540CA5" w:rsidRPr="00657075">
          <w:rPr>
            <w:rStyle w:val="Hyperlink"/>
          </w:rPr>
          <w:t>https://doi.org/10.1177/02750740241231250</w:t>
        </w:r>
      </w:hyperlink>
    </w:p>
    <w:p w14:paraId="70EAF8CD" w14:textId="75E491E3" w:rsidR="007C67AC" w:rsidRPr="00EA77DC" w:rsidRDefault="002B4F22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rStyle w:val="Strong"/>
          <w:szCs w:val="24"/>
        </w:rPr>
        <w:t xml:space="preserve">Nukpezah, JA., </w:t>
      </w:r>
      <w:r w:rsidRPr="00EA77DC">
        <w:rPr>
          <w:rStyle w:val="Strong"/>
          <w:b w:val="0"/>
          <w:bCs w:val="0"/>
          <w:szCs w:val="24"/>
        </w:rPr>
        <w:t>Flomo, V*., French, P.E., Breen, D.</w:t>
      </w:r>
      <w:r w:rsidR="00C368CD" w:rsidRPr="00EA77DC">
        <w:rPr>
          <w:rStyle w:val="Strong"/>
          <w:b w:val="0"/>
          <w:bCs w:val="0"/>
          <w:szCs w:val="24"/>
        </w:rPr>
        <w:t xml:space="preserve"> (2024).</w:t>
      </w:r>
      <w:r w:rsidRPr="00EA77DC">
        <w:rPr>
          <w:rStyle w:val="Strong"/>
          <w:b w:val="0"/>
          <w:bCs w:val="0"/>
          <w:szCs w:val="24"/>
        </w:rPr>
        <w:t xml:space="preserve"> “Does Public Service Motivation Mediate Public Safety Work’s Effect on Public Sector Employee Satisfaction?” </w:t>
      </w:r>
      <w:r w:rsidRPr="00EA77DC">
        <w:rPr>
          <w:rStyle w:val="Strong"/>
          <w:b w:val="0"/>
          <w:bCs w:val="0"/>
          <w:i/>
          <w:iCs/>
          <w:szCs w:val="24"/>
        </w:rPr>
        <w:t>Public Organization Review.</w:t>
      </w:r>
      <w:r w:rsidR="00C843BA" w:rsidRPr="00C843BA">
        <w:t xml:space="preserve"> </w:t>
      </w:r>
      <w:r w:rsidR="00C843BA" w:rsidRPr="00EE29F7">
        <w:rPr>
          <w:rStyle w:val="Strong"/>
          <w:b w:val="0"/>
          <w:bCs w:val="0"/>
          <w:szCs w:val="24"/>
        </w:rPr>
        <w:t>24(3), 907–923</w:t>
      </w:r>
      <w:r w:rsidR="00EE29F7" w:rsidRPr="00EE29F7">
        <w:rPr>
          <w:rStyle w:val="Strong"/>
          <w:b w:val="0"/>
          <w:bCs w:val="0"/>
          <w:szCs w:val="24"/>
        </w:rPr>
        <w:t>.</w:t>
      </w:r>
      <w:r w:rsidRPr="00EA77DC">
        <w:rPr>
          <w:rStyle w:val="Strong"/>
          <w:b w:val="0"/>
          <w:bCs w:val="0"/>
          <w:i/>
          <w:iCs/>
          <w:szCs w:val="24"/>
        </w:rPr>
        <w:t xml:space="preserve"> </w:t>
      </w:r>
      <w:hyperlink r:id="rId21" w:history="1">
        <w:r w:rsidR="00702C6F" w:rsidRPr="00EA77DC">
          <w:rPr>
            <w:rStyle w:val="Hyperlink"/>
            <w:szCs w:val="24"/>
          </w:rPr>
          <w:t>https://doi.org/10.1007/s11115-024-00763-3</w:t>
        </w:r>
      </w:hyperlink>
      <w:r w:rsidR="00464700" w:rsidRPr="00EA77DC">
        <w:rPr>
          <w:rStyle w:val="Strong"/>
          <w:b w:val="0"/>
          <w:bCs w:val="0"/>
          <w:szCs w:val="24"/>
        </w:rPr>
        <w:t xml:space="preserve"> </w:t>
      </w:r>
    </w:p>
    <w:p w14:paraId="48D74E4B" w14:textId="38B4FC31" w:rsidR="00D35BAA" w:rsidRPr="00D37F0A" w:rsidRDefault="000A40F3" w:rsidP="00D37F0A">
      <w:pPr>
        <w:pStyle w:val="ListParagraph"/>
        <w:numPr>
          <w:ilvl w:val="0"/>
          <w:numId w:val="29"/>
        </w:numPr>
        <w:spacing w:before="240" w:after="160"/>
        <w:rPr>
          <w:rStyle w:val="Strong"/>
          <w:b w:val="0"/>
          <w:bCs w:val="0"/>
          <w:sz w:val="24"/>
          <w:szCs w:val="24"/>
        </w:rPr>
      </w:pPr>
      <w:r w:rsidRPr="00EA77DC">
        <w:rPr>
          <w:sz w:val="24"/>
          <w:szCs w:val="24"/>
        </w:rPr>
        <w:t>Ahmadu, A.S</w:t>
      </w:r>
      <w:r w:rsidR="00B4357B" w:rsidRPr="00EA77DC">
        <w:rPr>
          <w:sz w:val="24"/>
          <w:szCs w:val="24"/>
        </w:rPr>
        <w:t>.</w:t>
      </w:r>
      <w:r w:rsidR="00D96E75" w:rsidRPr="00EA77DC">
        <w:rPr>
          <w:sz w:val="24"/>
          <w:szCs w:val="24"/>
        </w:rPr>
        <w:t>*</w:t>
      </w:r>
      <w:r w:rsidRPr="00EA77DC">
        <w:rPr>
          <w:sz w:val="24"/>
          <w:szCs w:val="24"/>
        </w:rPr>
        <w:t xml:space="preserve">, &amp; </w:t>
      </w:r>
      <w:r w:rsidRPr="00EA77DC">
        <w:rPr>
          <w:rStyle w:val="Strong"/>
          <w:bCs w:val="0"/>
          <w:sz w:val="24"/>
          <w:szCs w:val="24"/>
        </w:rPr>
        <w:t xml:space="preserve">Nukpezah, J.A., </w:t>
      </w:r>
      <w:r w:rsidRPr="00EA77DC">
        <w:rPr>
          <w:rStyle w:val="Strong"/>
          <w:b w:val="0"/>
          <w:sz w:val="24"/>
          <w:szCs w:val="24"/>
        </w:rPr>
        <w:t>French, P.E., Menifield, C.</w:t>
      </w:r>
      <w:r w:rsidR="00027E36" w:rsidRPr="00EA77DC">
        <w:rPr>
          <w:rStyle w:val="Strong"/>
          <w:b w:val="0"/>
          <w:sz w:val="24"/>
          <w:szCs w:val="24"/>
        </w:rPr>
        <w:t>E.</w:t>
      </w:r>
      <w:r w:rsidRPr="00EA77DC">
        <w:rPr>
          <w:rStyle w:val="Strong"/>
          <w:bCs w:val="0"/>
          <w:sz w:val="24"/>
          <w:szCs w:val="24"/>
        </w:rPr>
        <w:t xml:space="preserve"> </w:t>
      </w:r>
      <w:r w:rsidR="00666A4B" w:rsidRPr="00EA77DC">
        <w:rPr>
          <w:rStyle w:val="Strong"/>
          <w:b w:val="0"/>
          <w:sz w:val="24"/>
          <w:szCs w:val="24"/>
        </w:rPr>
        <w:t>(202</w:t>
      </w:r>
      <w:r w:rsidR="00E57FB2" w:rsidRPr="00EA77DC">
        <w:rPr>
          <w:rStyle w:val="Strong"/>
          <w:b w:val="0"/>
          <w:sz w:val="24"/>
          <w:szCs w:val="24"/>
        </w:rPr>
        <w:t>4</w:t>
      </w:r>
      <w:r w:rsidR="00666A4B" w:rsidRPr="00EA77DC">
        <w:rPr>
          <w:rStyle w:val="Strong"/>
          <w:b w:val="0"/>
          <w:sz w:val="24"/>
          <w:szCs w:val="24"/>
        </w:rPr>
        <w:t xml:space="preserve">). </w:t>
      </w:r>
      <w:r w:rsidR="00666A4B" w:rsidRPr="00EA77DC">
        <w:rPr>
          <w:rStyle w:val="Strong"/>
          <w:bCs w:val="0"/>
          <w:sz w:val="24"/>
          <w:szCs w:val="24"/>
        </w:rPr>
        <w:t xml:space="preserve"> </w:t>
      </w:r>
      <w:r w:rsidRPr="00EA77DC">
        <w:rPr>
          <w:rStyle w:val="Strong"/>
          <w:b w:val="0"/>
          <w:sz w:val="24"/>
          <w:szCs w:val="24"/>
        </w:rPr>
        <w:t>“</w:t>
      </w:r>
      <w:r w:rsidRPr="00EA77DC">
        <w:rPr>
          <w:color w:val="000000" w:themeColor="text1"/>
          <w:sz w:val="24"/>
          <w:szCs w:val="24"/>
        </w:rPr>
        <w:t xml:space="preserve">Disasters and Social Vulnerability </w:t>
      </w:r>
      <w:r w:rsidR="005A6898" w:rsidRPr="00EA77DC">
        <w:rPr>
          <w:color w:val="000000" w:themeColor="text1"/>
          <w:sz w:val="24"/>
          <w:szCs w:val="24"/>
        </w:rPr>
        <w:t>Determinants</w:t>
      </w:r>
      <w:r w:rsidRPr="00EA77DC">
        <w:rPr>
          <w:color w:val="000000" w:themeColor="text1"/>
          <w:sz w:val="24"/>
          <w:szCs w:val="24"/>
        </w:rPr>
        <w:t xml:space="preserve"> </w:t>
      </w:r>
      <w:r w:rsidR="005A6898" w:rsidRPr="00EA77DC">
        <w:rPr>
          <w:color w:val="000000" w:themeColor="text1"/>
          <w:sz w:val="24"/>
          <w:szCs w:val="24"/>
        </w:rPr>
        <w:t>of</w:t>
      </w:r>
      <w:r w:rsidRPr="00EA77DC">
        <w:rPr>
          <w:color w:val="000000" w:themeColor="text1"/>
          <w:sz w:val="24"/>
          <w:szCs w:val="24"/>
        </w:rPr>
        <w:t xml:space="preserve"> Federal Subsidiarity Assistance.” </w:t>
      </w:r>
      <w:r w:rsidRPr="00EA77DC">
        <w:rPr>
          <w:rStyle w:val="Strong"/>
          <w:b w:val="0"/>
          <w:bCs w:val="0"/>
          <w:i/>
          <w:iCs/>
          <w:noProof/>
          <w:sz w:val="24"/>
          <w:szCs w:val="24"/>
        </w:rPr>
        <w:t>Public Administration Review</w:t>
      </w:r>
      <w:r w:rsidRPr="00EA77DC">
        <w:rPr>
          <w:rStyle w:val="Strong"/>
          <w:b w:val="0"/>
          <w:bCs w:val="0"/>
          <w:noProof/>
          <w:sz w:val="24"/>
          <w:szCs w:val="24"/>
        </w:rPr>
        <w:t xml:space="preserve">. </w:t>
      </w:r>
      <w:r w:rsidR="00A3090D" w:rsidRPr="00EA77DC">
        <w:rPr>
          <w:rStyle w:val="Strong"/>
          <w:b w:val="0"/>
          <w:bCs w:val="0"/>
          <w:noProof/>
          <w:sz w:val="24"/>
          <w:szCs w:val="24"/>
        </w:rPr>
        <w:t xml:space="preserve">84(1), </w:t>
      </w:r>
      <w:r w:rsidR="0099382E" w:rsidRPr="00EA77DC">
        <w:rPr>
          <w:rStyle w:val="Strong"/>
          <w:b w:val="0"/>
          <w:bCs w:val="0"/>
          <w:noProof/>
          <w:sz w:val="24"/>
          <w:szCs w:val="24"/>
        </w:rPr>
        <w:t xml:space="preserve">21-39. </w:t>
      </w:r>
      <w:hyperlink r:id="rId22" w:history="1">
        <w:r w:rsidR="00E57FB2" w:rsidRPr="00EA77DC">
          <w:rPr>
            <w:rStyle w:val="Hyperlink"/>
            <w:noProof/>
            <w:sz w:val="24"/>
            <w:szCs w:val="24"/>
          </w:rPr>
          <w:t>https://doi.org/10.1111/puar.13671</w:t>
        </w:r>
      </w:hyperlink>
      <w:r w:rsidRPr="00EA77DC">
        <w:rPr>
          <w:sz w:val="24"/>
          <w:szCs w:val="24"/>
        </w:rPr>
        <w:t>.</w:t>
      </w:r>
      <w:r w:rsidR="00A3090D" w:rsidRPr="00EA77DC">
        <w:rPr>
          <w:rStyle w:val="Strong"/>
          <w:b w:val="0"/>
          <w:bCs w:val="0"/>
          <w:i/>
          <w:iCs/>
          <w:noProof/>
          <w:sz w:val="24"/>
          <w:szCs w:val="24"/>
        </w:rPr>
        <w:t xml:space="preserve"> Corresponding author.</w:t>
      </w:r>
    </w:p>
    <w:p w14:paraId="163FAFA9" w14:textId="77777777" w:rsidR="00D37F0A" w:rsidRPr="00AB40BC" w:rsidRDefault="00D37F0A" w:rsidP="00D37F0A">
      <w:pPr>
        <w:pStyle w:val="ListParagraph"/>
        <w:spacing w:before="240" w:after="160"/>
        <w:ind w:left="360"/>
        <w:rPr>
          <w:rStyle w:val="Strong"/>
          <w:b w:val="0"/>
          <w:bCs w:val="0"/>
          <w:sz w:val="24"/>
          <w:szCs w:val="24"/>
        </w:rPr>
      </w:pPr>
    </w:p>
    <w:p w14:paraId="763CE15C" w14:textId="77777777" w:rsidR="00AB40BC" w:rsidRDefault="00AB40BC" w:rsidP="00D37F0A">
      <w:pPr>
        <w:pStyle w:val="ListParagraph"/>
        <w:numPr>
          <w:ilvl w:val="0"/>
          <w:numId w:val="29"/>
        </w:numPr>
        <w:spacing w:before="240" w:after="160"/>
        <w:rPr>
          <w:rStyle w:val="Strong"/>
          <w:b w:val="0"/>
          <w:bCs w:val="0"/>
          <w:sz w:val="24"/>
          <w:szCs w:val="24"/>
        </w:rPr>
      </w:pPr>
      <w:r w:rsidRPr="00EA77DC">
        <w:rPr>
          <w:rStyle w:val="Strong"/>
          <w:b w:val="0"/>
          <w:bCs w:val="0"/>
          <w:sz w:val="24"/>
          <w:szCs w:val="24"/>
        </w:rPr>
        <w:t xml:space="preserve">Soujaa, I. </w:t>
      </w:r>
      <w:r w:rsidRPr="00EA77DC">
        <w:rPr>
          <w:rStyle w:val="Strong"/>
          <w:sz w:val="24"/>
          <w:szCs w:val="24"/>
        </w:rPr>
        <w:t>Nukpezah, J.A.,</w:t>
      </w:r>
      <w:r w:rsidRPr="00EA77DC">
        <w:rPr>
          <w:rStyle w:val="Strong"/>
          <w:b w:val="0"/>
          <w:bCs w:val="0"/>
          <w:sz w:val="24"/>
          <w:szCs w:val="24"/>
        </w:rPr>
        <w:t xml:space="preserve"> &amp; Dimitrijevska-Markoski. (202</w:t>
      </w:r>
      <w:r>
        <w:rPr>
          <w:rStyle w:val="Strong"/>
          <w:b w:val="0"/>
          <w:bCs w:val="0"/>
          <w:sz w:val="24"/>
          <w:szCs w:val="24"/>
        </w:rPr>
        <w:t>4</w:t>
      </w:r>
      <w:r w:rsidRPr="00EA77DC">
        <w:rPr>
          <w:rStyle w:val="Strong"/>
          <w:b w:val="0"/>
          <w:bCs w:val="0"/>
          <w:sz w:val="24"/>
          <w:szCs w:val="24"/>
        </w:rPr>
        <w:t xml:space="preserve">). “A Balanced Scorecard Approach to the Homeland Security Evaluation and Exercise Program.” </w:t>
      </w:r>
      <w:r w:rsidRPr="00EA77DC">
        <w:rPr>
          <w:rStyle w:val="Strong"/>
          <w:b w:val="0"/>
          <w:bCs w:val="0"/>
          <w:i/>
          <w:iCs/>
          <w:sz w:val="24"/>
          <w:szCs w:val="24"/>
        </w:rPr>
        <w:t xml:space="preserve">Risks, Hazards, &amp; Crisis in Public Policy </w:t>
      </w:r>
      <w:r>
        <w:rPr>
          <w:rStyle w:val="Strong"/>
          <w:b w:val="0"/>
          <w:bCs w:val="0"/>
          <w:i/>
          <w:iCs/>
          <w:sz w:val="24"/>
          <w:szCs w:val="24"/>
        </w:rPr>
        <w:t>15(3),</w:t>
      </w:r>
      <w:r w:rsidRPr="00DE7ABA">
        <w:rPr>
          <w:rStyle w:val="Strong"/>
          <w:b w:val="0"/>
          <w:bCs w:val="0"/>
          <w:i/>
          <w:iCs/>
          <w:sz w:val="24"/>
          <w:szCs w:val="24"/>
        </w:rPr>
        <w:t>393-407</w:t>
      </w:r>
      <w:r>
        <w:rPr>
          <w:rStyle w:val="Strong"/>
          <w:b w:val="0"/>
          <w:bCs w:val="0"/>
          <w:i/>
          <w:iCs/>
          <w:sz w:val="24"/>
          <w:szCs w:val="24"/>
        </w:rPr>
        <w:t xml:space="preserve">. </w:t>
      </w:r>
      <w:hyperlink r:id="rId23" w:history="1">
        <w:r w:rsidRPr="00325498">
          <w:rPr>
            <w:rStyle w:val="Hyperlink"/>
            <w:sz w:val="24"/>
            <w:szCs w:val="24"/>
          </w:rPr>
          <w:t>http://doi.org/10.1002/rhc3.12285</w:t>
        </w:r>
      </w:hyperlink>
      <w:r w:rsidRPr="00EA77DC">
        <w:rPr>
          <w:rStyle w:val="Strong"/>
          <w:b w:val="0"/>
          <w:bCs w:val="0"/>
          <w:sz w:val="24"/>
          <w:szCs w:val="24"/>
        </w:rPr>
        <w:t>.</w:t>
      </w:r>
    </w:p>
    <w:p w14:paraId="13EFF7C5" w14:textId="77777777" w:rsidR="00D37F0A" w:rsidRPr="00D37F0A" w:rsidRDefault="00D37F0A" w:rsidP="00D37F0A">
      <w:pPr>
        <w:pStyle w:val="ListParagraph"/>
        <w:rPr>
          <w:sz w:val="24"/>
          <w:szCs w:val="24"/>
        </w:rPr>
      </w:pPr>
    </w:p>
    <w:p w14:paraId="2D844EB5" w14:textId="5EAF1539" w:rsidR="00F53B76" w:rsidRPr="00EA77DC" w:rsidRDefault="008A2D71" w:rsidP="00D37F0A">
      <w:pPr>
        <w:pStyle w:val="ListParagraph"/>
        <w:numPr>
          <w:ilvl w:val="0"/>
          <w:numId w:val="29"/>
        </w:numPr>
        <w:spacing w:before="240" w:after="160"/>
        <w:rPr>
          <w:rStyle w:val="Strong"/>
          <w:b w:val="0"/>
          <w:bCs w:val="0"/>
          <w:sz w:val="24"/>
          <w:szCs w:val="24"/>
        </w:rPr>
      </w:pPr>
      <w:r w:rsidRPr="00EA77DC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 xml:space="preserve">Blankson, C., </w:t>
      </w:r>
      <w:r w:rsidRPr="0040335D">
        <w:rPr>
          <w:rStyle w:val="Strong"/>
          <w:rFonts w:eastAsia="Calibri"/>
          <w:color w:val="auto"/>
          <w:sz w:val="24"/>
          <w:szCs w:val="24"/>
          <w:lang w:val="en-US" w:eastAsia="en-US"/>
        </w:rPr>
        <w:t>Nukpezah, J.A</w:t>
      </w:r>
      <w:r w:rsidRPr="00EA77DC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>., and Opoku, R.</w:t>
      </w:r>
      <w:r w:rsidR="007448DE" w:rsidRPr="00EA77DC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 xml:space="preserve"> (2024).</w:t>
      </w:r>
      <w:r w:rsidRPr="00EA77DC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 xml:space="preserve"> “A Comparative Study of the US and Ghana College Students’ Perceptions of Advertising-In-General and Impact on Purchase Intention.” </w:t>
      </w:r>
      <w:r w:rsidRPr="00EA77DC">
        <w:rPr>
          <w:rStyle w:val="Strong"/>
          <w:rFonts w:eastAsia="Calibri"/>
          <w:b w:val="0"/>
          <w:bCs w:val="0"/>
          <w:i/>
          <w:iCs/>
          <w:color w:val="auto"/>
          <w:sz w:val="24"/>
          <w:szCs w:val="24"/>
          <w:lang w:val="en-US" w:eastAsia="en-US"/>
        </w:rPr>
        <w:t>Journal of African Business</w:t>
      </w:r>
      <w:r w:rsidRPr="00EA77DC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 xml:space="preserve">. </w:t>
      </w:r>
      <w:r w:rsidR="0011107D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 xml:space="preserve">26(1), </w:t>
      </w:r>
      <w:r w:rsidR="00843500" w:rsidRPr="00843500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>65-87</w:t>
      </w:r>
      <w:r w:rsidR="00843500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 xml:space="preserve"> </w:t>
      </w:r>
      <w:r w:rsidRPr="00EA77DC"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  <w:t>(</w:t>
      </w:r>
      <w:hyperlink r:id="rId24" w:history="1">
        <w:r w:rsidR="002515F4" w:rsidRPr="00EA77DC">
          <w:rPr>
            <w:rStyle w:val="Hyperlink"/>
            <w:rFonts w:eastAsia="Calibri"/>
            <w:sz w:val="24"/>
            <w:szCs w:val="24"/>
            <w:lang w:val="en-US" w:eastAsia="en-US"/>
          </w:rPr>
          <w:t>https://doi.org/10.1080/15228916.2023.2296825</w:t>
        </w:r>
      </w:hyperlink>
    </w:p>
    <w:p w14:paraId="7149B11D" w14:textId="080CC2D4" w:rsidR="00F253F4" w:rsidRPr="00EA77DC" w:rsidRDefault="00F253F4" w:rsidP="00D37F0A">
      <w:pPr>
        <w:pStyle w:val="ListParagraph"/>
        <w:numPr>
          <w:ilvl w:val="0"/>
          <w:numId w:val="29"/>
        </w:numPr>
        <w:shd w:val="clear" w:color="auto" w:fill="FFFFFF"/>
        <w:spacing w:before="240" w:after="160"/>
        <w:rPr>
          <w:sz w:val="24"/>
          <w:szCs w:val="24"/>
        </w:rPr>
      </w:pPr>
      <w:r w:rsidRPr="00EA77DC">
        <w:rPr>
          <w:b/>
          <w:bCs/>
          <w:color w:val="333333"/>
          <w:sz w:val="24"/>
          <w:szCs w:val="24"/>
        </w:rPr>
        <w:t xml:space="preserve">Nukpezah, J.A. </w:t>
      </w:r>
      <w:r w:rsidRPr="00EA77DC">
        <w:rPr>
          <w:color w:val="333333"/>
          <w:sz w:val="24"/>
          <w:szCs w:val="24"/>
        </w:rPr>
        <w:t>&amp;</w:t>
      </w:r>
      <w:r w:rsidRPr="00EA77DC">
        <w:rPr>
          <w:noProof/>
          <w:sz w:val="24"/>
          <w:szCs w:val="24"/>
        </w:rPr>
        <w:t xml:space="preserve"> Arterberry, L.</w:t>
      </w:r>
      <w:r w:rsidR="00D30BFA" w:rsidRPr="00EA77DC">
        <w:rPr>
          <w:noProof/>
          <w:sz w:val="24"/>
          <w:szCs w:val="24"/>
        </w:rPr>
        <w:t>M.</w:t>
      </w:r>
      <w:r w:rsidRPr="00EA77DC">
        <w:rPr>
          <w:noProof/>
          <w:sz w:val="24"/>
          <w:szCs w:val="24"/>
        </w:rPr>
        <w:t xml:space="preserve">* </w:t>
      </w:r>
      <w:r w:rsidRPr="00EA77DC">
        <w:rPr>
          <w:rStyle w:val="Strong"/>
          <w:b w:val="0"/>
          <w:sz w:val="24"/>
          <w:szCs w:val="24"/>
        </w:rPr>
        <w:t xml:space="preserve">(2023). </w:t>
      </w:r>
      <w:r w:rsidRPr="00EA77DC">
        <w:rPr>
          <w:rStyle w:val="Strong"/>
          <w:bCs w:val="0"/>
          <w:sz w:val="24"/>
          <w:szCs w:val="24"/>
        </w:rPr>
        <w:t xml:space="preserve"> </w:t>
      </w:r>
      <w:r w:rsidRPr="00EA77DC">
        <w:rPr>
          <w:noProof/>
          <w:sz w:val="24"/>
          <w:szCs w:val="24"/>
        </w:rPr>
        <w:t xml:space="preserve">“Policy Entrepreneurs and Advocacy of Vaccination During the COVID-19 Pandemic.” </w:t>
      </w:r>
      <w:r w:rsidRPr="00EA77DC">
        <w:rPr>
          <w:i/>
          <w:iCs/>
          <w:color w:val="333333"/>
          <w:sz w:val="24"/>
          <w:szCs w:val="24"/>
        </w:rPr>
        <w:t>Journal of Public Management &amp; Social Policy</w:t>
      </w:r>
      <w:r w:rsidRPr="00EA77DC">
        <w:rPr>
          <w:i/>
          <w:iCs/>
          <w:sz w:val="24"/>
          <w:szCs w:val="24"/>
        </w:rPr>
        <w:t xml:space="preserve">. </w:t>
      </w:r>
      <w:r w:rsidRPr="00EA77DC">
        <w:rPr>
          <w:bCs/>
          <w:sz w:val="24"/>
          <w:szCs w:val="24"/>
        </w:rPr>
        <w:t>30(1)</w:t>
      </w:r>
      <w:r w:rsidR="00A6295D" w:rsidRPr="00EA77DC">
        <w:rPr>
          <w:bCs/>
          <w:sz w:val="24"/>
          <w:szCs w:val="24"/>
        </w:rPr>
        <w:t>:</w:t>
      </w:r>
      <w:r w:rsidR="00AF04BD" w:rsidRPr="00EA77DC">
        <w:rPr>
          <w:bCs/>
          <w:sz w:val="24"/>
          <w:szCs w:val="24"/>
        </w:rPr>
        <w:t xml:space="preserve"> Article 6. </w:t>
      </w:r>
      <w:r w:rsidR="00AF04BD" w:rsidRPr="00EA77DC">
        <w:rPr>
          <w:sz w:val="24"/>
          <w:szCs w:val="24"/>
          <w:shd w:val="clear" w:color="auto" w:fill="FFFFFF"/>
        </w:rPr>
        <w:t> </w:t>
      </w:r>
      <w:hyperlink r:id="rId25" w:history="1">
        <w:r w:rsidR="00AF04BD" w:rsidRPr="00EA77DC">
          <w:rPr>
            <w:rStyle w:val="Hyperlink"/>
            <w:sz w:val="24"/>
            <w:szCs w:val="24"/>
            <w:shd w:val="clear" w:color="auto" w:fill="FFFFFF"/>
          </w:rPr>
          <w:t>https://digitalscholarship.tsu.edu/jpmsp/vol30/iss1/6</w:t>
        </w:r>
      </w:hyperlink>
      <w:r w:rsidR="00AF04BD" w:rsidRPr="00EA77DC">
        <w:rPr>
          <w:sz w:val="24"/>
          <w:szCs w:val="24"/>
          <w:shd w:val="clear" w:color="auto" w:fill="FFFFFF"/>
        </w:rPr>
        <w:t xml:space="preserve"> </w:t>
      </w:r>
    </w:p>
    <w:p w14:paraId="13EFC16D" w14:textId="2ED509DC" w:rsidR="00F924AE" w:rsidRPr="00EA77DC" w:rsidRDefault="00F253F4" w:rsidP="00D37F0A">
      <w:pPr>
        <w:numPr>
          <w:ilvl w:val="0"/>
          <w:numId w:val="29"/>
        </w:numPr>
        <w:spacing w:before="240" w:line="240" w:lineRule="auto"/>
        <w:rPr>
          <w:rFonts w:ascii="Times New Roman" w:hAnsi="Times New Roman"/>
          <w:bCs/>
          <w:color w:val="0070C0"/>
          <w:sz w:val="24"/>
          <w:szCs w:val="24"/>
          <w:u w:val="single"/>
        </w:rPr>
      </w:pPr>
      <w:r w:rsidRPr="00EA77DC">
        <w:rPr>
          <w:rFonts w:ascii="Times New Roman" w:hAnsi="Times New Roman"/>
          <w:sz w:val="24"/>
          <w:szCs w:val="24"/>
        </w:rPr>
        <w:t xml:space="preserve">Lightbourne, J.E., Sillah, A., and </w:t>
      </w:r>
      <w:r w:rsidRPr="00EA77DC">
        <w:rPr>
          <w:rFonts w:ascii="Times New Roman" w:hAnsi="Times New Roman"/>
          <w:b/>
          <w:bCs/>
          <w:sz w:val="24"/>
          <w:szCs w:val="24"/>
        </w:rPr>
        <w:t>Nukpezah, J.A.</w:t>
      </w:r>
      <w:r w:rsidRPr="00EA77DC">
        <w:rPr>
          <w:rFonts w:ascii="Times New Roman" w:hAnsi="Times New Roman"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 xml:space="preserve">(2023). </w:t>
      </w: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“Gentrification and Nonprofit Activities for Neighborhood Development in Baltimore, Maryland, and Houston, Texas.”</w:t>
      </w:r>
      <w:r w:rsidRPr="00EA77DC">
        <w:rPr>
          <w:rStyle w:val="Strong"/>
          <w:rFonts w:ascii="Times New Roman" w:hAnsi="Times New Roman"/>
          <w:b w:val="0"/>
          <w:bCs w:val="0"/>
          <w:noProof/>
          <w:sz w:val="24"/>
          <w:szCs w:val="24"/>
        </w:rPr>
        <w:t xml:space="preserve"> </w:t>
      </w:r>
      <w:r w:rsidRPr="00EA77DC">
        <w:rPr>
          <w:rFonts w:ascii="Times New Roman" w:hAnsi="Times New Roman"/>
          <w:i/>
          <w:iCs/>
          <w:sz w:val="24"/>
          <w:szCs w:val="24"/>
        </w:rPr>
        <w:t xml:space="preserve">Journal of Public Management and Social Policy, </w:t>
      </w:r>
      <w:r w:rsidRPr="00EA77DC">
        <w:rPr>
          <w:rFonts w:ascii="Times New Roman" w:hAnsi="Times New Roman"/>
          <w:bCs/>
          <w:sz w:val="24"/>
          <w:szCs w:val="24"/>
        </w:rPr>
        <w:t>30(1)</w:t>
      </w:r>
      <w:r w:rsidR="00A6295D" w:rsidRPr="00EA77DC">
        <w:rPr>
          <w:rFonts w:ascii="Times New Roman" w:hAnsi="Times New Roman"/>
          <w:bCs/>
          <w:sz w:val="24"/>
          <w:szCs w:val="24"/>
        </w:rPr>
        <w:t>:</w:t>
      </w:r>
      <w:r w:rsidR="00EC3E3B" w:rsidRPr="00EA77DC">
        <w:rPr>
          <w:rFonts w:ascii="Times New Roman" w:hAnsi="Times New Roman"/>
          <w:bCs/>
          <w:sz w:val="24"/>
          <w:szCs w:val="24"/>
        </w:rPr>
        <w:t xml:space="preserve"> Article </w:t>
      </w:r>
      <w:r w:rsidR="003043E4" w:rsidRPr="00EA77DC">
        <w:rPr>
          <w:rFonts w:ascii="Times New Roman" w:hAnsi="Times New Roman"/>
          <w:bCs/>
          <w:sz w:val="24"/>
          <w:szCs w:val="24"/>
        </w:rPr>
        <w:t>4</w:t>
      </w:r>
      <w:r w:rsidR="00F924AE" w:rsidRPr="00EA77DC">
        <w:rPr>
          <w:rFonts w:ascii="Times New Roman" w:hAnsi="Times New Roman"/>
          <w:bCs/>
          <w:sz w:val="24"/>
          <w:szCs w:val="24"/>
        </w:rPr>
        <w:t>.</w:t>
      </w:r>
      <w:r w:rsidRPr="00EA77DC">
        <w:rPr>
          <w:rFonts w:ascii="Times New Roman" w:hAnsi="Times New Roman"/>
          <w:bCs/>
          <w:sz w:val="24"/>
          <w:szCs w:val="24"/>
        </w:rPr>
        <w:t xml:space="preserve"> </w:t>
      </w:r>
      <w:hyperlink r:id="rId26" w:history="1">
        <w:r w:rsidR="00F924AE" w:rsidRPr="00EA77DC">
          <w:rPr>
            <w:rStyle w:val="Hyperlink"/>
            <w:rFonts w:ascii="Times New Roman" w:hAnsi="Times New Roman"/>
            <w:bCs/>
            <w:sz w:val="24"/>
            <w:szCs w:val="24"/>
          </w:rPr>
          <w:t>https://digitalscholarship.tsu.edu/jpmsp/vol30/iss1/4</w:t>
        </w:r>
      </w:hyperlink>
    </w:p>
    <w:p w14:paraId="08A04E7A" w14:textId="75B3F5F5" w:rsidR="00EE6AFD" w:rsidRPr="00EA77DC" w:rsidRDefault="00245783" w:rsidP="00D37F0A">
      <w:pPr>
        <w:numPr>
          <w:ilvl w:val="0"/>
          <w:numId w:val="29"/>
        </w:numPr>
        <w:spacing w:before="240" w:line="240" w:lineRule="auto"/>
        <w:rPr>
          <w:rFonts w:ascii="Times New Roman" w:hAnsi="Times New Roman"/>
          <w:bCs/>
          <w:color w:val="0070C0"/>
          <w:sz w:val="24"/>
          <w:szCs w:val="24"/>
          <w:u w:val="single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Fonts w:ascii="Times New Roman" w:hAnsi="Times New Roman"/>
          <w:sz w:val="24"/>
          <w:szCs w:val="24"/>
        </w:rPr>
        <w:t xml:space="preserve"> </w:t>
      </w:r>
      <w:r w:rsidR="00EE6AFD" w:rsidRPr="00EA77DC">
        <w:rPr>
          <w:rFonts w:ascii="Times New Roman" w:hAnsi="Times New Roman"/>
          <w:sz w:val="24"/>
          <w:szCs w:val="24"/>
        </w:rPr>
        <w:t xml:space="preserve">(2023). </w:t>
      </w:r>
      <w:r w:rsidRPr="00EA77DC">
        <w:rPr>
          <w:rFonts w:ascii="Times New Roman" w:hAnsi="Times New Roman"/>
          <w:sz w:val="24"/>
          <w:szCs w:val="24"/>
        </w:rPr>
        <w:t>“Ethics and the Evolving Public Funds Investment Decision Effectiveness</w:t>
      </w:r>
      <w:r w:rsidRPr="00EA77DC">
        <w:rPr>
          <w:rFonts w:ascii="Times New Roman" w:hAnsi="Times New Roman"/>
          <w:noProof/>
          <w:sz w:val="24"/>
          <w:szCs w:val="24"/>
        </w:rPr>
        <w:t xml:space="preserve">.” 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>Public Integrity,</w:t>
      </w:r>
      <w:r w:rsidRPr="00EA77DC">
        <w:rPr>
          <w:rFonts w:ascii="Times New Roman" w:hAnsi="Times New Roman"/>
          <w:sz w:val="24"/>
          <w:szCs w:val="24"/>
        </w:rPr>
        <w:t xml:space="preserve"> </w:t>
      </w:r>
      <w:r w:rsidR="00EE6AFD" w:rsidRPr="00EA77DC">
        <w:rPr>
          <w:rStyle w:val="volumeissue"/>
          <w:rFonts w:ascii="Times New Roman" w:hAnsi="Times New Roman"/>
          <w:color w:val="333333"/>
          <w:sz w:val="24"/>
          <w:szCs w:val="24"/>
          <w:shd w:val="clear" w:color="auto" w:fill="FFFFFF"/>
        </w:rPr>
        <w:t>25(5):</w:t>
      </w:r>
      <w:r w:rsidR="00EE6AFD" w:rsidRPr="00EA7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EE6AFD" w:rsidRPr="00EA77DC">
        <w:rPr>
          <w:rStyle w:val="pagerange"/>
          <w:rFonts w:ascii="Times New Roman" w:hAnsi="Times New Roman"/>
          <w:color w:val="333333"/>
          <w:sz w:val="24"/>
          <w:szCs w:val="24"/>
          <w:shd w:val="clear" w:color="auto" w:fill="FFFFFF"/>
        </w:rPr>
        <w:t>472-483.</w:t>
      </w:r>
      <w:r w:rsidR="00EE6AFD" w:rsidRPr="00EA7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14:paraId="7527E624" w14:textId="2B593FE9" w:rsidR="008F5A06" w:rsidRPr="00EA77DC" w:rsidRDefault="00EE6AFD" w:rsidP="00D37F0A">
      <w:pPr>
        <w:pStyle w:val="ListParagraph"/>
        <w:spacing w:before="240" w:after="160"/>
        <w:ind w:left="360"/>
        <w:rPr>
          <w:rStyle w:val="Strong"/>
          <w:b w:val="0"/>
          <w:bCs w:val="0"/>
          <w:sz w:val="24"/>
          <w:szCs w:val="24"/>
        </w:rPr>
      </w:pPr>
      <w:hyperlink r:id="rId27" w:history="1">
        <w:r w:rsidRPr="00EA77DC">
          <w:rPr>
            <w:rStyle w:val="Hyperlink"/>
            <w:noProof/>
            <w:sz w:val="24"/>
            <w:szCs w:val="24"/>
          </w:rPr>
          <w:t>https://doi.org/10.1080/10999922.2022.2054573</w:t>
        </w:r>
      </w:hyperlink>
      <w:r w:rsidR="00245783" w:rsidRPr="00EA77DC">
        <w:rPr>
          <w:bCs/>
          <w:sz w:val="24"/>
          <w:szCs w:val="24"/>
          <w:lang w:val="en-CA" w:eastAsia="en-CA"/>
        </w:rPr>
        <w:t>.</w:t>
      </w:r>
    </w:p>
    <w:p w14:paraId="25159A05" w14:textId="2C7A976B" w:rsidR="00C10005" w:rsidRDefault="00C10005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rStyle w:val="Strong"/>
          <w:b w:val="0"/>
          <w:bCs w:val="0"/>
          <w:sz w:val="24"/>
          <w:szCs w:val="24"/>
        </w:rPr>
        <w:t xml:space="preserve">Dimitrijevska-Markoski, T and </w:t>
      </w:r>
      <w:r w:rsidRPr="00EA77DC">
        <w:rPr>
          <w:rStyle w:val="Strong"/>
          <w:bCs w:val="0"/>
          <w:sz w:val="24"/>
          <w:szCs w:val="24"/>
        </w:rPr>
        <w:t>Nukpezah, J.A</w:t>
      </w:r>
      <w:r w:rsidRPr="00EA77DC">
        <w:rPr>
          <w:rStyle w:val="Strong"/>
          <w:b w:val="0"/>
          <w:sz w:val="24"/>
          <w:szCs w:val="24"/>
        </w:rPr>
        <w:t xml:space="preserve"> </w:t>
      </w:r>
      <w:r w:rsidR="00414E3E" w:rsidRPr="00EA77DC">
        <w:rPr>
          <w:rStyle w:val="Strong"/>
          <w:b w:val="0"/>
          <w:sz w:val="24"/>
          <w:szCs w:val="24"/>
        </w:rPr>
        <w:t xml:space="preserve">(2023). </w:t>
      </w:r>
      <w:r w:rsidRPr="00EA77DC">
        <w:rPr>
          <w:rStyle w:val="Strong"/>
          <w:b w:val="0"/>
          <w:sz w:val="24"/>
          <w:szCs w:val="24"/>
        </w:rPr>
        <w:t xml:space="preserve">“Support for COVID-19 Mitigation Measures among Local Government Officials in the U.S.: A Test of Cultural Theory of Risk.” </w:t>
      </w:r>
      <w:r w:rsidRPr="00EA77DC">
        <w:rPr>
          <w:rStyle w:val="Strong"/>
          <w:b w:val="0"/>
          <w:i/>
          <w:iCs/>
          <w:sz w:val="24"/>
          <w:szCs w:val="24"/>
        </w:rPr>
        <w:t xml:space="preserve">Administration &amp; </w:t>
      </w:r>
      <w:r w:rsidR="00FE2A34" w:rsidRPr="00EA77DC">
        <w:rPr>
          <w:rStyle w:val="Strong"/>
          <w:b w:val="0"/>
          <w:i/>
          <w:iCs/>
          <w:sz w:val="24"/>
          <w:szCs w:val="24"/>
        </w:rPr>
        <w:t xml:space="preserve">Society, </w:t>
      </w:r>
      <w:r w:rsidR="00FE2A34" w:rsidRPr="00EA77DC">
        <w:rPr>
          <w:rStyle w:val="Strong"/>
          <w:b w:val="0"/>
          <w:sz w:val="24"/>
          <w:szCs w:val="24"/>
        </w:rPr>
        <w:t>55</w:t>
      </w:r>
      <w:r w:rsidR="00E26020" w:rsidRPr="00EA77DC">
        <w:rPr>
          <w:rStyle w:val="Strong"/>
          <w:b w:val="0"/>
          <w:sz w:val="24"/>
          <w:szCs w:val="24"/>
        </w:rPr>
        <w:t xml:space="preserve">(3): 351-380. </w:t>
      </w:r>
      <w:hyperlink r:id="rId28" w:history="1">
        <w:r w:rsidR="0054474B" w:rsidRPr="00EA77DC">
          <w:rPr>
            <w:rStyle w:val="Hyperlink"/>
            <w:sz w:val="24"/>
            <w:szCs w:val="24"/>
          </w:rPr>
          <w:t>https://doi.org/10.1177/00953997221147243</w:t>
        </w:r>
      </w:hyperlink>
      <w:r w:rsidR="0085691A" w:rsidRPr="00EA77DC">
        <w:rPr>
          <w:sz w:val="24"/>
          <w:szCs w:val="24"/>
        </w:rPr>
        <w:t>.</w:t>
      </w:r>
    </w:p>
    <w:p w14:paraId="34EADB26" w14:textId="77777777" w:rsidR="00D37F0A" w:rsidRPr="00EA77DC" w:rsidRDefault="00D37F0A" w:rsidP="00D37F0A">
      <w:pPr>
        <w:pStyle w:val="ListParagraph"/>
        <w:spacing w:before="240" w:after="160"/>
        <w:ind w:left="360"/>
        <w:rPr>
          <w:sz w:val="24"/>
          <w:szCs w:val="24"/>
        </w:rPr>
      </w:pPr>
    </w:p>
    <w:p w14:paraId="6E474785" w14:textId="376AF6AB" w:rsidR="005A437F" w:rsidRPr="00D37F0A" w:rsidRDefault="005A437F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rStyle w:val="Strong"/>
          <w:bCs w:val="0"/>
          <w:sz w:val="24"/>
          <w:szCs w:val="24"/>
        </w:rPr>
        <w:t xml:space="preserve">Nukpezah, J.A., </w:t>
      </w:r>
      <w:r w:rsidRPr="00EA77DC">
        <w:rPr>
          <w:rStyle w:val="Strong"/>
          <w:b w:val="0"/>
          <w:sz w:val="24"/>
          <w:szCs w:val="24"/>
        </w:rPr>
        <w:t>Dzigbede, K.D., and Boadu, B.</w:t>
      </w:r>
      <w:r w:rsidR="006A537B" w:rsidRPr="00EA77DC">
        <w:rPr>
          <w:sz w:val="24"/>
          <w:szCs w:val="24"/>
        </w:rPr>
        <w:t xml:space="preserve"> (2022).</w:t>
      </w:r>
      <w:r w:rsidR="000D3D8A" w:rsidRPr="00EA77DC">
        <w:rPr>
          <w:rStyle w:val="Strong"/>
          <w:bCs w:val="0"/>
          <w:sz w:val="24"/>
          <w:szCs w:val="24"/>
        </w:rPr>
        <w:t xml:space="preserve"> </w:t>
      </w:r>
      <w:r w:rsidRPr="00EA77DC">
        <w:rPr>
          <w:rStyle w:val="Strong"/>
          <w:b w:val="0"/>
          <w:sz w:val="24"/>
          <w:szCs w:val="24"/>
        </w:rPr>
        <w:t>“</w:t>
      </w:r>
      <w:r w:rsidRPr="00EA77DC">
        <w:rPr>
          <w:bCs/>
          <w:sz w:val="24"/>
          <w:szCs w:val="24"/>
          <w:lang w:val="en-CA" w:eastAsia="en-CA"/>
        </w:rPr>
        <w:t xml:space="preserve">Public Value Motivations for Debt Issuance in America’s Cities.” </w:t>
      </w:r>
      <w:r w:rsidRPr="00EA77DC">
        <w:rPr>
          <w:bCs/>
          <w:i/>
          <w:iCs/>
          <w:sz w:val="24"/>
          <w:szCs w:val="24"/>
          <w:lang w:val="en-CA" w:eastAsia="en-CA"/>
        </w:rPr>
        <w:t>Public Integrity</w:t>
      </w:r>
      <w:r w:rsidR="002E33DA" w:rsidRPr="00EA77DC">
        <w:rPr>
          <w:bCs/>
          <w:i/>
          <w:iCs/>
          <w:sz w:val="24"/>
          <w:szCs w:val="24"/>
          <w:lang w:val="en-CA" w:eastAsia="en-CA"/>
        </w:rPr>
        <w:t>,</w:t>
      </w:r>
      <w:r w:rsidR="002E33DA" w:rsidRPr="00EA77DC">
        <w:rPr>
          <w:bCs/>
          <w:sz w:val="24"/>
          <w:szCs w:val="24"/>
          <w:lang w:val="en-CA" w:eastAsia="en-CA"/>
        </w:rPr>
        <w:t xml:space="preserve"> </w:t>
      </w:r>
      <w:r w:rsidR="00CE568A" w:rsidRPr="00EA77DC">
        <w:rPr>
          <w:bCs/>
          <w:sz w:val="24"/>
          <w:szCs w:val="24"/>
          <w:lang w:val="en-CA" w:eastAsia="en-CA"/>
        </w:rPr>
        <w:t>24(7)</w:t>
      </w:r>
      <w:r w:rsidR="00760148" w:rsidRPr="00EA77DC">
        <w:rPr>
          <w:bCs/>
          <w:sz w:val="24"/>
          <w:szCs w:val="24"/>
          <w:lang w:val="en-CA" w:eastAsia="en-CA"/>
        </w:rPr>
        <w:t xml:space="preserve">: </w:t>
      </w:r>
      <w:r w:rsidR="00D10D27" w:rsidRPr="00EA77DC">
        <w:rPr>
          <w:bCs/>
          <w:sz w:val="24"/>
          <w:szCs w:val="24"/>
          <w:lang w:val="en-CA" w:eastAsia="en-CA"/>
        </w:rPr>
        <w:t>717-729</w:t>
      </w:r>
      <w:r w:rsidR="00717D3D" w:rsidRPr="00EA77DC">
        <w:rPr>
          <w:bCs/>
          <w:sz w:val="24"/>
          <w:szCs w:val="24"/>
          <w:lang w:val="en-CA" w:eastAsia="en-CA"/>
        </w:rPr>
        <w:t>.</w:t>
      </w:r>
      <w:r w:rsidR="00D10D27" w:rsidRPr="00EA77DC">
        <w:rPr>
          <w:bCs/>
          <w:sz w:val="24"/>
          <w:szCs w:val="24"/>
          <w:lang w:val="en-CA" w:eastAsia="en-CA"/>
        </w:rPr>
        <w:t xml:space="preserve"> </w:t>
      </w:r>
      <w:hyperlink r:id="rId29" w:history="1">
        <w:r w:rsidR="00D10D27" w:rsidRPr="00EA77DC">
          <w:rPr>
            <w:rStyle w:val="Hyperlink"/>
            <w:bCs/>
            <w:sz w:val="24"/>
            <w:szCs w:val="24"/>
            <w:lang w:val="en-CA" w:eastAsia="en-CA"/>
          </w:rPr>
          <w:t>https://doi.org/10.1080/10999922.2021.1988406</w:t>
        </w:r>
      </w:hyperlink>
      <w:r w:rsidR="00430133" w:rsidRPr="00EA77DC">
        <w:rPr>
          <w:bCs/>
          <w:sz w:val="24"/>
          <w:szCs w:val="24"/>
          <w:lang w:val="en-CA" w:eastAsia="en-CA"/>
        </w:rPr>
        <w:t xml:space="preserve"> </w:t>
      </w:r>
    </w:p>
    <w:p w14:paraId="43797041" w14:textId="77777777" w:rsidR="00D37F0A" w:rsidRPr="00D37F0A" w:rsidRDefault="00D37F0A" w:rsidP="00D37F0A">
      <w:pPr>
        <w:pStyle w:val="ListParagraph"/>
        <w:rPr>
          <w:sz w:val="24"/>
          <w:szCs w:val="24"/>
        </w:rPr>
      </w:pPr>
    </w:p>
    <w:p w14:paraId="309EFEE8" w14:textId="5C453233" w:rsidR="00180962" w:rsidRPr="00D37F0A" w:rsidRDefault="00180962" w:rsidP="00D37F0A">
      <w:pPr>
        <w:pStyle w:val="ListParagraph"/>
        <w:numPr>
          <w:ilvl w:val="0"/>
          <w:numId w:val="29"/>
        </w:numPr>
        <w:spacing w:before="240" w:after="160"/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</w:pPr>
      <w:r w:rsidRPr="00EA77DC">
        <w:rPr>
          <w:b/>
          <w:sz w:val="24"/>
          <w:szCs w:val="24"/>
        </w:rPr>
        <w:t>Nukpezah, J.A</w:t>
      </w:r>
      <w:r w:rsidRPr="00EA77DC">
        <w:rPr>
          <w:sz w:val="24"/>
          <w:szCs w:val="24"/>
        </w:rPr>
        <w:t>., French, P. E., Dimitrijevska-Markoski, T. and Flomo, V*</w:t>
      </w:r>
      <w:r w:rsidR="006A537B" w:rsidRPr="00EA77DC">
        <w:rPr>
          <w:sz w:val="24"/>
          <w:szCs w:val="24"/>
        </w:rPr>
        <w:t xml:space="preserve"> (2022)</w:t>
      </w:r>
      <w:r w:rsidRPr="00EA77DC">
        <w:rPr>
          <w:sz w:val="24"/>
          <w:szCs w:val="24"/>
        </w:rPr>
        <w:t xml:space="preserve">. “The Moderating Effects of Organizational Publicness on Determinants of U.S. Federal Employee Job Satisfaction.” </w:t>
      </w:r>
      <w:r w:rsidRPr="00EA77DC">
        <w:rPr>
          <w:i/>
          <w:iCs/>
          <w:sz w:val="24"/>
          <w:szCs w:val="24"/>
        </w:rPr>
        <w:t>Public Organization Review,</w:t>
      </w:r>
      <w:r w:rsidR="00C476A7" w:rsidRPr="00EA77DC">
        <w:rPr>
          <w:sz w:val="24"/>
          <w:szCs w:val="24"/>
        </w:rPr>
        <w:t xml:space="preserve"> 22</w:t>
      </w:r>
      <w:r w:rsidR="00CA26A6" w:rsidRPr="00EA77DC">
        <w:rPr>
          <w:sz w:val="24"/>
          <w:szCs w:val="24"/>
        </w:rPr>
        <w:t xml:space="preserve"> (4)</w:t>
      </w:r>
      <w:r w:rsidR="00334ACA" w:rsidRPr="00EA77DC">
        <w:rPr>
          <w:sz w:val="24"/>
          <w:szCs w:val="24"/>
        </w:rPr>
        <w:t>:</w:t>
      </w:r>
      <w:r w:rsidR="00C476A7" w:rsidRPr="00EA77DC">
        <w:rPr>
          <w:sz w:val="24"/>
          <w:szCs w:val="24"/>
        </w:rPr>
        <w:t xml:space="preserve"> 883–901.</w:t>
      </w:r>
      <w:r w:rsidRPr="00EA77DC">
        <w:rPr>
          <w:rStyle w:val="Strong"/>
          <w:b w:val="0"/>
          <w:bCs w:val="0"/>
          <w:noProof/>
          <w:sz w:val="24"/>
          <w:szCs w:val="24"/>
        </w:rPr>
        <w:t xml:space="preserve"> </w:t>
      </w:r>
      <w:r w:rsidR="00535B9C" w:rsidRPr="00EA77DC">
        <w:rPr>
          <w:rStyle w:val="Strong"/>
          <w:b w:val="0"/>
          <w:bCs w:val="0"/>
          <w:noProof/>
          <w:sz w:val="24"/>
          <w:szCs w:val="24"/>
        </w:rPr>
        <w:t xml:space="preserve">(Lead article) </w:t>
      </w:r>
      <w:hyperlink r:id="rId30" w:history="1">
        <w:r w:rsidR="00535B9C" w:rsidRPr="00EA77DC">
          <w:rPr>
            <w:rStyle w:val="Hyperlink"/>
            <w:noProof/>
            <w:sz w:val="24"/>
            <w:szCs w:val="24"/>
          </w:rPr>
          <w:t>https://doi.org/10.1007/s11115-021-00555-z</w:t>
        </w:r>
      </w:hyperlink>
      <w:r w:rsidR="004449C9" w:rsidRPr="00EA77DC">
        <w:rPr>
          <w:rStyle w:val="Strong"/>
          <w:b w:val="0"/>
          <w:bCs w:val="0"/>
          <w:noProof/>
          <w:sz w:val="24"/>
          <w:szCs w:val="24"/>
        </w:rPr>
        <w:t>.</w:t>
      </w:r>
    </w:p>
    <w:p w14:paraId="56BA3D10" w14:textId="77777777" w:rsidR="00D37F0A" w:rsidRPr="00D37F0A" w:rsidRDefault="00D37F0A" w:rsidP="00D37F0A">
      <w:pPr>
        <w:pStyle w:val="ListParagraph"/>
        <w:rPr>
          <w:rStyle w:val="Strong"/>
          <w:rFonts w:eastAsia="Calibri"/>
          <w:b w:val="0"/>
          <w:bCs w:val="0"/>
          <w:color w:val="auto"/>
          <w:sz w:val="24"/>
          <w:szCs w:val="24"/>
          <w:lang w:val="en-US" w:eastAsia="en-US"/>
        </w:rPr>
      </w:pPr>
    </w:p>
    <w:p w14:paraId="601E1C16" w14:textId="77271488" w:rsidR="002D1FAC" w:rsidRPr="00D37F0A" w:rsidRDefault="00BD55CB" w:rsidP="00D37F0A">
      <w:pPr>
        <w:pStyle w:val="ListParagraph"/>
        <w:numPr>
          <w:ilvl w:val="0"/>
          <w:numId w:val="29"/>
        </w:numPr>
        <w:spacing w:before="240" w:after="160"/>
        <w:rPr>
          <w:rStyle w:val="Hyperlink"/>
          <w:bCs/>
          <w:color w:val="000000"/>
          <w:sz w:val="24"/>
          <w:szCs w:val="24"/>
          <w:u w:val="none"/>
        </w:rPr>
      </w:pPr>
      <w:r w:rsidRPr="00EA77DC">
        <w:rPr>
          <w:b/>
          <w:sz w:val="24"/>
          <w:szCs w:val="24"/>
          <w:lang w:val="en-CA" w:eastAsia="en-CA"/>
        </w:rPr>
        <w:t>Nukpezah, J.A.,</w:t>
      </w:r>
      <w:r w:rsidRPr="00EA77DC">
        <w:rPr>
          <w:bCs/>
          <w:sz w:val="24"/>
          <w:szCs w:val="24"/>
          <w:lang w:val="en-CA" w:eastAsia="en-CA"/>
        </w:rPr>
        <w:t xml:space="preserve"> Abutabenjeh, S.A, and Azhar, A* (2022). “Do Smart Cities Technologies Contribute to Revenue Performance? Evidence from U.S. Local Governments?”</w:t>
      </w:r>
      <w:r w:rsidRPr="00EA77DC" w:rsidDel="00E023D5">
        <w:rPr>
          <w:bCs/>
          <w:sz w:val="24"/>
          <w:szCs w:val="24"/>
          <w:lang w:val="en-CA" w:eastAsia="en-CA"/>
        </w:rPr>
        <w:t xml:space="preserve"> </w:t>
      </w:r>
      <w:r w:rsidRPr="00EA77DC">
        <w:rPr>
          <w:bCs/>
          <w:i/>
          <w:iCs/>
          <w:sz w:val="24"/>
          <w:szCs w:val="24"/>
          <w:lang w:val="en-CA" w:eastAsia="en-CA"/>
        </w:rPr>
        <w:t xml:space="preserve">Public Performance and Management Review, </w:t>
      </w:r>
      <w:r w:rsidR="00B53C4F" w:rsidRPr="00EA77DC">
        <w:rPr>
          <w:bCs/>
          <w:sz w:val="24"/>
          <w:szCs w:val="24"/>
          <w:lang w:val="en-CA" w:eastAsia="en-CA"/>
        </w:rPr>
        <w:t>45(5)</w:t>
      </w:r>
      <w:r w:rsidR="00334ACA" w:rsidRPr="00EA77DC">
        <w:rPr>
          <w:bCs/>
          <w:sz w:val="24"/>
          <w:szCs w:val="24"/>
          <w:lang w:val="en-CA" w:eastAsia="en-CA"/>
        </w:rPr>
        <w:t>:</w:t>
      </w:r>
      <w:r w:rsidR="00B53C4F" w:rsidRPr="00EA77DC">
        <w:rPr>
          <w:sz w:val="24"/>
          <w:szCs w:val="24"/>
        </w:rPr>
        <w:t xml:space="preserve"> </w:t>
      </w:r>
      <w:r w:rsidR="00B53C4F" w:rsidRPr="00EA77DC">
        <w:rPr>
          <w:bCs/>
          <w:sz w:val="24"/>
          <w:szCs w:val="24"/>
          <w:lang w:val="en-CA" w:eastAsia="en-CA"/>
        </w:rPr>
        <w:t xml:space="preserve">1155-1180. </w:t>
      </w:r>
      <w:hyperlink r:id="rId31" w:history="1">
        <w:r w:rsidR="004376C1" w:rsidRPr="00EA77DC">
          <w:rPr>
            <w:rStyle w:val="Hyperlink"/>
            <w:bCs/>
            <w:sz w:val="24"/>
            <w:szCs w:val="24"/>
            <w:lang w:val="en-CA" w:eastAsia="en-CA"/>
          </w:rPr>
          <w:t>https://doi.org/10.1080/15309576.2022.2076248</w:t>
        </w:r>
      </w:hyperlink>
      <w:r w:rsidRPr="00EA77DC">
        <w:rPr>
          <w:rStyle w:val="Hyperlink"/>
          <w:bCs/>
          <w:sz w:val="24"/>
          <w:szCs w:val="24"/>
          <w:lang w:val="en-CA" w:eastAsia="en-CA"/>
        </w:rPr>
        <w:t>.</w:t>
      </w:r>
    </w:p>
    <w:p w14:paraId="490EAE74" w14:textId="77777777" w:rsidR="00D37F0A" w:rsidRPr="00D37F0A" w:rsidRDefault="00D37F0A" w:rsidP="00D37F0A">
      <w:pPr>
        <w:pStyle w:val="ListParagraph"/>
        <w:rPr>
          <w:rStyle w:val="Hyperlink"/>
          <w:bCs/>
          <w:color w:val="000000"/>
          <w:sz w:val="24"/>
          <w:szCs w:val="24"/>
          <w:u w:val="none"/>
        </w:rPr>
      </w:pPr>
    </w:p>
    <w:p w14:paraId="6D7255A5" w14:textId="38F484AE" w:rsidR="00C91EA3" w:rsidRPr="00EA77DC" w:rsidRDefault="00C91EA3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b/>
          <w:bCs/>
          <w:sz w:val="24"/>
          <w:szCs w:val="24"/>
        </w:rPr>
        <w:t>Nukpezah, J.A.</w:t>
      </w:r>
      <w:r w:rsidRPr="00EA77DC">
        <w:rPr>
          <w:bCs/>
          <w:sz w:val="24"/>
          <w:szCs w:val="24"/>
        </w:rPr>
        <w:t xml:space="preserve"> and Ahmadu</w:t>
      </w:r>
      <w:r w:rsidRPr="00EA77DC">
        <w:rPr>
          <w:bCs/>
          <w:noProof/>
          <w:sz w:val="24"/>
          <w:szCs w:val="24"/>
        </w:rPr>
        <w:t>, A.S.*</w:t>
      </w:r>
      <w:r w:rsidR="000F52BD" w:rsidRPr="00EA77DC">
        <w:rPr>
          <w:bCs/>
          <w:noProof/>
          <w:sz w:val="24"/>
          <w:szCs w:val="24"/>
        </w:rPr>
        <w:t xml:space="preserve">(2022). </w:t>
      </w:r>
      <w:r w:rsidRPr="00EA77DC">
        <w:rPr>
          <w:bCs/>
          <w:noProof/>
          <w:sz w:val="24"/>
          <w:szCs w:val="24"/>
        </w:rPr>
        <w:t>“</w:t>
      </w:r>
      <w:r w:rsidRPr="00EA77DC">
        <w:rPr>
          <w:sz w:val="24"/>
          <w:szCs w:val="24"/>
        </w:rPr>
        <w:t xml:space="preserve">Political Fragmentation, Interlocal Expenditures and the Adoption of Bond Banks for Joint Debt Issue.” </w:t>
      </w:r>
      <w:r w:rsidRPr="00EA77DC">
        <w:rPr>
          <w:i/>
          <w:iCs/>
          <w:sz w:val="24"/>
          <w:szCs w:val="24"/>
        </w:rPr>
        <w:t xml:space="preserve">International Journal of </w:t>
      </w:r>
      <w:r w:rsidRPr="00EA77DC">
        <w:rPr>
          <w:bCs/>
          <w:i/>
          <w:iCs/>
          <w:sz w:val="24"/>
          <w:szCs w:val="24"/>
        </w:rPr>
        <w:t>Public Administration</w:t>
      </w:r>
      <w:r w:rsidR="00AF7BEC" w:rsidRPr="00EA77DC">
        <w:rPr>
          <w:bCs/>
          <w:i/>
          <w:iCs/>
          <w:sz w:val="24"/>
          <w:szCs w:val="24"/>
        </w:rPr>
        <w:t>,</w:t>
      </w:r>
      <w:r w:rsidR="00BE25EA" w:rsidRPr="00EA77DC">
        <w:rPr>
          <w:bCs/>
          <w:i/>
          <w:iCs/>
          <w:sz w:val="24"/>
          <w:szCs w:val="24"/>
        </w:rPr>
        <w:t xml:space="preserve"> </w:t>
      </w:r>
      <w:r w:rsidR="00B61EAC" w:rsidRPr="00EA77DC">
        <w:rPr>
          <w:bCs/>
          <w:sz w:val="24"/>
          <w:szCs w:val="24"/>
        </w:rPr>
        <w:t>45(10)</w:t>
      </w:r>
      <w:r w:rsidR="00334ACA" w:rsidRPr="00EA77DC">
        <w:rPr>
          <w:bCs/>
          <w:sz w:val="24"/>
          <w:szCs w:val="24"/>
        </w:rPr>
        <w:t>:</w:t>
      </w:r>
      <w:r w:rsidR="00B61EAC" w:rsidRPr="00EA77DC">
        <w:rPr>
          <w:bCs/>
          <w:sz w:val="24"/>
          <w:szCs w:val="24"/>
        </w:rPr>
        <w:t xml:space="preserve"> </w:t>
      </w:r>
      <w:r w:rsidR="00BD210E" w:rsidRPr="00EA77DC">
        <w:rPr>
          <w:bCs/>
          <w:sz w:val="24"/>
          <w:szCs w:val="24"/>
        </w:rPr>
        <w:t xml:space="preserve">773-783. </w:t>
      </w:r>
      <w:hyperlink r:id="rId32" w:history="1">
        <w:r w:rsidR="003F7D8D" w:rsidRPr="00EA77DC">
          <w:rPr>
            <w:rStyle w:val="Hyperlink"/>
            <w:sz w:val="24"/>
            <w:szCs w:val="24"/>
          </w:rPr>
          <w:t>https://doi.org/10.1080/01900692.2021.1891426</w:t>
        </w:r>
      </w:hyperlink>
      <w:r w:rsidR="002F1197" w:rsidRPr="00EA77DC">
        <w:rPr>
          <w:sz w:val="24"/>
          <w:szCs w:val="24"/>
        </w:rPr>
        <w:t>.</w:t>
      </w:r>
    </w:p>
    <w:p w14:paraId="7DEF8D96" w14:textId="77777777" w:rsidR="00D37F0A" w:rsidRPr="00D37F0A" w:rsidRDefault="00D37F0A" w:rsidP="00D37F0A">
      <w:pPr>
        <w:pStyle w:val="ListParagraph"/>
        <w:spacing w:before="240" w:after="160"/>
        <w:ind w:left="360"/>
        <w:rPr>
          <w:sz w:val="24"/>
          <w:szCs w:val="24"/>
        </w:rPr>
      </w:pPr>
    </w:p>
    <w:p w14:paraId="3D5A1A96" w14:textId="469930BD" w:rsidR="00863381" w:rsidRPr="00D37F0A" w:rsidRDefault="00863381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bCs/>
          <w:sz w:val="24"/>
          <w:szCs w:val="24"/>
        </w:rPr>
        <w:t>Ahmadu</w:t>
      </w:r>
      <w:r w:rsidRPr="00EA77DC">
        <w:rPr>
          <w:bCs/>
          <w:noProof/>
          <w:sz w:val="24"/>
          <w:szCs w:val="24"/>
        </w:rPr>
        <w:t>, A.S.,*</w:t>
      </w:r>
      <w:r w:rsidRPr="00EA77DC">
        <w:rPr>
          <w:sz w:val="24"/>
          <w:szCs w:val="24"/>
        </w:rPr>
        <w:t xml:space="preserve"> </w:t>
      </w:r>
      <w:r w:rsidRPr="00EA77DC">
        <w:rPr>
          <w:bCs/>
          <w:sz w:val="24"/>
          <w:szCs w:val="24"/>
        </w:rPr>
        <w:t xml:space="preserve">and </w:t>
      </w:r>
      <w:r w:rsidRPr="00EA77DC">
        <w:rPr>
          <w:b/>
          <w:bCs/>
          <w:sz w:val="24"/>
          <w:szCs w:val="24"/>
        </w:rPr>
        <w:t>Nukpezah, J.A.</w:t>
      </w:r>
      <w:r w:rsidRPr="00EA77DC">
        <w:rPr>
          <w:bCs/>
          <w:sz w:val="24"/>
          <w:szCs w:val="24"/>
        </w:rPr>
        <w:t xml:space="preserve"> (2022). “</w:t>
      </w:r>
      <w:r w:rsidRPr="00EA77DC">
        <w:rPr>
          <w:sz w:val="24"/>
          <w:szCs w:val="24"/>
        </w:rPr>
        <w:t xml:space="preserve">Disasters, Jurisdictional Vulnerability, and Local Tax Revenues” </w:t>
      </w:r>
      <w:r w:rsidRPr="00EA77DC">
        <w:rPr>
          <w:i/>
          <w:iCs/>
          <w:sz w:val="24"/>
          <w:szCs w:val="24"/>
        </w:rPr>
        <w:t>Public Administration Quarterly</w:t>
      </w:r>
      <w:r w:rsidR="00921412" w:rsidRPr="00EA77DC">
        <w:rPr>
          <w:i/>
          <w:iCs/>
          <w:sz w:val="24"/>
          <w:szCs w:val="24"/>
        </w:rPr>
        <w:t>,</w:t>
      </w:r>
      <w:r w:rsidRPr="00EA77DC">
        <w:rPr>
          <w:i/>
          <w:iCs/>
          <w:sz w:val="24"/>
          <w:szCs w:val="24"/>
        </w:rPr>
        <w:t xml:space="preserve"> </w:t>
      </w:r>
      <w:r w:rsidRPr="00EA77DC">
        <w:rPr>
          <w:bCs/>
          <w:sz w:val="24"/>
          <w:szCs w:val="24"/>
        </w:rPr>
        <w:t>46(2)</w:t>
      </w:r>
      <w:r w:rsidR="00334ACA" w:rsidRPr="00EA77DC">
        <w:rPr>
          <w:bCs/>
          <w:sz w:val="24"/>
          <w:szCs w:val="24"/>
        </w:rPr>
        <w:t>:</w:t>
      </w:r>
      <w:r w:rsidRPr="00EA77DC">
        <w:rPr>
          <w:bCs/>
          <w:sz w:val="24"/>
          <w:szCs w:val="24"/>
        </w:rPr>
        <w:t xml:space="preserve"> 130-155. </w:t>
      </w:r>
      <w:hyperlink r:id="rId33" w:history="1">
        <w:r w:rsidR="00690E52" w:rsidRPr="00EA77DC">
          <w:rPr>
            <w:rStyle w:val="Hyperlink"/>
            <w:bCs/>
            <w:sz w:val="24"/>
            <w:szCs w:val="24"/>
          </w:rPr>
          <w:t>https://doi.org/10.37808/paq.46.2.3</w:t>
        </w:r>
      </w:hyperlink>
      <w:r w:rsidR="00690E52" w:rsidRPr="00EA77DC">
        <w:rPr>
          <w:bCs/>
          <w:sz w:val="24"/>
          <w:szCs w:val="24"/>
        </w:rPr>
        <w:t xml:space="preserve"> </w:t>
      </w:r>
      <w:r w:rsidRPr="00EA77DC">
        <w:rPr>
          <w:bCs/>
          <w:i/>
          <w:iCs/>
          <w:sz w:val="24"/>
          <w:szCs w:val="24"/>
        </w:rPr>
        <w:t>Corresponding author.</w:t>
      </w:r>
    </w:p>
    <w:p w14:paraId="6B4FD19E" w14:textId="77777777" w:rsidR="00D37F0A" w:rsidRPr="00D37F0A" w:rsidRDefault="00D37F0A" w:rsidP="00D37F0A">
      <w:pPr>
        <w:pStyle w:val="ListParagraph"/>
        <w:rPr>
          <w:sz w:val="24"/>
          <w:szCs w:val="24"/>
        </w:rPr>
      </w:pPr>
    </w:p>
    <w:p w14:paraId="6F58D509" w14:textId="58407F22" w:rsidR="00413617" w:rsidRPr="00D37F0A" w:rsidRDefault="00413617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sz w:val="24"/>
          <w:szCs w:val="24"/>
        </w:rPr>
        <w:t xml:space="preserve">Abutabenjeh, S., </w:t>
      </w:r>
      <w:r w:rsidRPr="00EA77DC">
        <w:rPr>
          <w:b/>
          <w:sz w:val="24"/>
          <w:szCs w:val="24"/>
        </w:rPr>
        <w:t xml:space="preserve">Nukpezah, J.A., </w:t>
      </w:r>
      <w:r w:rsidRPr="00EA77DC">
        <w:rPr>
          <w:sz w:val="24"/>
          <w:szCs w:val="24"/>
        </w:rPr>
        <w:t>and</w:t>
      </w:r>
      <w:r w:rsidRPr="00EA77DC">
        <w:rPr>
          <w:bCs/>
          <w:sz w:val="24"/>
          <w:szCs w:val="24"/>
          <w:lang w:val="en-CA" w:eastAsia="en-CA"/>
        </w:rPr>
        <w:t xml:space="preserve"> Azhar, A*. (2022). </w:t>
      </w:r>
      <w:r w:rsidRPr="00EA77DC">
        <w:rPr>
          <w:bCs/>
          <w:sz w:val="24"/>
          <w:szCs w:val="24"/>
        </w:rPr>
        <w:t>“</w:t>
      </w:r>
      <w:r w:rsidRPr="00EA77DC">
        <w:rPr>
          <w:sz w:val="24"/>
          <w:szCs w:val="24"/>
        </w:rPr>
        <w:t>Do Smart Cities Technologies Contribute to Local Economic Development?”</w:t>
      </w:r>
      <w:r w:rsidRPr="00EA77DC">
        <w:rPr>
          <w:i/>
          <w:iCs/>
          <w:sz w:val="24"/>
          <w:szCs w:val="24"/>
        </w:rPr>
        <w:t xml:space="preserve"> Economic Development Quarterly,</w:t>
      </w:r>
      <w:r w:rsidRPr="00EA77DC">
        <w:rPr>
          <w:bCs/>
          <w:sz w:val="24"/>
          <w:szCs w:val="24"/>
        </w:rPr>
        <w:t xml:space="preserve"> 36(1)</w:t>
      </w:r>
      <w:r w:rsidR="00A86E30" w:rsidRPr="00EA77DC">
        <w:rPr>
          <w:bCs/>
          <w:sz w:val="24"/>
          <w:szCs w:val="24"/>
        </w:rPr>
        <w:t>:</w:t>
      </w:r>
      <w:r w:rsidRPr="00EA77DC">
        <w:rPr>
          <w:bCs/>
          <w:sz w:val="24"/>
          <w:szCs w:val="24"/>
        </w:rPr>
        <w:t xml:space="preserve"> 3–16</w:t>
      </w:r>
      <w:r w:rsidR="009E4EC1" w:rsidRPr="00EA77DC">
        <w:rPr>
          <w:bCs/>
          <w:sz w:val="24"/>
          <w:szCs w:val="24"/>
        </w:rPr>
        <w:t xml:space="preserve">. </w:t>
      </w:r>
      <w:hyperlink r:id="rId34" w:history="1">
        <w:r w:rsidR="009E4EC1" w:rsidRPr="00EA77DC">
          <w:rPr>
            <w:rStyle w:val="Hyperlink"/>
            <w:bCs/>
            <w:sz w:val="24"/>
            <w:szCs w:val="24"/>
          </w:rPr>
          <w:t>https://doi.org/10.1177/08912424211053599</w:t>
        </w:r>
      </w:hyperlink>
      <w:r w:rsidRPr="00EA77DC">
        <w:rPr>
          <w:bCs/>
          <w:sz w:val="24"/>
          <w:szCs w:val="24"/>
        </w:rPr>
        <w:t xml:space="preserve"> </w:t>
      </w:r>
    </w:p>
    <w:p w14:paraId="412609D3" w14:textId="77777777" w:rsidR="00D37F0A" w:rsidRPr="00D37F0A" w:rsidRDefault="00D37F0A" w:rsidP="00D37F0A">
      <w:pPr>
        <w:pStyle w:val="ListParagraph"/>
        <w:rPr>
          <w:sz w:val="24"/>
          <w:szCs w:val="24"/>
        </w:rPr>
      </w:pPr>
    </w:p>
    <w:p w14:paraId="67EA16CD" w14:textId="77777777" w:rsidR="00775D28" w:rsidRPr="00D37F0A" w:rsidRDefault="000D3D8A" w:rsidP="00D37F0A">
      <w:pPr>
        <w:pStyle w:val="ListParagraph"/>
        <w:numPr>
          <w:ilvl w:val="0"/>
          <w:numId w:val="29"/>
        </w:numPr>
        <w:spacing w:before="240" w:after="160"/>
        <w:rPr>
          <w:rStyle w:val="Hyperlink"/>
          <w:color w:val="2F5496" w:themeColor="accent1" w:themeShade="BF"/>
          <w:sz w:val="24"/>
          <w:szCs w:val="24"/>
          <w:u w:val="none"/>
        </w:rPr>
      </w:pPr>
      <w:r w:rsidRPr="00EA77DC">
        <w:rPr>
          <w:rStyle w:val="Strong"/>
          <w:b w:val="0"/>
          <w:bCs w:val="0"/>
          <w:sz w:val="24"/>
          <w:szCs w:val="24"/>
        </w:rPr>
        <w:t xml:space="preserve">Dimitrijevska-Markoski, T. and </w:t>
      </w:r>
      <w:r w:rsidRPr="00EA77DC">
        <w:rPr>
          <w:rStyle w:val="Strong"/>
          <w:bCs w:val="0"/>
          <w:sz w:val="24"/>
          <w:szCs w:val="24"/>
        </w:rPr>
        <w:t>Nukpezah, J.A.</w:t>
      </w:r>
      <w:r w:rsidRPr="00EA77DC">
        <w:rPr>
          <w:rStyle w:val="Strong"/>
          <w:b w:val="0"/>
          <w:bCs w:val="0"/>
          <w:sz w:val="24"/>
          <w:szCs w:val="24"/>
        </w:rPr>
        <w:t xml:space="preserve"> (2022). </w:t>
      </w:r>
      <w:r w:rsidRPr="00EA77DC">
        <w:rPr>
          <w:rStyle w:val="Strong"/>
          <w:b w:val="0"/>
          <w:sz w:val="24"/>
          <w:szCs w:val="24"/>
        </w:rPr>
        <w:t>“</w:t>
      </w:r>
      <w:r w:rsidRPr="00EA77DC">
        <w:rPr>
          <w:noProof/>
          <w:sz w:val="24"/>
          <w:szCs w:val="24"/>
        </w:rPr>
        <w:t>Determinants of Network Effectiveness in a Benchmarking Consortium.”</w:t>
      </w:r>
      <w:r w:rsidRPr="00EA77DC">
        <w:rPr>
          <w:bCs/>
          <w:i/>
          <w:sz w:val="24"/>
          <w:szCs w:val="24"/>
        </w:rPr>
        <w:t xml:space="preserve"> International Journal of Public Sector Management,</w:t>
      </w:r>
      <w:r w:rsidRPr="00EA77DC">
        <w:rPr>
          <w:sz w:val="24"/>
          <w:szCs w:val="24"/>
          <w:shd w:val="clear" w:color="auto" w:fill="FFFFFF"/>
        </w:rPr>
        <w:t xml:space="preserve"> 35(1)</w:t>
      </w:r>
      <w:r w:rsidR="00A86E30" w:rsidRPr="00EA77DC">
        <w:rPr>
          <w:sz w:val="24"/>
          <w:szCs w:val="24"/>
          <w:shd w:val="clear" w:color="auto" w:fill="FFFFFF"/>
        </w:rPr>
        <w:t>:</w:t>
      </w:r>
      <w:r w:rsidRPr="00EA77DC">
        <w:rPr>
          <w:sz w:val="24"/>
          <w:szCs w:val="24"/>
          <w:shd w:val="clear" w:color="auto" w:fill="FFFFFF"/>
        </w:rPr>
        <w:t xml:space="preserve"> 61-75.</w:t>
      </w:r>
      <w:r w:rsidRPr="00EA77DC">
        <w:rPr>
          <w:bCs/>
          <w:i/>
          <w:sz w:val="24"/>
          <w:szCs w:val="24"/>
        </w:rPr>
        <w:t xml:space="preserve"> </w:t>
      </w:r>
      <w:hyperlink r:id="rId35" w:history="1">
        <w:r w:rsidRPr="00EA77DC">
          <w:rPr>
            <w:rStyle w:val="Hyperlink"/>
            <w:bCs/>
            <w:iCs/>
            <w:sz w:val="24"/>
            <w:szCs w:val="24"/>
          </w:rPr>
          <w:t>https://doi.org/10.1108/IJPSM-06-2019-0175</w:t>
        </w:r>
      </w:hyperlink>
    </w:p>
    <w:p w14:paraId="57FCCFF5" w14:textId="77777777" w:rsidR="00D37F0A" w:rsidRPr="00D37F0A" w:rsidRDefault="00D37F0A" w:rsidP="00D37F0A">
      <w:pPr>
        <w:pStyle w:val="ListParagraph"/>
        <w:rPr>
          <w:rStyle w:val="Hyperlink"/>
          <w:color w:val="2F5496" w:themeColor="accent1" w:themeShade="BF"/>
          <w:sz w:val="24"/>
          <w:szCs w:val="24"/>
          <w:u w:val="none"/>
        </w:rPr>
      </w:pPr>
    </w:p>
    <w:p w14:paraId="53EFAEE1" w14:textId="57BE5114" w:rsidR="001D5E6D" w:rsidRPr="00D37F0A" w:rsidRDefault="008F68D3" w:rsidP="00D37F0A">
      <w:pPr>
        <w:pStyle w:val="ListParagraph"/>
        <w:numPr>
          <w:ilvl w:val="0"/>
          <w:numId w:val="29"/>
        </w:numPr>
        <w:spacing w:before="240" w:after="160"/>
        <w:rPr>
          <w:color w:val="2F5496" w:themeColor="accent1" w:themeShade="BF"/>
          <w:sz w:val="24"/>
          <w:szCs w:val="24"/>
        </w:rPr>
      </w:pPr>
      <w:r w:rsidRPr="00EA77DC">
        <w:rPr>
          <w:rStyle w:val="Strong"/>
          <w:bCs w:val="0"/>
          <w:sz w:val="24"/>
          <w:szCs w:val="24"/>
        </w:rPr>
        <w:t xml:space="preserve">Nukpezah, J.A., </w:t>
      </w:r>
      <w:r w:rsidRPr="00EA77DC">
        <w:rPr>
          <w:rStyle w:val="Strong"/>
          <w:b w:val="0"/>
          <w:sz w:val="24"/>
          <w:szCs w:val="24"/>
        </w:rPr>
        <w:t>and</w:t>
      </w:r>
      <w:r w:rsidRPr="00EA77DC">
        <w:rPr>
          <w:rStyle w:val="Strong"/>
          <w:bCs w:val="0"/>
          <w:sz w:val="24"/>
          <w:szCs w:val="24"/>
        </w:rPr>
        <w:t xml:space="preserve"> </w:t>
      </w:r>
      <w:r w:rsidRPr="00EA77DC">
        <w:rPr>
          <w:rStyle w:val="Strong"/>
          <w:b w:val="0"/>
          <w:bCs w:val="0"/>
          <w:sz w:val="24"/>
          <w:szCs w:val="24"/>
        </w:rPr>
        <w:t>Dimitrijevska-Ma</w:t>
      </w:r>
      <w:r w:rsidR="00E11125" w:rsidRPr="00EA77DC">
        <w:rPr>
          <w:rStyle w:val="Strong"/>
          <w:b w:val="0"/>
          <w:bCs w:val="0"/>
          <w:sz w:val="24"/>
          <w:szCs w:val="24"/>
        </w:rPr>
        <w:t>r</w:t>
      </w:r>
      <w:r w:rsidRPr="00EA77DC">
        <w:rPr>
          <w:rStyle w:val="Strong"/>
          <w:b w:val="0"/>
          <w:bCs w:val="0"/>
          <w:sz w:val="24"/>
          <w:szCs w:val="24"/>
        </w:rPr>
        <w:t>koski, T.,</w:t>
      </w:r>
      <w:r w:rsidRPr="00EA77DC">
        <w:rPr>
          <w:rStyle w:val="Strong"/>
          <w:bCs w:val="0"/>
          <w:sz w:val="24"/>
          <w:szCs w:val="24"/>
        </w:rPr>
        <w:t xml:space="preserve"> </w:t>
      </w:r>
      <w:r w:rsidRPr="00EA77DC">
        <w:rPr>
          <w:rStyle w:val="Strong"/>
          <w:b w:val="0"/>
          <w:bCs w:val="0"/>
          <w:sz w:val="24"/>
          <w:szCs w:val="24"/>
        </w:rPr>
        <w:t xml:space="preserve">Soujaa, </w:t>
      </w:r>
      <w:r w:rsidR="00835A5D" w:rsidRPr="00EA77DC">
        <w:rPr>
          <w:rStyle w:val="Strong"/>
          <w:b w:val="0"/>
          <w:bCs w:val="0"/>
          <w:sz w:val="24"/>
          <w:szCs w:val="24"/>
        </w:rPr>
        <w:t>I</w:t>
      </w:r>
      <w:r w:rsidR="00EC7558" w:rsidRPr="00EA77DC">
        <w:rPr>
          <w:rStyle w:val="Strong"/>
          <w:b w:val="0"/>
          <w:bCs w:val="0"/>
          <w:sz w:val="24"/>
          <w:szCs w:val="24"/>
        </w:rPr>
        <w:t>*</w:t>
      </w:r>
      <w:r w:rsidRPr="00EA77DC">
        <w:rPr>
          <w:rStyle w:val="Strong"/>
          <w:b w:val="0"/>
          <w:bCs w:val="0"/>
          <w:sz w:val="24"/>
          <w:szCs w:val="24"/>
        </w:rPr>
        <w:t xml:space="preserve">. </w:t>
      </w:r>
      <w:r w:rsidRPr="00EA77DC">
        <w:rPr>
          <w:bCs/>
          <w:sz w:val="24"/>
          <w:szCs w:val="24"/>
        </w:rPr>
        <w:t>(2021)</w:t>
      </w:r>
      <w:r w:rsidRPr="00EA77DC">
        <w:rPr>
          <w:rStyle w:val="Strong"/>
          <w:b w:val="0"/>
          <w:bCs w:val="0"/>
          <w:sz w:val="24"/>
          <w:szCs w:val="24"/>
        </w:rPr>
        <w:t xml:space="preserve"> “Response to Local Financial Emergencies</w:t>
      </w:r>
      <w:r w:rsidRPr="00EA77DC">
        <w:rPr>
          <w:noProof/>
          <w:sz w:val="24"/>
          <w:szCs w:val="24"/>
        </w:rPr>
        <w:t xml:space="preserve"> in Michigan: A </w:t>
      </w:r>
      <w:r w:rsidRPr="00EA77DC">
        <w:rPr>
          <w:sz w:val="24"/>
          <w:szCs w:val="24"/>
        </w:rPr>
        <w:t xml:space="preserve">New Public Management </w:t>
      </w:r>
      <w:r w:rsidRPr="00EA77DC">
        <w:rPr>
          <w:rStyle w:val="Strong"/>
          <w:b w:val="0"/>
          <w:bCs w:val="0"/>
          <w:noProof/>
          <w:sz w:val="24"/>
          <w:szCs w:val="24"/>
        </w:rPr>
        <w:t>Perspective</w:t>
      </w:r>
      <w:r w:rsidRPr="00EA77DC">
        <w:rPr>
          <w:noProof/>
          <w:sz w:val="24"/>
          <w:szCs w:val="24"/>
        </w:rPr>
        <w:t>.</w:t>
      </w:r>
      <w:r w:rsidRPr="00EA77DC">
        <w:rPr>
          <w:i/>
          <w:noProof/>
          <w:sz w:val="24"/>
          <w:szCs w:val="24"/>
        </w:rPr>
        <w:t>”</w:t>
      </w:r>
      <w:r w:rsidRPr="00EA77DC">
        <w:rPr>
          <w:bCs/>
          <w:i/>
          <w:sz w:val="24"/>
          <w:szCs w:val="24"/>
        </w:rPr>
        <w:t xml:space="preserve"> International Journal of Public Sector Performance Management, </w:t>
      </w:r>
      <w:r w:rsidR="000664F4" w:rsidRPr="00EA77DC">
        <w:rPr>
          <w:bCs/>
          <w:iCs/>
          <w:sz w:val="24"/>
          <w:szCs w:val="24"/>
        </w:rPr>
        <w:t>8(4)</w:t>
      </w:r>
      <w:r w:rsidR="00976EAB" w:rsidRPr="00EA77DC">
        <w:rPr>
          <w:bCs/>
          <w:iCs/>
          <w:sz w:val="24"/>
          <w:szCs w:val="24"/>
        </w:rPr>
        <w:t>:</w:t>
      </w:r>
      <w:r w:rsidR="00065336" w:rsidRPr="00EA77DC">
        <w:rPr>
          <w:bCs/>
          <w:iCs/>
          <w:sz w:val="24"/>
          <w:szCs w:val="24"/>
        </w:rPr>
        <w:t>361-</w:t>
      </w:r>
      <w:r w:rsidR="00CC37F1" w:rsidRPr="00EA77DC">
        <w:rPr>
          <w:bCs/>
          <w:iCs/>
          <w:sz w:val="24"/>
          <w:szCs w:val="24"/>
        </w:rPr>
        <w:t>380</w:t>
      </w:r>
      <w:r w:rsidRPr="00EA77DC">
        <w:rPr>
          <w:bCs/>
          <w:iCs/>
          <w:sz w:val="24"/>
          <w:szCs w:val="24"/>
        </w:rPr>
        <w:t>.</w:t>
      </w:r>
      <w:r w:rsidR="000B6E72" w:rsidRPr="00EA77DC">
        <w:rPr>
          <w:sz w:val="24"/>
          <w:szCs w:val="24"/>
        </w:rPr>
        <w:t xml:space="preserve"> </w:t>
      </w:r>
      <w:hyperlink r:id="rId36" w:history="1">
        <w:r w:rsidR="00D37F0A" w:rsidRPr="00B74F1F">
          <w:rPr>
            <w:rStyle w:val="Hyperlink"/>
            <w:sz w:val="24"/>
            <w:szCs w:val="24"/>
          </w:rPr>
          <w:t>https://doi.org/</w:t>
        </w:r>
        <w:r w:rsidR="00D37F0A" w:rsidRPr="00B74F1F">
          <w:rPr>
            <w:rStyle w:val="Hyperlink"/>
            <w:sz w:val="24"/>
            <w:szCs w:val="24"/>
            <w:shd w:val="clear" w:color="auto" w:fill="FFFFFF"/>
          </w:rPr>
          <w:t>10.1504/IJPSPM.2021.10038741</w:t>
        </w:r>
      </w:hyperlink>
      <w:r w:rsidR="00EB3D3A" w:rsidRPr="00EA77DC">
        <w:rPr>
          <w:iCs/>
          <w:color w:val="2F5496" w:themeColor="accent1" w:themeShade="BF"/>
          <w:sz w:val="24"/>
          <w:szCs w:val="24"/>
        </w:rPr>
        <w:t>.</w:t>
      </w:r>
    </w:p>
    <w:p w14:paraId="7307EC80" w14:textId="77777777" w:rsidR="00D37F0A" w:rsidRPr="00EA77DC" w:rsidRDefault="00D37F0A" w:rsidP="00D37F0A">
      <w:pPr>
        <w:pStyle w:val="ListParagraph"/>
        <w:spacing w:before="240" w:after="160"/>
        <w:ind w:left="360"/>
        <w:rPr>
          <w:color w:val="2F5496" w:themeColor="accent1" w:themeShade="BF"/>
          <w:sz w:val="24"/>
          <w:szCs w:val="24"/>
        </w:rPr>
      </w:pPr>
    </w:p>
    <w:p w14:paraId="5E066306" w14:textId="77777777" w:rsidR="00775D28" w:rsidRPr="00D37F0A" w:rsidRDefault="00EC2C0D" w:rsidP="00D37F0A">
      <w:pPr>
        <w:pStyle w:val="ListParagraph"/>
        <w:numPr>
          <w:ilvl w:val="0"/>
          <w:numId w:val="29"/>
        </w:numPr>
        <w:spacing w:before="240" w:after="160"/>
        <w:rPr>
          <w:b/>
          <w:bCs/>
          <w:sz w:val="24"/>
          <w:szCs w:val="24"/>
        </w:rPr>
      </w:pPr>
      <w:r w:rsidRPr="00EA77DC">
        <w:rPr>
          <w:rStyle w:val="Strong"/>
          <w:b w:val="0"/>
          <w:bCs w:val="0"/>
          <w:sz w:val="24"/>
          <w:szCs w:val="24"/>
        </w:rPr>
        <w:t>Dimitrijevska-Ma</w:t>
      </w:r>
      <w:r w:rsidR="00DD1126" w:rsidRPr="00EA77DC">
        <w:rPr>
          <w:rStyle w:val="Strong"/>
          <w:b w:val="0"/>
          <w:bCs w:val="0"/>
          <w:sz w:val="24"/>
          <w:szCs w:val="24"/>
        </w:rPr>
        <w:t>r</w:t>
      </w:r>
      <w:r w:rsidRPr="00EA77DC">
        <w:rPr>
          <w:rStyle w:val="Strong"/>
          <w:b w:val="0"/>
          <w:bCs w:val="0"/>
          <w:sz w:val="24"/>
          <w:szCs w:val="24"/>
        </w:rPr>
        <w:t xml:space="preserve">koski, T., Breen, D., </w:t>
      </w:r>
      <w:r w:rsidRPr="00EA77DC">
        <w:rPr>
          <w:rStyle w:val="Strong"/>
          <w:bCs w:val="0"/>
          <w:sz w:val="24"/>
          <w:szCs w:val="24"/>
        </w:rPr>
        <w:t xml:space="preserve">Nukpezah, J.A., </w:t>
      </w:r>
      <w:r w:rsidRPr="00EA77DC">
        <w:rPr>
          <w:rStyle w:val="Strong"/>
          <w:b w:val="0"/>
          <w:sz w:val="24"/>
          <w:szCs w:val="24"/>
        </w:rPr>
        <w:t>Mobley, R*.</w:t>
      </w:r>
      <w:r w:rsidRPr="00EA77DC">
        <w:rPr>
          <w:rStyle w:val="Strong"/>
          <w:b w:val="0"/>
          <w:bCs w:val="0"/>
          <w:sz w:val="24"/>
          <w:szCs w:val="24"/>
        </w:rPr>
        <w:t xml:space="preserve"> (2021). </w:t>
      </w:r>
      <w:r w:rsidRPr="00EA77DC">
        <w:rPr>
          <w:bCs/>
          <w:sz w:val="24"/>
          <w:szCs w:val="24"/>
          <w:shd w:val="clear" w:color="auto" w:fill="FFFFFF"/>
        </w:rPr>
        <w:t>“Strategic Management in Small Municipalities in Mississippi—Implementation, Perceived Benefits, and Determinants of Use.</w:t>
      </w:r>
      <w:r w:rsidRPr="00EA77DC">
        <w:rPr>
          <w:bCs/>
          <w:sz w:val="24"/>
          <w:szCs w:val="24"/>
        </w:rPr>
        <w:t xml:space="preserve">” </w:t>
      </w:r>
      <w:r w:rsidRPr="00EA77DC">
        <w:rPr>
          <w:bCs/>
          <w:i/>
          <w:iCs/>
          <w:sz w:val="24"/>
          <w:szCs w:val="24"/>
        </w:rPr>
        <w:t xml:space="preserve">Public Organization Review, </w:t>
      </w:r>
      <w:r w:rsidRPr="00EA77DC">
        <w:rPr>
          <w:bCs/>
          <w:sz w:val="24"/>
          <w:szCs w:val="24"/>
        </w:rPr>
        <w:t>21</w:t>
      </w:r>
      <w:r w:rsidR="00813553" w:rsidRPr="00EA77DC">
        <w:rPr>
          <w:bCs/>
          <w:sz w:val="24"/>
          <w:szCs w:val="24"/>
        </w:rPr>
        <w:t>(3):</w:t>
      </w:r>
      <w:r w:rsidRPr="00EA77DC">
        <w:rPr>
          <w:bCs/>
          <w:sz w:val="24"/>
          <w:szCs w:val="24"/>
        </w:rPr>
        <w:t xml:space="preserve"> 437–452</w:t>
      </w:r>
      <w:r w:rsidRPr="00EA77DC">
        <w:rPr>
          <w:bCs/>
          <w:i/>
          <w:iCs/>
          <w:sz w:val="24"/>
          <w:szCs w:val="24"/>
        </w:rPr>
        <w:t xml:space="preserve">. </w:t>
      </w:r>
      <w:hyperlink r:id="rId37" w:history="1">
        <w:r w:rsidRPr="00EA77DC">
          <w:rPr>
            <w:rStyle w:val="Hyperlink"/>
            <w:sz w:val="24"/>
            <w:szCs w:val="24"/>
          </w:rPr>
          <w:t>https://doi.org/10.1007/s11115-020-00499-w</w:t>
        </w:r>
      </w:hyperlink>
      <w:r w:rsidRPr="00EA77DC">
        <w:rPr>
          <w:bCs/>
          <w:i/>
          <w:sz w:val="24"/>
          <w:szCs w:val="24"/>
        </w:rPr>
        <w:t>.</w:t>
      </w:r>
    </w:p>
    <w:p w14:paraId="054B2ECF" w14:textId="77777777" w:rsidR="00D37F0A" w:rsidRPr="00EA77DC" w:rsidRDefault="00D37F0A" w:rsidP="00D37F0A">
      <w:pPr>
        <w:pStyle w:val="ListParagraph"/>
        <w:spacing w:before="240" w:after="160"/>
        <w:ind w:left="360"/>
        <w:rPr>
          <w:b/>
          <w:bCs/>
          <w:sz w:val="24"/>
          <w:szCs w:val="24"/>
        </w:rPr>
      </w:pPr>
    </w:p>
    <w:p w14:paraId="23A0497A" w14:textId="77777777" w:rsidR="002D6620" w:rsidRPr="00D37F0A" w:rsidRDefault="00461644" w:rsidP="00D37F0A">
      <w:pPr>
        <w:pStyle w:val="ListParagraph"/>
        <w:numPr>
          <w:ilvl w:val="0"/>
          <w:numId w:val="29"/>
        </w:numPr>
        <w:spacing w:before="240" w:after="160"/>
        <w:rPr>
          <w:bCs/>
          <w:sz w:val="24"/>
          <w:szCs w:val="24"/>
        </w:rPr>
      </w:pPr>
      <w:r w:rsidRPr="002D6620">
        <w:rPr>
          <w:noProof/>
          <w:sz w:val="24"/>
          <w:szCs w:val="24"/>
        </w:rPr>
        <w:t>Soujaa, I</w:t>
      </w:r>
      <w:r w:rsidR="00D452E7" w:rsidRPr="002D6620">
        <w:rPr>
          <w:noProof/>
          <w:sz w:val="24"/>
          <w:szCs w:val="24"/>
        </w:rPr>
        <w:t>*</w:t>
      </w:r>
      <w:r w:rsidRPr="002D6620">
        <w:rPr>
          <w:noProof/>
          <w:sz w:val="24"/>
          <w:szCs w:val="24"/>
        </w:rPr>
        <w:t xml:space="preserve">., </w:t>
      </w:r>
      <w:r w:rsidRPr="002D6620">
        <w:rPr>
          <w:b/>
          <w:noProof/>
          <w:sz w:val="24"/>
          <w:szCs w:val="24"/>
        </w:rPr>
        <w:t>Nukpezah, J.A.,</w:t>
      </w:r>
      <w:r w:rsidRPr="002D6620">
        <w:rPr>
          <w:bCs/>
          <w:noProof/>
          <w:sz w:val="24"/>
          <w:szCs w:val="24"/>
        </w:rPr>
        <w:t xml:space="preserve"> and</w:t>
      </w:r>
      <w:r w:rsidRPr="002D6620">
        <w:rPr>
          <w:noProof/>
          <w:sz w:val="24"/>
          <w:szCs w:val="24"/>
        </w:rPr>
        <w:t xml:space="preserve"> Benavides, A.D. (2021). </w:t>
      </w:r>
      <w:r w:rsidRPr="002D6620">
        <w:rPr>
          <w:bCs/>
          <w:sz w:val="24"/>
          <w:szCs w:val="24"/>
        </w:rPr>
        <w:t xml:space="preserve">“Coordination During Public Health Emergencies: An Institutional Collective Action Framework.” </w:t>
      </w:r>
      <w:r w:rsidRPr="002D6620">
        <w:rPr>
          <w:bCs/>
          <w:i/>
          <w:iCs/>
          <w:sz w:val="24"/>
          <w:szCs w:val="24"/>
        </w:rPr>
        <w:t>Administration &amp; Society</w:t>
      </w:r>
      <w:r w:rsidR="00AF7BEC" w:rsidRPr="002D6620">
        <w:rPr>
          <w:bCs/>
          <w:i/>
          <w:iCs/>
          <w:sz w:val="24"/>
          <w:szCs w:val="24"/>
        </w:rPr>
        <w:t>,</w:t>
      </w:r>
      <w:r w:rsidRPr="002D6620">
        <w:rPr>
          <w:bCs/>
          <w:i/>
          <w:iCs/>
          <w:sz w:val="24"/>
          <w:szCs w:val="24"/>
        </w:rPr>
        <w:t xml:space="preserve"> </w:t>
      </w:r>
      <w:hyperlink r:id="rId38" w:history="1">
        <w:r w:rsidR="00C740BF" w:rsidRPr="002D6620">
          <w:rPr>
            <w:rStyle w:val="Hyperlink"/>
            <w:color w:val="auto"/>
            <w:sz w:val="24"/>
            <w:szCs w:val="24"/>
            <w:u w:val="none"/>
          </w:rPr>
          <w:t>53(7)</w:t>
        </w:r>
      </w:hyperlink>
      <w:r w:rsidR="008F68D3" w:rsidRPr="002D6620">
        <w:rPr>
          <w:rStyle w:val="Hyperlink"/>
          <w:color w:val="auto"/>
          <w:sz w:val="24"/>
          <w:szCs w:val="24"/>
          <w:u w:val="none"/>
        </w:rPr>
        <w:t>:</w:t>
      </w:r>
      <w:r w:rsidR="00C740BF" w:rsidRPr="002D6620">
        <w:rPr>
          <w:rStyle w:val="Hyperlink"/>
          <w:color w:val="auto"/>
          <w:sz w:val="24"/>
          <w:szCs w:val="24"/>
          <w:u w:val="none"/>
        </w:rPr>
        <w:t xml:space="preserve"> </w:t>
      </w:r>
      <w:r w:rsidR="00021470" w:rsidRPr="002D6620">
        <w:rPr>
          <w:rStyle w:val="Hyperlink"/>
          <w:color w:val="auto"/>
          <w:sz w:val="24"/>
          <w:szCs w:val="24"/>
          <w:u w:val="none"/>
        </w:rPr>
        <w:t>1014-1045</w:t>
      </w:r>
      <w:r w:rsidRPr="002D6620">
        <w:rPr>
          <w:sz w:val="24"/>
          <w:szCs w:val="24"/>
        </w:rPr>
        <w:t xml:space="preserve">. </w:t>
      </w:r>
      <w:hyperlink r:id="rId39" w:history="1">
        <w:r w:rsidR="00C147CC" w:rsidRPr="002D6620">
          <w:rPr>
            <w:rStyle w:val="Hyperlink"/>
            <w:sz w:val="24"/>
            <w:szCs w:val="24"/>
          </w:rPr>
          <w:t>https://doi.org/10.1177%2F0095399720985440</w:t>
        </w:r>
      </w:hyperlink>
      <w:r w:rsidR="00C147CC" w:rsidRPr="002D6620">
        <w:rPr>
          <w:sz w:val="24"/>
          <w:szCs w:val="24"/>
        </w:rPr>
        <w:t xml:space="preserve">. </w:t>
      </w:r>
    </w:p>
    <w:p w14:paraId="68D7DBE3" w14:textId="77777777" w:rsidR="00D37F0A" w:rsidRPr="002D6620" w:rsidRDefault="00D37F0A" w:rsidP="00D37F0A">
      <w:pPr>
        <w:pStyle w:val="ListParagraph"/>
        <w:spacing w:before="240" w:after="160"/>
        <w:ind w:left="360"/>
        <w:rPr>
          <w:bCs/>
          <w:sz w:val="24"/>
          <w:szCs w:val="24"/>
        </w:rPr>
      </w:pPr>
    </w:p>
    <w:p w14:paraId="28922101" w14:textId="5C3CCD63" w:rsidR="00F8203F" w:rsidRPr="002D6620" w:rsidRDefault="004C1449" w:rsidP="00D37F0A">
      <w:pPr>
        <w:pStyle w:val="ListParagraph"/>
        <w:numPr>
          <w:ilvl w:val="0"/>
          <w:numId w:val="29"/>
        </w:numPr>
        <w:spacing w:before="240" w:after="160"/>
        <w:rPr>
          <w:bCs/>
          <w:sz w:val="24"/>
          <w:szCs w:val="24"/>
        </w:rPr>
      </w:pPr>
      <w:r w:rsidRPr="002D6620">
        <w:rPr>
          <w:rStyle w:val="Strong"/>
          <w:b w:val="0"/>
          <w:bCs w:val="0"/>
          <w:sz w:val="24"/>
          <w:szCs w:val="24"/>
        </w:rPr>
        <w:t xml:space="preserve">Benavides, A.D., </w:t>
      </w:r>
      <w:r w:rsidRPr="002D6620">
        <w:rPr>
          <w:rStyle w:val="Strong"/>
          <w:bCs w:val="0"/>
          <w:sz w:val="24"/>
          <w:szCs w:val="24"/>
        </w:rPr>
        <w:t>Nukpezah, J.A.,</w:t>
      </w:r>
      <w:r w:rsidRPr="002D6620">
        <w:rPr>
          <w:rStyle w:val="Strong"/>
          <w:b w:val="0"/>
          <w:bCs w:val="0"/>
          <w:sz w:val="24"/>
          <w:szCs w:val="24"/>
        </w:rPr>
        <w:t xml:space="preserve"> Keyes, L., and Soujaa, I</w:t>
      </w:r>
      <w:r w:rsidR="00835A5D" w:rsidRPr="002D6620">
        <w:rPr>
          <w:rStyle w:val="Strong"/>
          <w:b w:val="0"/>
          <w:bCs w:val="0"/>
          <w:sz w:val="24"/>
          <w:szCs w:val="24"/>
        </w:rPr>
        <w:t>*</w:t>
      </w:r>
      <w:r w:rsidRPr="002D6620">
        <w:rPr>
          <w:rStyle w:val="Strong"/>
          <w:b w:val="0"/>
          <w:bCs w:val="0"/>
          <w:sz w:val="24"/>
          <w:szCs w:val="24"/>
        </w:rPr>
        <w:t>. (202</w:t>
      </w:r>
      <w:r w:rsidR="005C47DF" w:rsidRPr="002D6620">
        <w:rPr>
          <w:rStyle w:val="Strong"/>
          <w:b w:val="0"/>
          <w:bCs w:val="0"/>
          <w:sz w:val="24"/>
          <w:szCs w:val="24"/>
        </w:rPr>
        <w:t>1</w:t>
      </w:r>
      <w:r w:rsidRPr="002D6620">
        <w:rPr>
          <w:rStyle w:val="Strong"/>
          <w:b w:val="0"/>
          <w:bCs w:val="0"/>
          <w:sz w:val="24"/>
          <w:szCs w:val="24"/>
        </w:rPr>
        <w:t>). “</w:t>
      </w:r>
      <w:r w:rsidRPr="002D6620">
        <w:rPr>
          <w:sz w:val="24"/>
          <w:szCs w:val="24"/>
        </w:rPr>
        <w:t>Adoption of Multilingual State Emergency Management Websites: Responsiveness to Risk Communication Needs of a Multilingual Society</w:t>
      </w:r>
      <w:r w:rsidRPr="002D6620">
        <w:rPr>
          <w:rStyle w:val="Strong"/>
          <w:b w:val="0"/>
          <w:bCs w:val="0"/>
          <w:noProof/>
          <w:sz w:val="24"/>
          <w:szCs w:val="24"/>
        </w:rPr>
        <w:t>.”</w:t>
      </w:r>
      <w:r w:rsidRPr="002D6620">
        <w:rPr>
          <w:bCs/>
          <w:i/>
          <w:sz w:val="24"/>
          <w:szCs w:val="24"/>
        </w:rPr>
        <w:t xml:space="preserve"> International Journal of Public Administration</w:t>
      </w:r>
      <w:r w:rsidR="00D80E72" w:rsidRPr="002D6620">
        <w:rPr>
          <w:bCs/>
          <w:i/>
          <w:sz w:val="24"/>
          <w:szCs w:val="24"/>
        </w:rPr>
        <w:t>,</w:t>
      </w:r>
      <w:r w:rsidRPr="002D6620">
        <w:rPr>
          <w:bCs/>
          <w:sz w:val="24"/>
          <w:szCs w:val="24"/>
        </w:rPr>
        <w:t xml:space="preserve"> </w:t>
      </w:r>
      <w:r w:rsidR="005C47DF" w:rsidRPr="002D6620">
        <w:rPr>
          <w:bCs/>
          <w:sz w:val="24"/>
          <w:szCs w:val="24"/>
        </w:rPr>
        <w:t>44(5)</w:t>
      </w:r>
      <w:r w:rsidR="006E686A" w:rsidRPr="002D6620">
        <w:rPr>
          <w:bCs/>
          <w:sz w:val="24"/>
          <w:szCs w:val="24"/>
        </w:rPr>
        <w:t>:</w:t>
      </w:r>
      <w:r w:rsidR="005C47DF" w:rsidRPr="002D6620">
        <w:rPr>
          <w:bCs/>
          <w:sz w:val="24"/>
          <w:szCs w:val="24"/>
        </w:rPr>
        <w:t xml:space="preserve"> 409-419</w:t>
      </w:r>
      <w:r w:rsidRPr="002D6620">
        <w:rPr>
          <w:bCs/>
          <w:sz w:val="24"/>
          <w:szCs w:val="24"/>
        </w:rPr>
        <w:t>.</w:t>
      </w:r>
      <w:r w:rsidR="00044447" w:rsidRPr="002D6620">
        <w:rPr>
          <w:sz w:val="24"/>
          <w:szCs w:val="24"/>
        </w:rPr>
        <w:t xml:space="preserve"> </w:t>
      </w:r>
      <w:hyperlink r:id="rId40" w:history="1">
        <w:r w:rsidR="00044447" w:rsidRPr="002D6620">
          <w:rPr>
            <w:rStyle w:val="Hyperlink"/>
            <w:bCs/>
            <w:sz w:val="24"/>
            <w:szCs w:val="24"/>
          </w:rPr>
          <w:t>https://doi.org/10.1080/01900692.2020.1728549</w:t>
        </w:r>
      </w:hyperlink>
      <w:r w:rsidR="00044447" w:rsidRPr="002D6620">
        <w:rPr>
          <w:bCs/>
          <w:sz w:val="24"/>
          <w:szCs w:val="24"/>
        </w:rPr>
        <w:t xml:space="preserve">. </w:t>
      </w:r>
    </w:p>
    <w:p w14:paraId="3C3CADA3" w14:textId="3FF68192" w:rsidR="00F8203F" w:rsidRPr="00EA77DC" w:rsidRDefault="00F8203F" w:rsidP="00D37F0A">
      <w:pPr>
        <w:pStyle w:val="MSUES"/>
        <w:numPr>
          <w:ilvl w:val="0"/>
          <w:numId w:val="29"/>
        </w:numPr>
        <w:spacing w:before="240" w:after="160"/>
        <w:rPr>
          <w:rStyle w:val="Strong"/>
          <w:b w:val="0"/>
          <w:bCs w:val="0"/>
          <w:szCs w:val="24"/>
        </w:rPr>
      </w:pPr>
      <w:r w:rsidRPr="00EA77DC">
        <w:rPr>
          <w:rStyle w:val="Strong"/>
          <w:bCs w:val="0"/>
          <w:szCs w:val="24"/>
        </w:rPr>
        <w:t>Nukpezah, J.A.</w:t>
      </w:r>
      <w:r w:rsidRPr="00EA77DC">
        <w:rPr>
          <w:rStyle w:val="Strong"/>
          <w:b w:val="0"/>
          <w:noProof/>
          <w:szCs w:val="24"/>
        </w:rPr>
        <w:t xml:space="preserve"> </w:t>
      </w:r>
      <w:r w:rsidRPr="00EA77DC">
        <w:rPr>
          <w:rStyle w:val="Strong"/>
          <w:b w:val="0"/>
          <w:szCs w:val="24"/>
        </w:rPr>
        <w:t>(</w:t>
      </w:r>
      <w:r w:rsidRPr="00EA77DC">
        <w:rPr>
          <w:szCs w:val="24"/>
        </w:rPr>
        <w:t>2021</w:t>
      </w:r>
      <w:r w:rsidRPr="00EA77DC">
        <w:rPr>
          <w:rStyle w:val="Strong"/>
          <w:b w:val="0"/>
          <w:szCs w:val="24"/>
        </w:rPr>
        <w:t>).</w:t>
      </w:r>
      <w:r w:rsidRPr="00EA77DC">
        <w:rPr>
          <w:rStyle w:val="Strong"/>
          <w:b w:val="0"/>
          <w:bCs w:val="0"/>
          <w:szCs w:val="24"/>
        </w:rPr>
        <w:t xml:space="preserve"> “</w:t>
      </w:r>
      <w:r w:rsidRPr="00EA77DC">
        <w:rPr>
          <w:rStyle w:val="Strong"/>
          <w:b w:val="0"/>
          <w:szCs w:val="24"/>
        </w:rPr>
        <w:t>Punctuated Equilibrium Theory and Enhancement of Local Government Investment Pool Innovation.”</w:t>
      </w:r>
      <w:r w:rsidRPr="00EA77DC">
        <w:rPr>
          <w:szCs w:val="24"/>
        </w:rPr>
        <w:t xml:space="preserve"> </w:t>
      </w:r>
      <w:r w:rsidRPr="00EA77DC">
        <w:rPr>
          <w:rStyle w:val="Strong"/>
          <w:b w:val="0"/>
          <w:i/>
          <w:szCs w:val="24"/>
        </w:rPr>
        <w:t>International Journal of Public Sector Performance Management</w:t>
      </w:r>
      <w:r w:rsidRPr="00EA77DC">
        <w:rPr>
          <w:rStyle w:val="Strong"/>
          <w:b w:val="0"/>
          <w:szCs w:val="24"/>
        </w:rPr>
        <w:t>,</w:t>
      </w:r>
      <w:r w:rsidR="001A384E" w:rsidRPr="00EA77DC">
        <w:rPr>
          <w:rStyle w:val="Strong"/>
          <w:b w:val="0"/>
          <w:szCs w:val="24"/>
        </w:rPr>
        <w:t xml:space="preserve"> </w:t>
      </w:r>
      <w:r w:rsidRPr="00EA77DC">
        <w:rPr>
          <w:rStyle w:val="Strong"/>
          <w:b w:val="0"/>
          <w:szCs w:val="24"/>
        </w:rPr>
        <w:t>7(2)</w:t>
      </w:r>
      <w:r w:rsidR="008F68D3" w:rsidRPr="00EA77DC">
        <w:rPr>
          <w:rStyle w:val="Strong"/>
          <w:b w:val="0"/>
          <w:szCs w:val="24"/>
        </w:rPr>
        <w:t>:</w:t>
      </w:r>
      <w:r w:rsidRPr="00EA77DC">
        <w:rPr>
          <w:rStyle w:val="Strong"/>
          <w:b w:val="0"/>
          <w:szCs w:val="24"/>
        </w:rPr>
        <w:t xml:space="preserve"> 217–235. </w:t>
      </w:r>
      <w:hyperlink r:id="rId41" w:history="1">
        <w:r w:rsidR="006423CE" w:rsidRPr="00EA77DC">
          <w:rPr>
            <w:rStyle w:val="Hyperlink"/>
            <w:szCs w:val="24"/>
          </w:rPr>
          <w:t>https://doi.org/10.1504/IJPSPM.2021.114041</w:t>
        </w:r>
      </w:hyperlink>
      <w:r w:rsidR="006423CE" w:rsidRPr="00EA77DC">
        <w:rPr>
          <w:rStyle w:val="Strong"/>
          <w:b w:val="0"/>
          <w:szCs w:val="24"/>
        </w:rPr>
        <w:t xml:space="preserve">. </w:t>
      </w:r>
    </w:p>
    <w:p w14:paraId="1FEAFAA9" w14:textId="77777777" w:rsidR="008C7D0E" w:rsidRPr="00EA77DC" w:rsidRDefault="002B6B5B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 xml:space="preserve">Sillah, A., </w:t>
      </w:r>
      <w:r w:rsidRPr="00EA77DC">
        <w:rPr>
          <w:b/>
          <w:szCs w:val="24"/>
        </w:rPr>
        <w:t xml:space="preserve">Nukpezah J.A., </w:t>
      </w:r>
      <w:r w:rsidRPr="00EA77DC">
        <w:rPr>
          <w:szCs w:val="24"/>
        </w:rPr>
        <w:t>and Kamau, F.” (2020). “Web-based Accountability among United Way of Texas Chapters.”</w:t>
      </w:r>
      <w:r w:rsidRPr="00EA77DC">
        <w:rPr>
          <w:rStyle w:val="Strong"/>
          <w:b w:val="0"/>
          <w:bCs w:val="0"/>
          <w:szCs w:val="24"/>
        </w:rPr>
        <w:t xml:space="preserve"> </w:t>
      </w:r>
      <w:r w:rsidRPr="00EA77DC">
        <w:rPr>
          <w:rStyle w:val="Strong"/>
          <w:b w:val="0"/>
          <w:bCs w:val="0"/>
          <w:i/>
          <w:szCs w:val="24"/>
        </w:rPr>
        <w:t>Public Organization Review</w:t>
      </w:r>
      <w:r w:rsidR="00AF7BEC" w:rsidRPr="00EA77DC">
        <w:rPr>
          <w:rStyle w:val="Strong"/>
          <w:b w:val="0"/>
          <w:bCs w:val="0"/>
          <w:i/>
          <w:szCs w:val="24"/>
        </w:rPr>
        <w:t>,</w:t>
      </w:r>
      <w:r w:rsidRPr="00EA77DC">
        <w:rPr>
          <w:rStyle w:val="Strong"/>
          <w:b w:val="0"/>
          <w:bCs w:val="0"/>
          <w:i/>
          <w:szCs w:val="24"/>
        </w:rPr>
        <w:t xml:space="preserve"> </w:t>
      </w:r>
      <w:r w:rsidRPr="00EA77DC">
        <w:rPr>
          <w:rStyle w:val="Strong"/>
          <w:b w:val="0"/>
          <w:bCs w:val="0"/>
          <w:iCs/>
          <w:szCs w:val="24"/>
        </w:rPr>
        <w:t>20(4)</w:t>
      </w:r>
      <w:r w:rsidR="008F68D3" w:rsidRPr="00EA77DC">
        <w:rPr>
          <w:rStyle w:val="Strong"/>
          <w:b w:val="0"/>
          <w:bCs w:val="0"/>
          <w:iCs/>
          <w:szCs w:val="24"/>
        </w:rPr>
        <w:t>:</w:t>
      </w:r>
      <w:r w:rsidRPr="00EA77DC">
        <w:rPr>
          <w:rStyle w:val="Strong"/>
          <w:b w:val="0"/>
          <w:bCs w:val="0"/>
          <w:iCs/>
          <w:szCs w:val="24"/>
        </w:rPr>
        <w:t xml:space="preserve"> 771-787</w:t>
      </w:r>
      <w:r w:rsidRPr="00EA77DC">
        <w:rPr>
          <w:szCs w:val="24"/>
        </w:rPr>
        <w:t>.</w:t>
      </w:r>
      <w:r w:rsidR="00373F96" w:rsidRPr="00EA77DC">
        <w:rPr>
          <w:szCs w:val="24"/>
        </w:rPr>
        <w:t xml:space="preserve"> </w:t>
      </w:r>
      <w:hyperlink r:id="rId42" w:history="1">
        <w:r w:rsidR="00373F96" w:rsidRPr="00EA77DC">
          <w:rPr>
            <w:rStyle w:val="Hyperlink"/>
            <w:bCs/>
            <w:szCs w:val="24"/>
          </w:rPr>
          <w:t>https://doi.org/10.1007/s11115-020-00470-9</w:t>
        </w:r>
      </w:hyperlink>
      <w:r w:rsidR="00373F96" w:rsidRPr="00EA77DC">
        <w:rPr>
          <w:szCs w:val="24"/>
        </w:rPr>
        <w:t xml:space="preserve">. </w:t>
      </w:r>
      <w:r w:rsidR="0073105C" w:rsidRPr="00EA77DC">
        <w:rPr>
          <w:i/>
          <w:iCs/>
          <w:szCs w:val="24"/>
        </w:rPr>
        <w:t>Corresponding author</w:t>
      </w:r>
      <w:r w:rsidR="00391326" w:rsidRPr="00EA77DC">
        <w:rPr>
          <w:i/>
          <w:iCs/>
          <w:szCs w:val="24"/>
        </w:rPr>
        <w:t>.</w:t>
      </w:r>
    </w:p>
    <w:p w14:paraId="007015DB" w14:textId="3937775D" w:rsidR="00775D28" w:rsidRPr="00EA77DC" w:rsidRDefault="005151B7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>Benavides, A.D. and</w:t>
      </w:r>
      <w:r w:rsidRPr="00EA77DC">
        <w:rPr>
          <w:b/>
          <w:szCs w:val="24"/>
        </w:rPr>
        <w:t xml:space="preserve"> Nukpezah, J.A.</w:t>
      </w:r>
      <w:r w:rsidRPr="00EA77DC">
        <w:rPr>
          <w:szCs w:val="24"/>
        </w:rPr>
        <w:t xml:space="preserve"> (2020). “How Local Governments are Caring for the Homeless during COVID-19 Pandemic.” </w:t>
      </w:r>
      <w:r w:rsidRPr="00EA77DC">
        <w:rPr>
          <w:i/>
          <w:iCs/>
          <w:szCs w:val="24"/>
        </w:rPr>
        <w:t xml:space="preserve">The American Review of Public Administration, </w:t>
      </w:r>
      <w:r w:rsidR="00ED3CD9" w:rsidRPr="00EA77DC">
        <w:rPr>
          <w:szCs w:val="24"/>
        </w:rPr>
        <w:t>50 (6-7)</w:t>
      </w:r>
      <w:r w:rsidR="008F68D3" w:rsidRPr="00EA77DC">
        <w:rPr>
          <w:szCs w:val="24"/>
        </w:rPr>
        <w:t>:</w:t>
      </w:r>
      <w:r w:rsidR="00ED3CD9" w:rsidRPr="00EA77DC">
        <w:rPr>
          <w:szCs w:val="24"/>
        </w:rPr>
        <w:t xml:space="preserve"> 650-657</w:t>
      </w:r>
      <w:r w:rsidR="00C91E74" w:rsidRPr="00EA77DC">
        <w:rPr>
          <w:szCs w:val="24"/>
        </w:rPr>
        <w:t>.</w:t>
      </w:r>
      <w:r w:rsidR="00A30894" w:rsidRPr="00EA77DC">
        <w:rPr>
          <w:szCs w:val="24"/>
        </w:rPr>
        <w:t xml:space="preserve"> </w:t>
      </w:r>
      <w:hyperlink r:id="rId43" w:history="1">
        <w:r w:rsidR="00A35109" w:rsidRPr="00EA77DC">
          <w:rPr>
            <w:rStyle w:val="Hyperlink"/>
            <w:bCs/>
            <w:szCs w:val="24"/>
          </w:rPr>
          <w:t>https://doi.org/10.1177%2F0275074020942062</w:t>
        </w:r>
      </w:hyperlink>
      <w:r w:rsidR="00A35109" w:rsidRPr="00EA77DC">
        <w:rPr>
          <w:szCs w:val="24"/>
        </w:rPr>
        <w:t xml:space="preserve">. </w:t>
      </w:r>
    </w:p>
    <w:p w14:paraId="6FD11287" w14:textId="77777777" w:rsidR="00775D28" w:rsidRPr="00EA77DC" w:rsidRDefault="00960257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rStyle w:val="Strong"/>
          <w:bCs w:val="0"/>
          <w:szCs w:val="24"/>
        </w:rPr>
        <w:t xml:space="preserve">Nukpezah, J.A. </w:t>
      </w:r>
      <w:r w:rsidRPr="00EA77DC">
        <w:rPr>
          <w:rStyle w:val="Strong"/>
          <w:b w:val="0"/>
          <w:szCs w:val="24"/>
        </w:rPr>
        <w:t>(2020).</w:t>
      </w:r>
      <w:r w:rsidRPr="00EA77DC">
        <w:rPr>
          <w:rStyle w:val="Strong"/>
          <w:b w:val="0"/>
          <w:bCs w:val="0"/>
          <w:szCs w:val="24"/>
        </w:rPr>
        <w:t xml:space="preserve"> </w:t>
      </w:r>
      <w:r w:rsidRPr="00EA77DC">
        <w:rPr>
          <w:szCs w:val="24"/>
        </w:rPr>
        <w:t xml:space="preserve">“Toward a Higher Order Accountability in Local Economic Development in Ghana” </w:t>
      </w:r>
      <w:r w:rsidRPr="00EA77DC">
        <w:rPr>
          <w:i/>
          <w:szCs w:val="24"/>
        </w:rPr>
        <w:t>International Journal of Critical Accounting</w:t>
      </w:r>
      <w:r w:rsidR="00AF7BEC" w:rsidRPr="00EA77DC">
        <w:rPr>
          <w:i/>
          <w:szCs w:val="24"/>
        </w:rPr>
        <w:t>,</w:t>
      </w:r>
      <w:r w:rsidRPr="00EA77DC">
        <w:rPr>
          <w:rFonts w:eastAsia="Times New Roman"/>
          <w:szCs w:val="24"/>
        </w:rPr>
        <w:t xml:space="preserve"> 11(3)</w:t>
      </w:r>
      <w:r w:rsidR="002755C7" w:rsidRPr="00EA77DC">
        <w:rPr>
          <w:rFonts w:eastAsia="Times New Roman"/>
          <w:szCs w:val="24"/>
        </w:rPr>
        <w:t>:</w:t>
      </w:r>
      <w:r w:rsidRPr="00EA77DC">
        <w:rPr>
          <w:rFonts w:eastAsia="Times New Roman"/>
          <w:szCs w:val="24"/>
        </w:rPr>
        <w:t xml:space="preserve"> 269–285</w:t>
      </w:r>
      <w:r w:rsidR="00A06144" w:rsidRPr="00EA77DC">
        <w:rPr>
          <w:rFonts w:eastAsia="Times New Roman"/>
          <w:szCs w:val="24"/>
        </w:rPr>
        <w:t>.</w:t>
      </w:r>
      <w:r w:rsidR="00D8479D" w:rsidRPr="00EA77DC">
        <w:rPr>
          <w:rFonts w:eastAsia="Times New Roman"/>
          <w:szCs w:val="24"/>
        </w:rPr>
        <w:t xml:space="preserve"> </w:t>
      </w:r>
      <w:hyperlink r:id="rId44" w:history="1">
        <w:r w:rsidR="00D8479D" w:rsidRPr="00EA77DC">
          <w:rPr>
            <w:rStyle w:val="Hyperlink"/>
            <w:rFonts w:eastAsia="Times New Roman"/>
            <w:szCs w:val="24"/>
          </w:rPr>
          <w:t>https://doi.org/10.1504/IJCA.2020.109284</w:t>
        </w:r>
      </w:hyperlink>
      <w:r w:rsidR="00D8479D" w:rsidRPr="00EA77DC">
        <w:rPr>
          <w:rFonts w:eastAsia="Times New Roman"/>
          <w:szCs w:val="24"/>
        </w:rPr>
        <w:t xml:space="preserve">. </w:t>
      </w:r>
    </w:p>
    <w:p w14:paraId="229C7E40" w14:textId="77777777" w:rsidR="00775D28" w:rsidRPr="00EA77DC" w:rsidRDefault="007C7A0A" w:rsidP="00D37F0A">
      <w:pPr>
        <w:pStyle w:val="MSUES"/>
        <w:numPr>
          <w:ilvl w:val="0"/>
          <w:numId w:val="29"/>
        </w:numPr>
        <w:spacing w:before="240" w:after="160"/>
        <w:rPr>
          <w:rStyle w:val="Strong"/>
          <w:b w:val="0"/>
          <w:szCs w:val="24"/>
        </w:rPr>
      </w:pPr>
      <w:r w:rsidRPr="00EA77DC">
        <w:rPr>
          <w:rStyle w:val="Strong"/>
          <w:bCs w:val="0"/>
          <w:noProof/>
          <w:szCs w:val="24"/>
        </w:rPr>
        <w:t xml:space="preserve">Nukpezah, J.A. </w:t>
      </w:r>
      <w:r w:rsidRPr="00EA77DC">
        <w:rPr>
          <w:rStyle w:val="Strong"/>
          <w:b w:val="0"/>
          <w:noProof/>
          <w:szCs w:val="24"/>
        </w:rPr>
        <w:t xml:space="preserve">(2020). </w:t>
      </w:r>
      <w:r w:rsidRPr="00EA77DC">
        <w:rPr>
          <w:rStyle w:val="Strong"/>
          <w:bCs w:val="0"/>
          <w:noProof/>
          <w:szCs w:val="24"/>
        </w:rPr>
        <w:t>“</w:t>
      </w:r>
      <w:r w:rsidRPr="00EA77DC">
        <w:rPr>
          <w:rStyle w:val="Strong"/>
          <w:b w:val="0"/>
          <w:bCs w:val="0"/>
          <w:noProof/>
          <w:szCs w:val="24"/>
        </w:rPr>
        <w:t>Social Vulnerability Determinants of Individual Social Capital for Emergency Preparedness.”</w:t>
      </w:r>
      <w:r w:rsidRPr="00EA77DC">
        <w:rPr>
          <w:rStyle w:val="Strong"/>
          <w:b w:val="0"/>
          <w:bCs w:val="0"/>
          <w:szCs w:val="24"/>
        </w:rPr>
        <w:t xml:space="preserve"> </w:t>
      </w:r>
      <w:r w:rsidRPr="00EA77DC">
        <w:rPr>
          <w:rStyle w:val="Strong"/>
          <w:b w:val="0"/>
          <w:bCs w:val="0"/>
          <w:i/>
          <w:szCs w:val="24"/>
        </w:rPr>
        <w:t>International Journal of Emergency Management</w:t>
      </w:r>
      <w:r w:rsidR="00AF7BEC" w:rsidRPr="00EA77DC">
        <w:rPr>
          <w:rStyle w:val="Strong"/>
          <w:b w:val="0"/>
          <w:bCs w:val="0"/>
          <w:szCs w:val="24"/>
        </w:rPr>
        <w:t>,</w:t>
      </w:r>
      <w:r w:rsidRPr="00EA77DC">
        <w:rPr>
          <w:rStyle w:val="Strong"/>
          <w:b w:val="0"/>
          <w:bCs w:val="0"/>
          <w:szCs w:val="24"/>
        </w:rPr>
        <w:t xml:space="preserve"> 16(1):</w:t>
      </w:r>
      <w:r w:rsidR="00F81809" w:rsidRPr="00EA77DC">
        <w:rPr>
          <w:rStyle w:val="Strong"/>
          <w:b w:val="0"/>
          <w:bCs w:val="0"/>
          <w:szCs w:val="24"/>
        </w:rPr>
        <w:t>4</w:t>
      </w:r>
      <w:r w:rsidRPr="00EA77DC">
        <w:rPr>
          <w:rStyle w:val="Strong"/>
          <w:b w:val="0"/>
          <w:bCs w:val="0"/>
          <w:szCs w:val="24"/>
        </w:rPr>
        <w:t>1-</w:t>
      </w:r>
      <w:r w:rsidR="00F81809" w:rsidRPr="00EA77DC">
        <w:rPr>
          <w:rStyle w:val="Strong"/>
          <w:b w:val="0"/>
          <w:bCs w:val="0"/>
          <w:szCs w:val="24"/>
        </w:rPr>
        <w:t>5</w:t>
      </w:r>
      <w:r w:rsidRPr="00EA77DC">
        <w:rPr>
          <w:rStyle w:val="Strong"/>
          <w:b w:val="0"/>
          <w:bCs w:val="0"/>
          <w:szCs w:val="24"/>
        </w:rPr>
        <w:t>9.</w:t>
      </w:r>
      <w:r w:rsidR="00626116" w:rsidRPr="00EA77DC">
        <w:rPr>
          <w:rStyle w:val="Strong"/>
          <w:b w:val="0"/>
          <w:bCs w:val="0"/>
          <w:szCs w:val="24"/>
        </w:rPr>
        <w:t xml:space="preserve"> </w:t>
      </w:r>
      <w:hyperlink r:id="rId45" w:history="1">
        <w:r w:rsidR="00626116" w:rsidRPr="00EA77DC">
          <w:rPr>
            <w:rStyle w:val="Hyperlink"/>
            <w:szCs w:val="24"/>
          </w:rPr>
          <w:t>https://doi.org/10.1504/IJEM.2020.110107</w:t>
        </w:r>
      </w:hyperlink>
      <w:r w:rsidR="00626116" w:rsidRPr="00EA77DC">
        <w:rPr>
          <w:rStyle w:val="Strong"/>
          <w:b w:val="0"/>
          <w:bCs w:val="0"/>
          <w:szCs w:val="24"/>
        </w:rPr>
        <w:t xml:space="preserve">. </w:t>
      </w:r>
    </w:p>
    <w:p w14:paraId="3658480F" w14:textId="78B06841" w:rsidR="00EC5089" w:rsidRPr="00EA77DC" w:rsidRDefault="00EC5089" w:rsidP="00D37F0A">
      <w:pPr>
        <w:pStyle w:val="MSUES"/>
        <w:numPr>
          <w:ilvl w:val="0"/>
          <w:numId w:val="29"/>
        </w:numPr>
        <w:spacing w:before="240" w:after="160"/>
        <w:rPr>
          <w:bCs/>
          <w:szCs w:val="24"/>
        </w:rPr>
      </w:pPr>
      <w:r w:rsidRPr="00EA77DC">
        <w:rPr>
          <w:rStyle w:val="Strong"/>
          <w:b w:val="0"/>
          <w:szCs w:val="24"/>
        </w:rPr>
        <w:t>Overton, M.R.</w:t>
      </w:r>
      <w:r w:rsidRPr="00EA77DC">
        <w:rPr>
          <w:rStyle w:val="Strong"/>
          <w:szCs w:val="24"/>
        </w:rPr>
        <w:t xml:space="preserve"> </w:t>
      </w:r>
      <w:r w:rsidRPr="00EA77DC">
        <w:rPr>
          <w:szCs w:val="24"/>
        </w:rPr>
        <w:t xml:space="preserve">and </w:t>
      </w:r>
      <w:r w:rsidRPr="00EA77DC">
        <w:rPr>
          <w:b/>
          <w:szCs w:val="24"/>
        </w:rPr>
        <w:t>Nukpezah, J.A.</w:t>
      </w:r>
      <w:r w:rsidRPr="00EA77DC">
        <w:rPr>
          <w:szCs w:val="24"/>
        </w:rPr>
        <w:t xml:space="preserve"> (</w:t>
      </w:r>
      <w:r w:rsidRPr="00EA77DC">
        <w:rPr>
          <w:rStyle w:val="Strong"/>
          <w:b w:val="0"/>
          <w:bCs w:val="0"/>
          <w:szCs w:val="24"/>
        </w:rPr>
        <w:t xml:space="preserve">2020). </w:t>
      </w:r>
      <w:r w:rsidRPr="00EA77DC">
        <w:rPr>
          <w:rFonts w:eastAsia="Times New Roman"/>
          <w:szCs w:val="24"/>
        </w:rPr>
        <w:t xml:space="preserve">“Investigating </w:t>
      </w:r>
      <w:r w:rsidRPr="00EA77DC">
        <w:rPr>
          <w:bCs/>
          <w:szCs w:val="24"/>
        </w:rPr>
        <w:t>Sales Tax Competition among Principal Cities and their Neighbors in Texas.”</w:t>
      </w:r>
      <w:r w:rsidRPr="00EA77DC">
        <w:rPr>
          <w:szCs w:val="24"/>
        </w:rPr>
        <w:t xml:space="preserve"> </w:t>
      </w:r>
      <w:r w:rsidRPr="00EA77DC">
        <w:rPr>
          <w:bCs/>
          <w:i/>
          <w:szCs w:val="24"/>
        </w:rPr>
        <w:t>International Journal of Public Administration</w:t>
      </w:r>
      <w:r w:rsidR="00D80E72" w:rsidRPr="00EA77DC">
        <w:rPr>
          <w:bCs/>
          <w:i/>
          <w:szCs w:val="24"/>
        </w:rPr>
        <w:t>,</w:t>
      </w:r>
      <w:r w:rsidRPr="00EA77DC">
        <w:rPr>
          <w:bCs/>
          <w:i/>
          <w:szCs w:val="24"/>
        </w:rPr>
        <w:t xml:space="preserve"> </w:t>
      </w:r>
      <w:r w:rsidRPr="00EA77DC">
        <w:rPr>
          <w:rStyle w:val="volumeissue"/>
          <w:szCs w:val="24"/>
        </w:rPr>
        <w:t>43(11)</w:t>
      </w:r>
      <w:r w:rsidR="0045426F" w:rsidRPr="00EA77DC">
        <w:rPr>
          <w:rStyle w:val="volumeissue"/>
          <w:szCs w:val="24"/>
        </w:rPr>
        <w:t>:</w:t>
      </w:r>
      <w:r w:rsidRPr="00EA77DC">
        <w:rPr>
          <w:szCs w:val="24"/>
          <w:shd w:val="clear" w:color="auto" w:fill="FFFFFF"/>
        </w:rPr>
        <w:t xml:space="preserve"> </w:t>
      </w:r>
      <w:r w:rsidRPr="00EA77DC">
        <w:rPr>
          <w:rStyle w:val="pagerange"/>
          <w:szCs w:val="24"/>
        </w:rPr>
        <w:t>937-948.</w:t>
      </w:r>
      <w:r w:rsidR="00420DA9" w:rsidRPr="00EA77DC">
        <w:rPr>
          <w:rStyle w:val="pagerange"/>
          <w:szCs w:val="24"/>
        </w:rPr>
        <w:t xml:space="preserve"> </w:t>
      </w:r>
      <w:hyperlink r:id="rId46" w:history="1">
        <w:r w:rsidR="00420DA9" w:rsidRPr="00EA77DC">
          <w:rPr>
            <w:rStyle w:val="Hyperlink"/>
            <w:szCs w:val="24"/>
          </w:rPr>
          <w:t>https://doi.org/10.1080/01900692.2019.1661433</w:t>
        </w:r>
      </w:hyperlink>
      <w:r w:rsidR="00420DA9" w:rsidRPr="00EA77DC">
        <w:rPr>
          <w:rStyle w:val="pagerange"/>
          <w:szCs w:val="24"/>
        </w:rPr>
        <w:t xml:space="preserve">. </w:t>
      </w:r>
    </w:p>
    <w:p w14:paraId="654FF5EE" w14:textId="77777777" w:rsidR="00BC7D60" w:rsidRPr="00EA77DC" w:rsidRDefault="007276E9" w:rsidP="00D37F0A">
      <w:pPr>
        <w:numPr>
          <w:ilvl w:val="0"/>
          <w:numId w:val="29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Blankson, C., and </w:t>
      </w: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708C8" w:rsidRPr="00EA77DC">
        <w:rPr>
          <w:rFonts w:ascii="Times New Roman" w:hAnsi="Times New Roman"/>
          <w:sz w:val="24"/>
          <w:szCs w:val="24"/>
        </w:rPr>
        <w:t>(</w:t>
      </w:r>
      <w:r w:rsidR="003708C8"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2019). </w:t>
      </w:r>
      <w:r w:rsidRPr="00EA77DC">
        <w:rPr>
          <w:rFonts w:ascii="Times New Roman" w:hAnsi="Times New Roman"/>
          <w:sz w:val="24"/>
          <w:szCs w:val="24"/>
        </w:rPr>
        <w:t>Market Orientation and Poverty Reduction: A Study of Rural Microentrepreneurs in Ghana.</w:t>
      </w:r>
      <w:r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  <w:t xml:space="preserve">Africa </w:t>
      </w:r>
      <w:r w:rsidRPr="00EA77DC">
        <w:rPr>
          <w:rFonts w:ascii="Times New Roman" w:hAnsi="Times New Roman"/>
          <w:i/>
          <w:sz w:val="24"/>
          <w:szCs w:val="24"/>
        </w:rPr>
        <w:t>Journal of Management</w:t>
      </w:r>
      <w:r w:rsidR="00AF7BEC" w:rsidRPr="00EA77DC">
        <w:rPr>
          <w:rFonts w:ascii="Times New Roman" w:hAnsi="Times New Roman"/>
          <w:sz w:val="24"/>
          <w:szCs w:val="24"/>
        </w:rPr>
        <w:t>,</w:t>
      </w:r>
      <w:r w:rsidRPr="00EA77DC">
        <w:rPr>
          <w:rFonts w:ascii="Times New Roman" w:hAnsi="Times New Roman"/>
          <w:sz w:val="24"/>
          <w:szCs w:val="24"/>
        </w:rPr>
        <w:t xml:space="preserve"> 5(4)</w:t>
      </w:r>
      <w:r w:rsidR="000F24A1" w:rsidRPr="00EA77DC">
        <w:rPr>
          <w:rFonts w:ascii="Times New Roman" w:hAnsi="Times New Roman"/>
          <w:bCs/>
          <w:sz w:val="24"/>
          <w:szCs w:val="24"/>
        </w:rPr>
        <w:t>:</w:t>
      </w:r>
      <w:r w:rsidR="000F24A1" w:rsidRPr="00EA77DC">
        <w:rPr>
          <w:rFonts w:ascii="Times New Roman" w:hAnsi="Times New Roman"/>
          <w:color w:val="777777"/>
          <w:sz w:val="24"/>
          <w:szCs w:val="24"/>
          <w:shd w:val="clear" w:color="auto" w:fill="FFFFFF"/>
        </w:rPr>
        <w:t xml:space="preserve"> </w:t>
      </w:r>
      <w:r w:rsidR="000F24A1" w:rsidRPr="00EA77DC">
        <w:rPr>
          <w:rFonts w:ascii="Times New Roman" w:hAnsi="Times New Roman"/>
          <w:sz w:val="24"/>
          <w:szCs w:val="24"/>
          <w:shd w:val="clear" w:color="auto" w:fill="FFFFFF"/>
        </w:rPr>
        <w:t>332-357</w:t>
      </w:r>
      <w:r w:rsidRPr="00EA77DC">
        <w:rPr>
          <w:rFonts w:ascii="Times New Roman" w:hAnsi="Times New Roman"/>
          <w:sz w:val="24"/>
          <w:szCs w:val="24"/>
        </w:rPr>
        <w:t>.</w:t>
      </w:r>
      <w:r w:rsidRPr="00EA77DC">
        <w:rPr>
          <w:rFonts w:ascii="Times New Roman" w:hAnsi="Times New Roman"/>
          <w:bCs/>
          <w:sz w:val="24"/>
          <w:szCs w:val="24"/>
        </w:rPr>
        <w:t xml:space="preserve"> </w:t>
      </w:r>
      <w:hyperlink r:id="rId47" w:history="1">
        <w:r w:rsidR="005470D8" w:rsidRPr="00EA77DC">
          <w:rPr>
            <w:rStyle w:val="Hyperlink"/>
            <w:rFonts w:ascii="Times New Roman" w:hAnsi="Times New Roman"/>
            <w:bCs/>
            <w:sz w:val="24"/>
            <w:szCs w:val="24"/>
          </w:rPr>
          <w:t>https://doi.org/10.1080/23322373.2019.1676101</w:t>
        </w:r>
      </w:hyperlink>
      <w:r w:rsidR="005470D8" w:rsidRPr="00EA77DC">
        <w:rPr>
          <w:rFonts w:ascii="Times New Roman" w:hAnsi="Times New Roman"/>
          <w:bCs/>
          <w:sz w:val="24"/>
          <w:szCs w:val="24"/>
        </w:rPr>
        <w:t xml:space="preserve">. </w:t>
      </w:r>
    </w:p>
    <w:p w14:paraId="244B5775" w14:textId="39D96DA4" w:rsidR="00BC7D60" w:rsidRPr="00EA77DC" w:rsidRDefault="00BB15BE" w:rsidP="00D37F0A">
      <w:pPr>
        <w:numPr>
          <w:ilvl w:val="0"/>
          <w:numId w:val="29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 </w:t>
      </w:r>
      <w:r w:rsidR="003708C8" w:rsidRPr="00EA77DC">
        <w:rPr>
          <w:rFonts w:ascii="Times New Roman" w:hAnsi="Times New Roman"/>
          <w:sz w:val="24"/>
          <w:szCs w:val="24"/>
        </w:rPr>
        <w:t>(</w:t>
      </w:r>
      <w:r w:rsidR="003708C8"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2019). </w:t>
      </w: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“</w:t>
      </w:r>
      <w:r w:rsidRPr="00EA77DC">
        <w:rPr>
          <w:rFonts w:ascii="Times New Roman" w:hAnsi="Times New Roman"/>
          <w:sz w:val="24"/>
          <w:szCs w:val="24"/>
        </w:rPr>
        <w:t>Opportunities for Collaboration and the Adoption of Local Government Investment Pools</w:t>
      </w:r>
      <w:r w:rsidRPr="00EA77DC">
        <w:rPr>
          <w:rFonts w:ascii="Times New Roman" w:hAnsi="Times New Roman"/>
          <w:i/>
          <w:sz w:val="24"/>
          <w:szCs w:val="24"/>
        </w:rPr>
        <w:t>.</w:t>
      </w:r>
      <w:r w:rsidRPr="00EA77DC">
        <w:rPr>
          <w:rFonts w:ascii="Times New Roman" w:hAnsi="Times New Roman"/>
          <w:sz w:val="24"/>
          <w:szCs w:val="24"/>
        </w:rPr>
        <w:t>”</w:t>
      </w:r>
      <w:r w:rsidRPr="00EA77DC">
        <w:rPr>
          <w:rFonts w:ascii="Times New Roman" w:hAnsi="Times New Roman"/>
          <w:i/>
          <w:sz w:val="24"/>
          <w:szCs w:val="24"/>
        </w:rPr>
        <w:t xml:space="preserve"> International Journal of Public Administration</w:t>
      </w:r>
      <w:r w:rsidR="00D80E72" w:rsidRPr="00EA77DC">
        <w:rPr>
          <w:rFonts w:ascii="Times New Roman" w:hAnsi="Times New Roman"/>
          <w:i/>
          <w:sz w:val="24"/>
          <w:szCs w:val="24"/>
        </w:rPr>
        <w:t>,</w:t>
      </w:r>
      <w:r w:rsidRPr="00EA77DC">
        <w:rPr>
          <w:rFonts w:ascii="Times New Roman" w:hAnsi="Times New Roman"/>
          <w:sz w:val="24"/>
          <w:szCs w:val="24"/>
        </w:rPr>
        <w:t xml:space="preserve"> </w:t>
      </w:r>
      <w:r w:rsidR="00C3481D" w:rsidRPr="00EA77DC">
        <w:rPr>
          <w:rFonts w:ascii="Times New Roman" w:hAnsi="Times New Roman"/>
          <w:sz w:val="24"/>
          <w:szCs w:val="24"/>
        </w:rPr>
        <w:t>42(10): 799-809.</w:t>
      </w:r>
      <w:r w:rsidR="00F72960" w:rsidRPr="00EA77DC">
        <w:rPr>
          <w:rFonts w:ascii="Times New Roman" w:hAnsi="Times New Roman"/>
          <w:sz w:val="24"/>
          <w:szCs w:val="24"/>
        </w:rPr>
        <w:t xml:space="preserve"> </w:t>
      </w:r>
      <w:hyperlink r:id="rId48" w:history="1">
        <w:r w:rsidR="00F72960" w:rsidRPr="00EA77DC">
          <w:rPr>
            <w:rStyle w:val="Hyperlink"/>
            <w:rFonts w:ascii="Times New Roman" w:hAnsi="Times New Roman"/>
            <w:sz w:val="24"/>
            <w:szCs w:val="24"/>
          </w:rPr>
          <w:t>https://doi.org/10.1080/01900692.2018.1520243</w:t>
        </w:r>
      </w:hyperlink>
      <w:r w:rsidR="00F72960" w:rsidRPr="00EA77DC">
        <w:rPr>
          <w:rFonts w:ascii="Times New Roman" w:hAnsi="Times New Roman"/>
          <w:sz w:val="24"/>
          <w:szCs w:val="24"/>
        </w:rPr>
        <w:t xml:space="preserve">. </w:t>
      </w:r>
      <w:bookmarkStart w:id="1" w:name="_Hlk33029937"/>
    </w:p>
    <w:p w14:paraId="02572720" w14:textId="1D356408" w:rsidR="00073CF2" w:rsidRPr="00EA77DC" w:rsidRDefault="00073CF2" w:rsidP="00D37F0A">
      <w:pPr>
        <w:numPr>
          <w:ilvl w:val="0"/>
          <w:numId w:val="29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sz w:val="24"/>
          <w:szCs w:val="24"/>
        </w:rPr>
        <w:t>Nukpezah, J.A.</w:t>
      </w:r>
      <w:r w:rsidRPr="00EA77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70D8B" w:rsidRPr="00EA77DC">
        <w:rPr>
          <w:rFonts w:ascii="Times New Roman" w:hAnsi="Times New Roman"/>
          <w:bCs/>
          <w:iCs/>
          <w:sz w:val="24"/>
          <w:szCs w:val="24"/>
        </w:rPr>
        <w:t>(</w:t>
      </w:r>
      <w:r w:rsidR="00C70D8B"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2018). </w:t>
      </w:r>
      <w:r w:rsidRPr="00EA77DC">
        <w:rPr>
          <w:rFonts w:ascii="Times New Roman" w:hAnsi="Times New Roman"/>
          <w:bCs/>
          <w:iCs/>
          <w:sz w:val="24"/>
          <w:szCs w:val="24"/>
        </w:rPr>
        <w:t>“The Effects of Institutional Typologies on the Performance of Local Government Investment Pools.”</w:t>
      </w:r>
      <w:r w:rsidRPr="00EA77DC">
        <w:rPr>
          <w:rFonts w:ascii="Times New Roman" w:hAnsi="Times New Roman"/>
          <w:i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b w:val="0"/>
          <w:i/>
          <w:sz w:val="24"/>
          <w:szCs w:val="24"/>
        </w:rPr>
        <w:t>Public Money &amp; Management</w:t>
      </w:r>
      <w:r w:rsidR="00AF7BEC" w:rsidRPr="00EA77DC">
        <w:rPr>
          <w:rStyle w:val="Strong"/>
          <w:rFonts w:ascii="Times New Roman" w:hAnsi="Times New Roman"/>
          <w:b w:val="0"/>
          <w:i/>
          <w:sz w:val="24"/>
          <w:szCs w:val="24"/>
        </w:rPr>
        <w:t>,</w:t>
      </w:r>
      <w:r w:rsidRPr="00EA77DC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>38(3): 213-222</w:t>
      </w:r>
      <w:r w:rsidRPr="00EA77DC">
        <w:rPr>
          <w:rStyle w:val="Strong"/>
          <w:rFonts w:ascii="Times New Roman" w:hAnsi="Times New Roman"/>
          <w:b w:val="0"/>
          <w:i/>
          <w:sz w:val="24"/>
          <w:szCs w:val="24"/>
        </w:rPr>
        <w:t>.</w:t>
      </w:r>
      <w:r w:rsidR="00DC3B4C" w:rsidRPr="00EA77DC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  <w:hyperlink r:id="rId49" w:history="1">
        <w:r w:rsidR="008057F3" w:rsidRPr="00EA77DC">
          <w:rPr>
            <w:rStyle w:val="Hyperlink"/>
            <w:rFonts w:ascii="Times New Roman" w:hAnsi="Times New Roman"/>
            <w:iCs/>
            <w:sz w:val="24"/>
            <w:szCs w:val="24"/>
          </w:rPr>
          <w:t>https://doi.org/10.1080/09540962.2018.1434344</w:t>
        </w:r>
      </w:hyperlink>
      <w:r w:rsidR="008057F3" w:rsidRPr="00EA77DC">
        <w:rPr>
          <w:rStyle w:val="Strong"/>
          <w:rFonts w:ascii="Times New Roman" w:hAnsi="Times New Roman"/>
          <w:b w:val="0"/>
          <w:iCs/>
          <w:sz w:val="24"/>
          <w:szCs w:val="24"/>
        </w:rPr>
        <w:t>.</w:t>
      </w:r>
      <w:r w:rsidR="008057F3" w:rsidRPr="00EA77DC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</w:t>
      </w:r>
    </w:p>
    <w:bookmarkEnd w:id="1"/>
    <w:p w14:paraId="06FEBBE4" w14:textId="77777777" w:rsidR="00BC7D60" w:rsidRPr="00EA77DC" w:rsidRDefault="002036AF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b/>
          <w:szCs w:val="24"/>
        </w:rPr>
        <w:t xml:space="preserve">Nukpezah, J.A. </w:t>
      </w:r>
      <w:r w:rsidRPr="00EA77DC">
        <w:rPr>
          <w:szCs w:val="24"/>
        </w:rPr>
        <w:t>and</w:t>
      </w:r>
      <w:r w:rsidRPr="00EA77DC">
        <w:rPr>
          <w:bCs/>
          <w:szCs w:val="24"/>
        </w:rPr>
        <w:t xml:space="preserve"> Abutabenjeh, S.</w:t>
      </w:r>
      <w:r w:rsidR="00C70D8B" w:rsidRPr="00EA77DC">
        <w:rPr>
          <w:bCs/>
          <w:szCs w:val="24"/>
        </w:rPr>
        <w:t xml:space="preserve"> </w:t>
      </w:r>
      <w:r w:rsidR="00C70D8B" w:rsidRPr="00EA77DC">
        <w:rPr>
          <w:bCs/>
          <w:iCs/>
          <w:szCs w:val="24"/>
        </w:rPr>
        <w:t>(</w:t>
      </w:r>
      <w:r w:rsidR="00C70D8B" w:rsidRPr="00EA77DC">
        <w:rPr>
          <w:rStyle w:val="Strong"/>
          <w:b w:val="0"/>
          <w:bCs w:val="0"/>
          <w:szCs w:val="24"/>
        </w:rPr>
        <w:t xml:space="preserve">2018). </w:t>
      </w:r>
      <w:r w:rsidRPr="00EA77DC">
        <w:rPr>
          <w:bCs/>
          <w:szCs w:val="24"/>
        </w:rPr>
        <w:t xml:space="preserve">“Institutional Isomorphism and </w:t>
      </w:r>
      <w:r w:rsidRPr="00EA77DC">
        <w:rPr>
          <w:szCs w:val="24"/>
        </w:rPr>
        <w:t xml:space="preserve">Cash Management Practices in Mississippi.” </w:t>
      </w:r>
      <w:r w:rsidRPr="00EA77DC">
        <w:rPr>
          <w:i/>
          <w:szCs w:val="24"/>
        </w:rPr>
        <w:t>Journal of Public Budgeting, Accounting, &amp; Financial Management</w:t>
      </w:r>
      <w:r w:rsidR="00AF7BEC" w:rsidRPr="00EA77DC">
        <w:rPr>
          <w:i/>
          <w:szCs w:val="24"/>
        </w:rPr>
        <w:t>,</w:t>
      </w:r>
      <w:r w:rsidR="005F6014" w:rsidRPr="00EA77DC">
        <w:rPr>
          <w:i/>
          <w:szCs w:val="24"/>
        </w:rPr>
        <w:t xml:space="preserve"> </w:t>
      </w:r>
      <w:r w:rsidR="00F641FC" w:rsidRPr="00EA77DC">
        <w:rPr>
          <w:szCs w:val="24"/>
        </w:rPr>
        <w:t>30(3)</w:t>
      </w:r>
      <w:r w:rsidR="00F641FC" w:rsidRPr="00EA77DC">
        <w:rPr>
          <w:noProof/>
          <w:szCs w:val="24"/>
        </w:rPr>
        <w:t>: 315-334</w:t>
      </w:r>
      <w:r w:rsidR="00073CF2" w:rsidRPr="00EA77DC">
        <w:rPr>
          <w:i/>
          <w:noProof/>
          <w:szCs w:val="24"/>
        </w:rPr>
        <w:t>.</w:t>
      </w:r>
      <w:r w:rsidR="00B20574" w:rsidRPr="00EA77DC">
        <w:rPr>
          <w:iCs/>
          <w:noProof/>
          <w:szCs w:val="24"/>
        </w:rPr>
        <w:t xml:space="preserve"> </w:t>
      </w:r>
      <w:hyperlink r:id="rId50" w:history="1">
        <w:r w:rsidR="00B20574" w:rsidRPr="00EA77DC">
          <w:rPr>
            <w:rStyle w:val="Hyperlink"/>
            <w:iCs/>
            <w:noProof/>
            <w:szCs w:val="24"/>
          </w:rPr>
          <w:t>https://doi.org/10.1108/JPBAFM-02-2018-0005</w:t>
        </w:r>
      </w:hyperlink>
      <w:r w:rsidR="00B20574" w:rsidRPr="00EA77DC">
        <w:rPr>
          <w:iCs/>
          <w:noProof/>
          <w:szCs w:val="24"/>
        </w:rPr>
        <w:t xml:space="preserve">. </w:t>
      </w:r>
      <w:r w:rsidR="00E422F9" w:rsidRPr="00EA77DC">
        <w:rPr>
          <w:b/>
          <w:i/>
          <w:iCs/>
          <w:szCs w:val="24"/>
        </w:rPr>
        <w:t>*“</w:t>
      </w:r>
      <w:r w:rsidR="00E422F9" w:rsidRPr="00EA77DC">
        <w:rPr>
          <w:i/>
          <w:iCs/>
          <w:szCs w:val="24"/>
        </w:rPr>
        <w:t>one of the most downloaded papers in the journal over the last five years.”</w:t>
      </w:r>
    </w:p>
    <w:p w14:paraId="36A43057" w14:textId="77777777" w:rsidR="00BC7D60" w:rsidRPr="00EA77DC" w:rsidRDefault="006E57A0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rStyle w:val="Strong"/>
          <w:bCs w:val="0"/>
          <w:szCs w:val="24"/>
        </w:rPr>
        <w:t xml:space="preserve">Nukpezah, J.A., </w:t>
      </w:r>
      <w:r w:rsidRPr="00EA77DC">
        <w:rPr>
          <w:rStyle w:val="Strong"/>
          <w:b w:val="0"/>
          <w:bCs w:val="0"/>
          <w:szCs w:val="24"/>
        </w:rPr>
        <w:t xml:space="preserve">and Soujaa, </w:t>
      </w:r>
      <w:r w:rsidRPr="00EA77DC">
        <w:rPr>
          <w:rStyle w:val="Strong"/>
          <w:b w:val="0"/>
          <w:bCs w:val="0"/>
          <w:noProof/>
          <w:szCs w:val="24"/>
        </w:rPr>
        <w:t>I</w:t>
      </w:r>
      <w:r w:rsidR="002D03E7" w:rsidRPr="00EA77DC">
        <w:rPr>
          <w:rStyle w:val="Strong"/>
          <w:b w:val="0"/>
          <w:bCs w:val="0"/>
          <w:noProof/>
          <w:szCs w:val="24"/>
        </w:rPr>
        <w:t>*</w:t>
      </w:r>
      <w:r w:rsidRPr="00EA77DC">
        <w:rPr>
          <w:rStyle w:val="Strong"/>
          <w:b w:val="0"/>
          <w:bCs w:val="0"/>
          <w:szCs w:val="24"/>
        </w:rPr>
        <w:t xml:space="preserve">. </w:t>
      </w:r>
      <w:r w:rsidR="00C70D8B" w:rsidRPr="00EA77DC">
        <w:rPr>
          <w:bCs/>
          <w:iCs/>
          <w:szCs w:val="24"/>
        </w:rPr>
        <w:t>(</w:t>
      </w:r>
      <w:r w:rsidR="00C70D8B" w:rsidRPr="00EA77DC">
        <w:rPr>
          <w:rStyle w:val="Strong"/>
          <w:b w:val="0"/>
          <w:bCs w:val="0"/>
          <w:szCs w:val="24"/>
        </w:rPr>
        <w:t xml:space="preserve">2018). </w:t>
      </w:r>
      <w:r w:rsidRPr="00EA77DC">
        <w:rPr>
          <w:rStyle w:val="Strong"/>
          <w:b w:val="0"/>
          <w:bCs w:val="0"/>
          <w:szCs w:val="24"/>
        </w:rPr>
        <w:t>“</w:t>
      </w:r>
      <w:r w:rsidRPr="00EA77DC">
        <w:rPr>
          <w:bCs/>
          <w:szCs w:val="24"/>
        </w:rPr>
        <w:t xml:space="preserve">Creating </w:t>
      </w:r>
      <w:r w:rsidRPr="00EA77DC">
        <w:rPr>
          <w:bCs/>
          <w:noProof/>
          <w:szCs w:val="24"/>
        </w:rPr>
        <w:t>Emergency Prepared</w:t>
      </w:r>
      <w:r w:rsidRPr="00EA77DC">
        <w:rPr>
          <w:bCs/>
          <w:szCs w:val="24"/>
        </w:rPr>
        <w:t xml:space="preserve"> Households—What </w:t>
      </w:r>
      <w:r w:rsidRPr="00EA77DC">
        <w:rPr>
          <w:bCs/>
          <w:noProof/>
          <w:szCs w:val="24"/>
        </w:rPr>
        <w:t>Really</w:t>
      </w:r>
      <w:r w:rsidRPr="00EA77DC">
        <w:rPr>
          <w:bCs/>
          <w:szCs w:val="24"/>
        </w:rPr>
        <w:t xml:space="preserve"> are the Determinants of Household Emergency Preparedness?</w:t>
      </w:r>
      <w:r w:rsidRPr="00EA77DC">
        <w:rPr>
          <w:szCs w:val="24"/>
        </w:rPr>
        <w:t xml:space="preserve">” </w:t>
      </w:r>
      <w:r w:rsidRPr="00EA77DC">
        <w:rPr>
          <w:i/>
          <w:szCs w:val="24"/>
        </w:rPr>
        <w:t>Risk, Hazards, &amp; Crisis in Public Policy</w:t>
      </w:r>
      <w:r w:rsidR="00AF7BEC" w:rsidRPr="00EA77DC">
        <w:rPr>
          <w:szCs w:val="24"/>
        </w:rPr>
        <w:t>,</w:t>
      </w:r>
      <w:r w:rsidR="00CC3033" w:rsidRPr="00EA77DC">
        <w:rPr>
          <w:szCs w:val="24"/>
        </w:rPr>
        <w:t xml:space="preserve"> </w:t>
      </w:r>
      <w:r w:rsidR="00812F83" w:rsidRPr="00EA77DC">
        <w:rPr>
          <w:szCs w:val="24"/>
        </w:rPr>
        <w:t>9(4): 480-504</w:t>
      </w:r>
      <w:r w:rsidR="00CC3033" w:rsidRPr="00EA77DC">
        <w:rPr>
          <w:rFonts w:eastAsia="Times New Roman"/>
          <w:szCs w:val="24"/>
          <w:lang w:val="en"/>
        </w:rPr>
        <w:t>.</w:t>
      </w:r>
      <w:r w:rsidR="00C25122" w:rsidRPr="00EA77DC">
        <w:rPr>
          <w:rFonts w:eastAsia="Times New Roman"/>
          <w:szCs w:val="24"/>
          <w:lang w:val="en"/>
        </w:rPr>
        <w:t xml:space="preserve"> </w:t>
      </w:r>
      <w:hyperlink r:id="rId51" w:history="1">
        <w:r w:rsidR="00C25122" w:rsidRPr="00EA77DC">
          <w:rPr>
            <w:rStyle w:val="Hyperlink"/>
            <w:rFonts w:eastAsia="Times New Roman"/>
            <w:color w:val="0070C0"/>
            <w:szCs w:val="24"/>
            <w:lang w:val="en"/>
          </w:rPr>
          <w:t>https://doi.org/10.1002/rhc3.12142</w:t>
        </w:r>
      </w:hyperlink>
      <w:r w:rsidR="00C25122" w:rsidRPr="00EA77DC">
        <w:rPr>
          <w:rFonts w:eastAsia="Times New Roman"/>
          <w:color w:val="0070C0"/>
          <w:szCs w:val="24"/>
          <w:lang w:val="en"/>
        </w:rPr>
        <w:t xml:space="preserve">. </w:t>
      </w:r>
    </w:p>
    <w:p w14:paraId="552595AC" w14:textId="77777777" w:rsidR="00775D28" w:rsidRPr="00EA77DC" w:rsidRDefault="007D7091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b/>
          <w:szCs w:val="24"/>
        </w:rPr>
        <w:t xml:space="preserve">Nukpezah, J.A., </w:t>
      </w:r>
      <w:r w:rsidRPr="00EA77DC">
        <w:rPr>
          <w:szCs w:val="24"/>
        </w:rPr>
        <w:t>and Bland, R.L.</w:t>
      </w:r>
      <w:r w:rsidR="00C70D8B" w:rsidRPr="00EA77DC">
        <w:rPr>
          <w:szCs w:val="24"/>
        </w:rPr>
        <w:t xml:space="preserve"> </w:t>
      </w:r>
      <w:r w:rsidR="00C70D8B" w:rsidRPr="00EA77DC">
        <w:rPr>
          <w:bCs/>
          <w:iCs/>
          <w:szCs w:val="24"/>
        </w:rPr>
        <w:t>(</w:t>
      </w:r>
      <w:r w:rsidR="00C70D8B" w:rsidRPr="00EA77DC">
        <w:rPr>
          <w:rStyle w:val="Strong"/>
          <w:b w:val="0"/>
          <w:bCs w:val="0"/>
          <w:szCs w:val="24"/>
        </w:rPr>
        <w:t xml:space="preserve">2017). </w:t>
      </w:r>
      <w:r w:rsidRPr="00EA77DC">
        <w:rPr>
          <w:szCs w:val="24"/>
        </w:rPr>
        <w:t xml:space="preserve"> </w:t>
      </w:r>
      <w:r w:rsidRPr="00EA77DC">
        <w:rPr>
          <w:rStyle w:val="yiv3533271103"/>
          <w:bCs/>
          <w:szCs w:val="24"/>
        </w:rPr>
        <w:t>“</w:t>
      </w:r>
      <w:r w:rsidRPr="00EA77DC">
        <w:rPr>
          <w:szCs w:val="24"/>
        </w:rPr>
        <w:t xml:space="preserve">The Impact of New Vendors </w:t>
      </w:r>
      <w:r w:rsidRPr="00EA77DC">
        <w:rPr>
          <w:noProof/>
          <w:szCs w:val="24"/>
        </w:rPr>
        <w:t xml:space="preserve">on </w:t>
      </w:r>
      <w:r w:rsidRPr="00EA77DC">
        <w:rPr>
          <w:szCs w:val="24"/>
        </w:rPr>
        <w:t xml:space="preserve">Depositor Demand and Performance of the Texas Local Government Investment Pool” </w:t>
      </w:r>
      <w:r w:rsidRPr="00EA77DC">
        <w:rPr>
          <w:i/>
          <w:szCs w:val="24"/>
        </w:rPr>
        <w:t>Municipal Finance Journal</w:t>
      </w:r>
      <w:r w:rsidR="00AF7BEC" w:rsidRPr="00EA77DC">
        <w:rPr>
          <w:rStyle w:val="Emphasis"/>
          <w:szCs w:val="24"/>
        </w:rPr>
        <w:t>,</w:t>
      </w:r>
      <w:r w:rsidRPr="00EA77DC">
        <w:rPr>
          <w:rStyle w:val="Emphasis"/>
          <w:i w:val="0"/>
          <w:szCs w:val="24"/>
        </w:rPr>
        <w:t xml:space="preserve"> </w:t>
      </w:r>
      <w:r w:rsidRPr="00EA77DC">
        <w:rPr>
          <w:szCs w:val="24"/>
        </w:rPr>
        <w:t>38(1): 1-25.</w:t>
      </w:r>
      <w:r w:rsidR="00DC667B" w:rsidRPr="00EA77DC">
        <w:rPr>
          <w:szCs w:val="24"/>
        </w:rPr>
        <w:t xml:space="preserve"> </w:t>
      </w:r>
      <w:r w:rsidR="00E74BB6" w:rsidRPr="00EA77DC">
        <w:rPr>
          <w:szCs w:val="24"/>
        </w:rPr>
        <w:t xml:space="preserve"> (</w:t>
      </w:r>
      <w:r w:rsidR="009966D4" w:rsidRPr="00EA77DC">
        <w:rPr>
          <w:szCs w:val="24"/>
        </w:rPr>
        <w:t xml:space="preserve">Lead article). </w:t>
      </w:r>
      <w:hyperlink r:id="rId52" w:history="1">
        <w:r w:rsidR="009966D4" w:rsidRPr="00EA77DC">
          <w:rPr>
            <w:rStyle w:val="Hyperlink"/>
            <w:szCs w:val="24"/>
          </w:rPr>
          <w:t>https://web.s.ebscohost.com/ehost/pdfviewer/pdfviewer?vid=0&amp;sid=af0cb5a6-9656-42bb-8dd9-b1223751d31f%40redis</w:t>
        </w:r>
      </w:hyperlink>
      <w:r w:rsidR="00FC14CC" w:rsidRPr="00EA77DC">
        <w:rPr>
          <w:szCs w:val="24"/>
        </w:rPr>
        <w:t xml:space="preserve"> </w:t>
      </w:r>
    </w:p>
    <w:p w14:paraId="7791B8FE" w14:textId="77777777" w:rsidR="00391326" w:rsidRPr="00EA77DC" w:rsidRDefault="00F9281E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b/>
          <w:szCs w:val="24"/>
        </w:rPr>
        <w:t xml:space="preserve">Nukpezah, J.A. </w:t>
      </w:r>
      <w:r w:rsidR="00C70D8B" w:rsidRPr="00EA77DC">
        <w:rPr>
          <w:bCs/>
          <w:iCs/>
          <w:szCs w:val="24"/>
        </w:rPr>
        <w:t>(</w:t>
      </w:r>
      <w:r w:rsidR="00C70D8B" w:rsidRPr="00EA77DC">
        <w:rPr>
          <w:rStyle w:val="Strong"/>
          <w:b w:val="0"/>
          <w:bCs w:val="0"/>
          <w:szCs w:val="24"/>
        </w:rPr>
        <w:t>2017).</w:t>
      </w:r>
      <w:r w:rsidRPr="00EA77DC">
        <w:rPr>
          <w:szCs w:val="24"/>
        </w:rPr>
        <w:t xml:space="preserve"> </w:t>
      </w:r>
      <w:r w:rsidRPr="00EA77DC">
        <w:rPr>
          <w:rStyle w:val="CommentReference"/>
          <w:noProof/>
          <w:sz w:val="24"/>
          <w:szCs w:val="24"/>
        </w:rPr>
        <w:t xml:space="preserve">“The </w:t>
      </w:r>
      <w:r w:rsidRPr="00EA77DC">
        <w:rPr>
          <w:noProof/>
          <w:szCs w:val="24"/>
        </w:rPr>
        <w:t>Financial and Public Health Emergencies in Flint, Michigan: C</w:t>
      </w:r>
      <w:proofErr w:type="spellStart"/>
      <w:r w:rsidRPr="00EA77DC">
        <w:rPr>
          <w:szCs w:val="24"/>
        </w:rPr>
        <w:t>risis</w:t>
      </w:r>
      <w:proofErr w:type="spellEnd"/>
      <w:r w:rsidRPr="00EA77DC">
        <w:rPr>
          <w:szCs w:val="24"/>
        </w:rPr>
        <w:t xml:space="preserve"> Management and the American Federalism.”</w:t>
      </w:r>
      <w:r w:rsidRPr="00EA77DC">
        <w:rPr>
          <w:i/>
          <w:szCs w:val="24"/>
        </w:rPr>
        <w:t xml:space="preserve"> Risk, Hazards, &amp; Crisis in Public Policy</w:t>
      </w:r>
      <w:r w:rsidR="00AF7BEC" w:rsidRPr="00EA77DC">
        <w:rPr>
          <w:i/>
          <w:szCs w:val="24"/>
        </w:rPr>
        <w:t>,</w:t>
      </w:r>
      <w:r w:rsidRPr="00EA77DC">
        <w:rPr>
          <w:i/>
          <w:szCs w:val="24"/>
        </w:rPr>
        <w:t xml:space="preserve"> </w:t>
      </w:r>
      <w:r w:rsidR="003158E9" w:rsidRPr="00EA77DC">
        <w:rPr>
          <w:szCs w:val="24"/>
        </w:rPr>
        <w:t>8(4): 284-311.</w:t>
      </w:r>
      <w:r w:rsidR="00615285" w:rsidRPr="00EA77DC">
        <w:rPr>
          <w:szCs w:val="24"/>
        </w:rPr>
        <w:t xml:space="preserve"> </w:t>
      </w:r>
      <w:hyperlink r:id="rId53" w:history="1">
        <w:r w:rsidR="00615285" w:rsidRPr="00EA77DC">
          <w:rPr>
            <w:rStyle w:val="Hyperlink"/>
            <w:szCs w:val="24"/>
          </w:rPr>
          <w:t>https://doi.org/10.1002/rhc3.12117</w:t>
        </w:r>
      </w:hyperlink>
      <w:r w:rsidR="00615285" w:rsidRPr="00EA77DC">
        <w:rPr>
          <w:szCs w:val="24"/>
        </w:rPr>
        <w:t xml:space="preserve">. </w:t>
      </w:r>
    </w:p>
    <w:p w14:paraId="7FEB01D8" w14:textId="382827F5" w:rsidR="003B1307" w:rsidRPr="00EA77DC" w:rsidRDefault="00F9281E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rStyle w:val="Strong"/>
          <w:b w:val="0"/>
          <w:szCs w:val="24"/>
        </w:rPr>
        <w:t>Overton, M.R.</w:t>
      </w:r>
      <w:r w:rsidR="002D0DC9" w:rsidRPr="00EA77DC">
        <w:rPr>
          <w:rStyle w:val="Strong"/>
          <w:b w:val="0"/>
          <w:szCs w:val="24"/>
        </w:rPr>
        <w:t>,</w:t>
      </w:r>
      <w:r w:rsidRPr="00EA77DC">
        <w:rPr>
          <w:rStyle w:val="Strong"/>
          <w:b w:val="0"/>
          <w:szCs w:val="24"/>
        </w:rPr>
        <w:t xml:space="preserve"> </w:t>
      </w:r>
      <w:r w:rsidRPr="00EA77DC">
        <w:rPr>
          <w:b/>
          <w:szCs w:val="24"/>
        </w:rPr>
        <w:t xml:space="preserve">Nukpezah, J.A., </w:t>
      </w:r>
      <w:r w:rsidRPr="00EA77DC">
        <w:rPr>
          <w:rStyle w:val="Strong"/>
          <w:b w:val="0"/>
          <w:szCs w:val="24"/>
        </w:rPr>
        <w:t xml:space="preserve">and </w:t>
      </w:r>
      <w:r w:rsidR="003B5A23" w:rsidRPr="00EA77DC">
        <w:rPr>
          <w:rStyle w:val="Strong"/>
          <w:b w:val="0"/>
          <w:szCs w:val="24"/>
        </w:rPr>
        <w:t>Ismayilov</w:t>
      </w:r>
      <w:r w:rsidR="002A3310" w:rsidRPr="00EA77DC">
        <w:rPr>
          <w:rStyle w:val="Strong"/>
          <w:b w:val="0"/>
          <w:szCs w:val="24"/>
        </w:rPr>
        <w:t>, O</w:t>
      </w:r>
      <w:r w:rsidR="006B1ACD" w:rsidRPr="00EA77DC">
        <w:rPr>
          <w:rStyle w:val="Strong"/>
          <w:b w:val="0"/>
          <w:szCs w:val="24"/>
        </w:rPr>
        <w:t>.</w:t>
      </w:r>
      <w:r w:rsidR="00C70D8B" w:rsidRPr="00EA77DC">
        <w:rPr>
          <w:rStyle w:val="Strong"/>
          <w:b w:val="0"/>
          <w:szCs w:val="24"/>
        </w:rPr>
        <w:t xml:space="preserve"> </w:t>
      </w:r>
      <w:r w:rsidR="00C70D8B" w:rsidRPr="00EA77DC">
        <w:rPr>
          <w:bCs/>
          <w:iCs/>
          <w:szCs w:val="24"/>
        </w:rPr>
        <w:t>(</w:t>
      </w:r>
      <w:r w:rsidR="00C70D8B" w:rsidRPr="00EA77DC">
        <w:rPr>
          <w:rStyle w:val="Strong"/>
          <w:b w:val="0"/>
          <w:bCs w:val="0"/>
          <w:szCs w:val="24"/>
        </w:rPr>
        <w:t>2017).</w:t>
      </w:r>
      <w:r w:rsidRPr="00EA77DC">
        <w:rPr>
          <w:rStyle w:val="Strong"/>
          <w:b w:val="0"/>
          <w:szCs w:val="24"/>
        </w:rPr>
        <w:t xml:space="preserve"> </w:t>
      </w:r>
      <w:r w:rsidRPr="00EA77DC">
        <w:rPr>
          <w:szCs w:val="24"/>
          <w:shd w:val="clear" w:color="auto" w:fill="FFFFFF"/>
        </w:rPr>
        <w:t xml:space="preserve">"Prepayments, Late Payments, and Sales Tax Revenue Volatility in Texas Cities." </w:t>
      </w:r>
      <w:r w:rsidR="00EC2F67" w:rsidRPr="00EA77DC">
        <w:rPr>
          <w:szCs w:val="24"/>
          <w:shd w:val="clear" w:color="auto" w:fill="FFFFFF"/>
        </w:rPr>
        <w:t xml:space="preserve"> </w:t>
      </w:r>
      <w:r w:rsidRPr="00EA77DC">
        <w:rPr>
          <w:rStyle w:val="Strong"/>
          <w:b w:val="0"/>
          <w:i/>
          <w:szCs w:val="24"/>
        </w:rPr>
        <w:t>Public Money &amp; Management</w:t>
      </w:r>
      <w:r w:rsidR="00AF7BEC" w:rsidRPr="00EA77DC">
        <w:rPr>
          <w:rStyle w:val="Strong"/>
          <w:b w:val="0"/>
          <w:i/>
          <w:szCs w:val="24"/>
        </w:rPr>
        <w:t>,</w:t>
      </w:r>
      <w:r w:rsidRPr="00EA77DC">
        <w:rPr>
          <w:rStyle w:val="Strong"/>
          <w:b w:val="0"/>
          <w:i/>
          <w:szCs w:val="24"/>
        </w:rPr>
        <w:t xml:space="preserve"> </w:t>
      </w:r>
      <w:r w:rsidRPr="00EA77DC">
        <w:rPr>
          <w:szCs w:val="24"/>
        </w:rPr>
        <w:t xml:space="preserve">7(7): 469-476. </w:t>
      </w:r>
      <w:hyperlink r:id="rId54" w:history="1">
        <w:r w:rsidR="00FF04C4" w:rsidRPr="00EA77DC">
          <w:rPr>
            <w:rStyle w:val="Hyperlink"/>
            <w:szCs w:val="24"/>
          </w:rPr>
          <w:t>https://doi.org/10.1080/09540962.2017.1372099</w:t>
        </w:r>
      </w:hyperlink>
      <w:r w:rsidR="00FF04C4" w:rsidRPr="00EA77DC">
        <w:rPr>
          <w:szCs w:val="24"/>
        </w:rPr>
        <w:t xml:space="preserve">. </w:t>
      </w:r>
    </w:p>
    <w:p w14:paraId="5C1B8367" w14:textId="68C68018" w:rsidR="00A561E3" w:rsidRPr="00EA77DC" w:rsidRDefault="00F9281E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b/>
          <w:szCs w:val="24"/>
        </w:rPr>
        <w:t xml:space="preserve">Nukpezah, J.A </w:t>
      </w:r>
      <w:r w:rsidRPr="00EA77DC">
        <w:rPr>
          <w:szCs w:val="24"/>
        </w:rPr>
        <w:t xml:space="preserve">and Blankson, C. </w:t>
      </w:r>
      <w:r w:rsidR="00C70D8B" w:rsidRPr="00EA77DC">
        <w:rPr>
          <w:bCs/>
          <w:iCs/>
          <w:szCs w:val="24"/>
        </w:rPr>
        <w:t>(</w:t>
      </w:r>
      <w:r w:rsidR="00C70D8B" w:rsidRPr="00EA77DC">
        <w:rPr>
          <w:rStyle w:val="Strong"/>
          <w:b w:val="0"/>
          <w:bCs w:val="0"/>
          <w:szCs w:val="24"/>
        </w:rPr>
        <w:t>2017).</w:t>
      </w:r>
      <w:r w:rsidR="00C70D8B" w:rsidRPr="00EA77DC">
        <w:rPr>
          <w:szCs w:val="24"/>
        </w:rPr>
        <w:t xml:space="preserve"> </w:t>
      </w:r>
      <w:r w:rsidRPr="00EA77DC">
        <w:rPr>
          <w:szCs w:val="24"/>
        </w:rPr>
        <w:t>“Microfinance Intervention in Poverty Reduction: A Study of Women Farmer-entrepreneurs in Rural Ghana.</w:t>
      </w:r>
      <w:r w:rsidRPr="00EA77DC">
        <w:rPr>
          <w:noProof/>
          <w:szCs w:val="24"/>
        </w:rPr>
        <w:t>”</w:t>
      </w:r>
      <w:r w:rsidRPr="00EA77DC">
        <w:rPr>
          <w:szCs w:val="24"/>
        </w:rPr>
        <w:t xml:space="preserve"> </w:t>
      </w:r>
      <w:r w:rsidRPr="00EA77DC">
        <w:rPr>
          <w:i/>
          <w:szCs w:val="24"/>
        </w:rPr>
        <w:t>Journal of African Business</w:t>
      </w:r>
      <w:r w:rsidR="00AF7BEC" w:rsidRPr="00EA77DC">
        <w:rPr>
          <w:i/>
          <w:szCs w:val="24"/>
        </w:rPr>
        <w:t>,</w:t>
      </w:r>
      <w:r w:rsidRPr="00EA77DC">
        <w:rPr>
          <w:i/>
          <w:szCs w:val="24"/>
        </w:rPr>
        <w:t xml:space="preserve"> </w:t>
      </w:r>
      <w:r w:rsidRPr="00EA77DC">
        <w:rPr>
          <w:szCs w:val="24"/>
        </w:rPr>
        <w:t xml:space="preserve">8(4): 457-475. </w:t>
      </w:r>
      <w:hyperlink r:id="rId55" w:history="1">
        <w:r w:rsidR="00067883" w:rsidRPr="00EA77DC">
          <w:rPr>
            <w:rStyle w:val="Hyperlink"/>
            <w:szCs w:val="24"/>
          </w:rPr>
          <w:t>https://doi.org/10.1080/15228916.2017.1336915</w:t>
        </w:r>
      </w:hyperlink>
      <w:r w:rsidR="00067883" w:rsidRPr="00EA77DC">
        <w:rPr>
          <w:szCs w:val="24"/>
        </w:rPr>
        <w:t>.</w:t>
      </w:r>
    </w:p>
    <w:p w14:paraId="0FD41CF3" w14:textId="4AE26867" w:rsidR="000444FD" w:rsidRPr="00EA77DC" w:rsidRDefault="00F9281E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b/>
          <w:szCs w:val="24"/>
        </w:rPr>
        <w:t xml:space="preserve">Nukpezah, J.A. </w:t>
      </w:r>
      <w:r w:rsidR="00C70D8B" w:rsidRPr="00EA77DC">
        <w:rPr>
          <w:bCs/>
          <w:iCs/>
          <w:szCs w:val="24"/>
        </w:rPr>
        <w:t>(</w:t>
      </w:r>
      <w:r w:rsidR="00C70D8B" w:rsidRPr="00EA77DC">
        <w:rPr>
          <w:rStyle w:val="Strong"/>
          <w:b w:val="0"/>
          <w:bCs w:val="0"/>
          <w:szCs w:val="24"/>
        </w:rPr>
        <w:t>2017).</w:t>
      </w:r>
      <w:r w:rsidR="00C70D8B" w:rsidRPr="00EA77DC">
        <w:rPr>
          <w:szCs w:val="24"/>
        </w:rPr>
        <w:t xml:space="preserve"> </w:t>
      </w:r>
      <w:r w:rsidRPr="00EA77DC">
        <w:rPr>
          <w:szCs w:val="24"/>
        </w:rPr>
        <w:t xml:space="preserve">“Creating an Immigrant-Friendly Society—What Drives Feelings Toward Immigrants?” </w:t>
      </w:r>
      <w:r w:rsidRPr="00EA77DC">
        <w:rPr>
          <w:i/>
          <w:szCs w:val="24"/>
        </w:rPr>
        <w:t>Journal of Policy Practice</w:t>
      </w:r>
      <w:r w:rsidR="00AF7BEC" w:rsidRPr="00EA77DC">
        <w:rPr>
          <w:i/>
          <w:szCs w:val="24"/>
        </w:rPr>
        <w:t>,</w:t>
      </w:r>
      <w:r w:rsidR="000013AE" w:rsidRPr="00EA77DC">
        <w:rPr>
          <w:i/>
          <w:szCs w:val="24"/>
        </w:rPr>
        <w:t xml:space="preserve"> </w:t>
      </w:r>
      <w:r w:rsidRPr="00EA77DC">
        <w:rPr>
          <w:szCs w:val="24"/>
        </w:rPr>
        <w:t>16(4):472-492.</w:t>
      </w:r>
      <w:r w:rsidRPr="00EA77DC">
        <w:rPr>
          <w:i/>
          <w:szCs w:val="24"/>
        </w:rPr>
        <w:t xml:space="preserve"> </w:t>
      </w:r>
      <w:hyperlink r:id="rId56" w:history="1">
        <w:r w:rsidR="002F092D" w:rsidRPr="00EA77DC">
          <w:rPr>
            <w:rFonts w:eastAsia="Times New Roman"/>
            <w:color w:val="1F4E79" w:themeColor="accent5" w:themeShade="80"/>
            <w:szCs w:val="24"/>
            <w:u w:val="single"/>
          </w:rPr>
          <w:t>https://doi.org/10.1080/15588742.2017.1344605</w:t>
        </w:r>
      </w:hyperlink>
      <w:r w:rsidR="00E54F3B" w:rsidRPr="00EA77DC">
        <w:rPr>
          <w:rFonts w:eastAsia="Times New Roman"/>
          <w:color w:val="1F4E79" w:themeColor="accent5" w:themeShade="80"/>
          <w:szCs w:val="24"/>
          <w:u w:val="single"/>
        </w:rPr>
        <w:t>.</w:t>
      </w:r>
    </w:p>
    <w:p w14:paraId="17992BE6" w14:textId="77777777" w:rsidR="00445C0F" w:rsidRDefault="008368E4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>Bland, R.L.,</w:t>
      </w:r>
      <w:r w:rsidRPr="00EA77DC">
        <w:rPr>
          <w:b/>
          <w:szCs w:val="24"/>
        </w:rPr>
        <w:t xml:space="preserve"> Nukpezah, J.A.,</w:t>
      </w:r>
      <w:r w:rsidRPr="00EA77DC">
        <w:rPr>
          <w:szCs w:val="24"/>
        </w:rPr>
        <w:t xml:space="preserve"> and Shinkle, P. </w:t>
      </w:r>
      <w:r w:rsidRPr="00EA77DC">
        <w:rPr>
          <w:bCs/>
          <w:iCs/>
          <w:szCs w:val="24"/>
        </w:rPr>
        <w:t>(</w:t>
      </w:r>
      <w:r w:rsidRPr="00EA77DC">
        <w:rPr>
          <w:rStyle w:val="Strong"/>
          <w:b w:val="0"/>
          <w:bCs w:val="0"/>
          <w:szCs w:val="24"/>
        </w:rPr>
        <w:t>2015).</w:t>
      </w:r>
      <w:r w:rsidRPr="00EA77DC">
        <w:rPr>
          <w:szCs w:val="24"/>
        </w:rPr>
        <w:t xml:space="preserve"> “Determinants of Depositor Demand for Texas Local Government Investment Pools.”</w:t>
      </w:r>
      <w:r w:rsidRPr="00EA77DC">
        <w:rPr>
          <w:i/>
          <w:szCs w:val="24"/>
        </w:rPr>
        <w:t xml:space="preserve"> Public Budgeting &amp; Finance, </w:t>
      </w:r>
      <w:r w:rsidRPr="00EA77DC">
        <w:rPr>
          <w:szCs w:val="24"/>
        </w:rPr>
        <w:t xml:space="preserve">35(3): 95-115. </w:t>
      </w:r>
      <w:hyperlink r:id="rId57" w:history="1">
        <w:r w:rsidRPr="00EA77DC">
          <w:rPr>
            <w:rStyle w:val="Hyperlink"/>
            <w:color w:val="005274"/>
            <w:szCs w:val="24"/>
            <w:shd w:val="clear" w:color="auto" w:fill="FFFFFF"/>
          </w:rPr>
          <w:t>https://doi.org/10.1111/pbaf.12068</w:t>
        </w:r>
      </w:hyperlink>
      <w:r w:rsidRPr="00EA77DC">
        <w:rPr>
          <w:szCs w:val="24"/>
        </w:rPr>
        <w:t>.</w:t>
      </w:r>
    </w:p>
    <w:p w14:paraId="199DFB2C" w14:textId="77777777" w:rsidR="00BD6008" w:rsidRPr="006B53A4" w:rsidRDefault="00BD6008" w:rsidP="00D37F0A">
      <w:pPr>
        <w:pStyle w:val="MSUES"/>
        <w:spacing w:before="240" w:after="160"/>
        <w:rPr>
          <w:rStyle w:val="Strong"/>
          <w:b w:val="0"/>
          <w:bCs w:val="0"/>
          <w:szCs w:val="24"/>
          <w:u w:val="single"/>
        </w:rPr>
      </w:pPr>
      <w:r>
        <w:rPr>
          <w:rStyle w:val="Strong"/>
          <w:b w:val="0"/>
          <w:bCs w:val="0"/>
          <w:szCs w:val="24"/>
          <w:u w:val="single"/>
        </w:rPr>
        <w:t>Manuscripts in Progress</w:t>
      </w:r>
    </w:p>
    <w:p w14:paraId="5CB99489" w14:textId="77777777" w:rsidR="00BD6008" w:rsidRPr="00891530" w:rsidRDefault="00BD6008" w:rsidP="00D37F0A">
      <w:pPr>
        <w:pStyle w:val="MSUES"/>
        <w:numPr>
          <w:ilvl w:val="0"/>
          <w:numId w:val="29"/>
        </w:numPr>
        <w:spacing w:before="240" w:after="160"/>
      </w:pPr>
      <w:r w:rsidRPr="00F60C17">
        <w:rPr>
          <w:rStyle w:val="Strong"/>
          <w:bCs w:val="0"/>
          <w:szCs w:val="24"/>
        </w:rPr>
        <w:t>Nukpezah, J.A.</w:t>
      </w:r>
      <w:r w:rsidRPr="00F60C17">
        <w:rPr>
          <w:rStyle w:val="Strong"/>
          <w:b w:val="0"/>
          <w:szCs w:val="24"/>
        </w:rPr>
        <w:t xml:space="preserve"> Apalowo, J.</w:t>
      </w:r>
      <w:r>
        <w:rPr>
          <w:rStyle w:val="Strong"/>
          <w:b w:val="0"/>
          <w:szCs w:val="24"/>
        </w:rPr>
        <w:t xml:space="preserve">, </w:t>
      </w:r>
      <w:r w:rsidRPr="00F60C17">
        <w:rPr>
          <w:rStyle w:val="Strong"/>
          <w:b w:val="0"/>
          <w:szCs w:val="24"/>
        </w:rPr>
        <w:t xml:space="preserve">Abutabenjeh, S.A. “Why </w:t>
      </w:r>
      <w:r>
        <w:rPr>
          <w:rStyle w:val="Strong"/>
          <w:b w:val="0"/>
          <w:szCs w:val="24"/>
        </w:rPr>
        <w:t>D</w:t>
      </w:r>
      <w:r w:rsidRPr="00F60C17">
        <w:rPr>
          <w:rStyle w:val="Strong"/>
          <w:b w:val="0"/>
          <w:szCs w:val="24"/>
        </w:rPr>
        <w:t xml:space="preserve">o Cities </w:t>
      </w:r>
      <w:r>
        <w:rPr>
          <w:rStyle w:val="Strong"/>
          <w:b w:val="0"/>
          <w:szCs w:val="24"/>
        </w:rPr>
        <w:t>G</w:t>
      </w:r>
      <w:r w:rsidRPr="00F60C17">
        <w:rPr>
          <w:rStyle w:val="Strong"/>
          <w:b w:val="0"/>
          <w:szCs w:val="24"/>
        </w:rPr>
        <w:t xml:space="preserve">o Smart? </w:t>
      </w:r>
      <w:r>
        <w:rPr>
          <w:rStyle w:val="Strong"/>
          <w:b w:val="0"/>
          <w:szCs w:val="24"/>
        </w:rPr>
        <w:t>Investigating t</w:t>
      </w:r>
      <w:r w:rsidRPr="00F60C17">
        <w:rPr>
          <w:rStyle w:val="Strong"/>
          <w:b w:val="0"/>
          <w:szCs w:val="24"/>
        </w:rPr>
        <w:t xml:space="preserve">he Determinants of </w:t>
      </w:r>
      <w:r>
        <w:rPr>
          <w:rStyle w:val="Strong"/>
          <w:b w:val="0"/>
          <w:szCs w:val="24"/>
        </w:rPr>
        <w:t xml:space="preserve">Local </w:t>
      </w:r>
      <w:r w:rsidRPr="00F60C17">
        <w:rPr>
          <w:rStyle w:val="Strong"/>
          <w:b w:val="0"/>
          <w:szCs w:val="24"/>
        </w:rPr>
        <w:t>Engagement with Smart Cities Technologies</w:t>
      </w:r>
      <w:r>
        <w:rPr>
          <w:rStyle w:val="Strong"/>
          <w:b w:val="0"/>
          <w:szCs w:val="24"/>
        </w:rPr>
        <w:t>.</w:t>
      </w:r>
      <w:r w:rsidRPr="00F60C17">
        <w:t>”</w:t>
      </w:r>
      <w:r>
        <w:t xml:space="preserve"> </w:t>
      </w:r>
      <w:r>
        <w:rPr>
          <w:i/>
          <w:iCs/>
        </w:rPr>
        <w:t>Cities—</w:t>
      </w:r>
      <w:r w:rsidRPr="005A7CF1">
        <w:t xml:space="preserve"> </w:t>
      </w:r>
      <w:r w:rsidRPr="005A7CF1">
        <w:rPr>
          <w:i/>
          <w:iCs/>
        </w:rPr>
        <w:t>The International Journal of Urban Policy and Planning</w:t>
      </w:r>
      <w:r>
        <w:rPr>
          <w:i/>
          <w:iCs/>
        </w:rPr>
        <w:t>.</w:t>
      </w:r>
      <w:r>
        <w:t xml:space="preserve"> (</w:t>
      </w:r>
      <w:r w:rsidRPr="007131B7">
        <w:rPr>
          <w:color w:val="4472C4" w:themeColor="accent1"/>
          <w:u w:val="single"/>
        </w:rPr>
        <w:t>Revise &amp; resubmit</w:t>
      </w:r>
      <w:r w:rsidRPr="00C47ACE">
        <w:t>)</w:t>
      </w:r>
      <w:r w:rsidRPr="00C407A4">
        <w:rPr>
          <w:color w:val="0070C0"/>
        </w:rPr>
        <w:t>.</w:t>
      </w:r>
    </w:p>
    <w:p w14:paraId="56842588" w14:textId="77777777" w:rsidR="00BD6008" w:rsidRPr="008D7907" w:rsidRDefault="00BD6008" w:rsidP="00D37F0A">
      <w:pPr>
        <w:pStyle w:val="MSUES"/>
        <w:numPr>
          <w:ilvl w:val="0"/>
          <w:numId w:val="29"/>
        </w:numPr>
        <w:spacing w:before="240" w:after="160"/>
        <w:rPr>
          <w:rStyle w:val="Strong"/>
          <w:b w:val="0"/>
          <w:bCs w:val="0"/>
          <w:szCs w:val="24"/>
        </w:rPr>
      </w:pPr>
      <w:r w:rsidRPr="00EA77DC">
        <w:rPr>
          <w:rStyle w:val="Strong"/>
          <w:bCs w:val="0"/>
          <w:szCs w:val="24"/>
        </w:rPr>
        <w:t xml:space="preserve">Nukpezah, J.A., </w:t>
      </w:r>
      <w:r w:rsidRPr="00EA77DC">
        <w:rPr>
          <w:rStyle w:val="Strong"/>
          <w:b w:val="0"/>
          <w:szCs w:val="24"/>
        </w:rPr>
        <w:t>Dz</w:t>
      </w:r>
      <w:r w:rsidRPr="00EA77DC">
        <w:t xml:space="preserve">igbede, K.D., </w:t>
      </w:r>
      <w:r w:rsidRPr="00EA77DC">
        <w:rPr>
          <w:rStyle w:val="Strong"/>
          <w:b w:val="0"/>
          <w:bCs w:val="0"/>
          <w:szCs w:val="24"/>
        </w:rPr>
        <w:t xml:space="preserve">and </w:t>
      </w:r>
      <w:r w:rsidRPr="00EA77DC">
        <w:rPr>
          <w:rStyle w:val="Strong"/>
          <w:b w:val="0"/>
          <w:bCs w:val="0"/>
          <w:noProof/>
          <w:szCs w:val="24"/>
        </w:rPr>
        <w:t>Ahmadu, A.S</w:t>
      </w:r>
      <w:r>
        <w:rPr>
          <w:rStyle w:val="Strong"/>
          <w:b w:val="0"/>
          <w:bCs w:val="0"/>
          <w:noProof/>
          <w:szCs w:val="24"/>
        </w:rPr>
        <w:t>,</w:t>
      </w:r>
      <w:r w:rsidRPr="00EA77DC">
        <w:rPr>
          <w:rStyle w:val="Strong"/>
          <w:b w:val="0"/>
          <w:bCs w:val="0"/>
          <w:noProof/>
          <w:szCs w:val="24"/>
        </w:rPr>
        <w:t>*</w:t>
      </w:r>
      <w:r>
        <w:rPr>
          <w:rStyle w:val="Strong"/>
          <w:b w:val="0"/>
          <w:bCs w:val="0"/>
          <w:noProof/>
          <w:szCs w:val="24"/>
        </w:rPr>
        <w:t xml:space="preserve"> </w:t>
      </w:r>
      <w:r w:rsidRPr="00EA77DC">
        <w:rPr>
          <w:rStyle w:val="Strong"/>
          <w:b w:val="0"/>
          <w:bCs w:val="0"/>
          <w:szCs w:val="24"/>
        </w:rPr>
        <w:t>Boadu, B.</w:t>
      </w:r>
      <w:r w:rsidRPr="00EA77DC">
        <w:rPr>
          <w:rStyle w:val="Strong"/>
          <w:b w:val="0"/>
          <w:bCs w:val="0"/>
          <w:noProof/>
          <w:szCs w:val="24"/>
        </w:rPr>
        <w:t xml:space="preserve"> “</w:t>
      </w:r>
      <w:r w:rsidRPr="00EA77DC">
        <w:t>Dynamic Determinants of Long-Term Debt Issuance in America’s Principal Cities.”</w:t>
      </w:r>
      <w:r w:rsidRPr="00EA77DC">
        <w:rPr>
          <w:rStyle w:val="Strong"/>
          <w:b w:val="0"/>
          <w:bCs w:val="0"/>
          <w:noProof/>
          <w:szCs w:val="24"/>
        </w:rPr>
        <w:t xml:space="preserve"> </w:t>
      </w:r>
      <w:r w:rsidRPr="00EA77DC">
        <w:rPr>
          <w:rStyle w:val="Strong"/>
          <w:b w:val="0"/>
          <w:bCs w:val="0"/>
          <w:i/>
          <w:iCs/>
          <w:noProof/>
          <w:szCs w:val="24"/>
        </w:rPr>
        <w:t xml:space="preserve">State and Local Government </w:t>
      </w:r>
      <w:r w:rsidRPr="008D7907">
        <w:rPr>
          <w:rStyle w:val="Strong"/>
          <w:b w:val="0"/>
          <w:bCs w:val="0"/>
          <w:i/>
          <w:iCs/>
          <w:noProof/>
          <w:szCs w:val="24"/>
        </w:rPr>
        <w:t>Review</w:t>
      </w:r>
      <w:r w:rsidRPr="008D7907">
        <w:rPr>
          <w:rStyle w:val="Strong"/>
          <w:b w:val="0"/>
          <w:bCs w:val="0"/>
          <w:noProof/>
          <w:szCs w:val="24"/>
        </w:rPr>
        <w:t xml:space="preserve"> </w:t>
      </w:r>
      <w:r w:rsidRPr="008D7907">
        <w:t>(</w:t>
      </w:r>
      <w:r w:rsidRPr="008D7907">
        <w:rPr>
          <w:color w:val="4472C4" w:themeColor="accent1"/>
          <w:u w:val="single"/>
        </w:rPr>
        <w:t>Revise &amp; resubmit</w:t>
      </w:r>
      <w:r w:rsidRPr="008D7907">
        <w:rPr>
          <w:noProof/>
        </w:rPr>
        <w:t>).</w:t>
      </w:r>
    </w:p>
    <w:p w14:paraId="26A0C37A" w14:textId="77777777" w:rsidR="00BD6008" w:rsidRDefault="00BD6008" w:rsidP="00D37F0A">
      <w:pPr>
        <w:pStyle w:val="MSUES"/>
        <w:numPr>
          <w:ilvl w:val="0"/>
          <w:numId w:val="29"/>
        </w:numPr>
        <w:spacing w:before="240" w:after="160"/>
      </w:pPr>
      <w:r w:rsidRPr="00C407A4">
        <w:rPr>
          <w:rStyle w:val="Strong"/>
          <w:b w:val="0"/>
          <w:bCs w:val="0"/>
        </w:rPr>
        <w:t>Ahmadu, A.S. and</w:t>
      </w:r>
      <w:r w:rsidRPr="00C407A4">
        <w:t xml:space="preserve"> </w:t>
      </w:r>
      <w:r w:rsidRPr="00B200E8">
        <w:rPr>
          <w:b/>
          <w:bCs/>
        </w:rPr>
        <w:t>Nukpezah, J.A</w:t>
      </w:r>
      <w:r w:rsidRPr="00C407A4">
        <w:t>. “</w:t>
      </w:r>
      <w:r>
        <w:t xml:space="preserve">Determinants of </w:t>
      </w:r>
      <w:r w:rsidRPr="00C407A4">
        <w:t>Social Infrastructure Spending</w:t>
      </w:r>
      <w:r>
        <w:t xml:space="preserve"> Among U.S. States</w:t>
      </w:r>
      <w:r w:rsidRPr="00C407A4">
        <w:t xml:space="preserve">.” </w:t>
      </w:r>
      <w:r w:rsidRPr="006C7F7E">
        <w:rPr>
          <w:i/>
          <w:iCs/>
        </w:rPr>
        <w:t>Public Works Management &amp; Policy</w:t>
      </w:r>
      <w:r w:rsidRPr="00C407A4">
        <w:t xml:space="preserve"> </w:t>
      </w:r>
      <w:r w:rsidRPr="005B29EA">
        <w:rPr>
          <w:szCs w:val="16"/>
        </w:rPr>
        <w:t>(</w:t>
      </w:r>
      <w:r w:rsidRPr="005B29EA">
        <w:rPr>
          <w:color w:val="4472C4" w:themeColor="accent1"/>
          <w:szCs w:val="16"/>
          <w:u w:val="single"/>
        </w:rPr>
        <w:t>Revise &amp; resubmit</w:t>
      </w:r>
      <w:r w:rsidRPr="005B29EA">
        <w:rPr>
          <w:szCs w:val="16"/>
        </w:rPr>
        <w:t>).</w:t>
      </w:r>
    </w:p>
    <w:p w14:paraId="0077D679" w14:textId="77777777" w:rsidR="00BD6008" w:rsidRDefault="00BD6008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 xml:space="preserve">Dimitrijevska-Markoski, T, </w:t>
      </w:r>
      <w:r w:rsidRPr="00EA77DC">
        <w:rPr>
          <w:b/>
          <w:bCs/>
          <w:szCs w:val="24"/>
        </w:rPr>
        <w:t>Nukpezah,</w:t>
      </w:r>
      <w:r w:rsidRPr="00EA77DC">
        <w:rPr>
          <w:szCs w:val="24"/>
        </w:rPr>
        <w:t xml:space="preserve"> </w:t>
      </w:r>
      <w:r w:rsidRPr="00EA77DC">
        <w:rPr>
          <w:b/>
          <w:bCs/>
          <w:szCs w:val="24"/>
        </w:rPr>
        <w:t xml:space="preserve">J.A. </w:t>
      </w:r>
      <w:r w:rsidRPr="00EA77DC">
        <w:rPr>
          <w:szCs w:val="24"/>
        </w:rPr>
        <w:t xml:space="preserve"> and Whalley, K., “</w:t>
      </w:r>
      <w:r w:rsidRPr="002222AB">
        <w:rPr>
          <w:rStyle w:val="Strong"/>
          <w:b w:val="0"/>
          <w:bCs w:val="0"/>
          <w:szCs w:val="24"/>
        </w:rPr>
        <w:t>Organizational Capacity, Social Vulnerability, and the Academic Performance of Students with Disabilities</w:t>
      </w:r>
      <w:r w:rsidRPr="00EA77DC">
        <w:rPr>
          <w:rStyle w:val="Strong"/>
          <w:b w:val="0"/>
          <w:bCs w:val="0"/>
          <w:szCs w:val="24"/>
        </w:rPr>
        <w:t xml:space="preserve">.” </w:t>
      </w:r>
      <w:r w:rsidRPr="00EA77DC">
        <w:rPr>
          <w:rStyle w:val="Strong"/>
          <w:b w:val="0"/>
          <w:bCs w:val="0"/>
          <w:i/>
          <w:iCs/>
          <w:szCs w:val="24"/>
        </w:rPr>
        <w:t>International Journal of Public Administration.</w:t>
      </w:r>
      <w:r w:rsidRPr="00144AA5">
        <w:rPr>
          <w:szCs w:val="24"/>
        </w:rPr>
        <w:t xml:space="preserve"> </w:t>
      </w:r>
      <w:r w:rsidRPr="00EA77DC">
        <w:rPr>
          <w:szCs w:val="24"/>
        </w:rPr>
        <w:t>(</w:t>
      </w:r>
      <w:r w:rsidRPr="00EA77DC">
        <w:rPr>
          <w:color w:val="4472C4" w:themeColor="accent1"/>
          <w:szCs w:val="24"/>
          <w:u w:val="single"/>
        </w:rPr>
        <w:t>Revise &amp; resubmit</w:t>
      </w:r>
      <w:r w:rsidRPr="00EA77DC">
        <w:rPr>
          <w:szCs w:val="24"/>
        </w:rPr>
        <w:t>).</w:t>
      </w:r>
    </w:p>
    <w:p w14:paraId="106B8773" w14:textId="77777777" w:rsidR="00BD6008" w:rsidRPr="002258AC" w:rsidRDefault="00BD6008" w:rsidP="00D37F0A">
      <w:pPr>
        <w:pStyle w:val="MSUES"/>
        <w:numPr>
          <w:ilvl w:val="0"/>
          <w:numId w:val="29"/>
        </w:numPr>
        <w:spacing w:before="240" w:after="160"/>
        <w:rPr>
          <w:sz w:val="20"/>
        </w:rPr>
      </w:pPr>
      <w:r w:rsidRPr="005B29EA">
        <w:rPr>
          <w:b/>
          <w:szCs w:val="16"/>
        </w:rPr>
        <w:t xml:space="preserve">Nukpezah, JA., </w:t>
      </w:r>
      <w:r w:rsidRPr="005B29EA">
        <w:rPr>
          <w:bCs/>
          <w:szCs w:val="16"/>
        </w:rPr>
        <w:t>Benavides, A.D.</w:t>
      </w:r>
      <w:r w:rsidRPr="005B29EA">
        <w:rPr>
          <w:szCs w:val="16"/>
        </w:rPr>
        <w:t xml:space="preserve"> &amp; Soujaa, I. “Second Responders— The Unsung Heroes in Emergency Management.” </w:t>
      </w:r>
      <w:r w:rsidRPr="00DD3248">
        <w:rPr>
          <w:i/>
          <w:iCs/>
          <w:szCs w:val="16"/>
        </w:rPr>
        <w:t>Journal of Homeland Security and Emergency Management</w:t>
      </w:r>
      <w:r w:rsidRPr="005B29EA">
        <w:rPr>
          <w:szCs w:val="16"/>
        </w:rPr>
        <w:t xml:space="preserve"> (</w:t>
      </w:r>
      <w:r w:rsidRPr="005B29EA">
        <w:rPr>
          <w:color w:val="4472C4" w:themeColor="accent1"/>
          <w:szCs w:val="16"/>
          <w:u w:val="single"/>
        </w:rPr>
        <w:t>Revise &amp; resubmit</w:t>
      </w:r>
      <w:r w:rsidRPr="005B29EA">
        <w:rPr>
          <w:szCs w:val="16"/>
        </w:rPr>
        <w:t>).</w:t>
      </w:r>
    </w:p>
    <w:p w14:paraId="0837EFB1" w14:textId="77777777" w:rsidR="00BD6008" w:rsidRPr="000A5213" w:rsidRDefault="00BD6008" w:rsidP="00D37F0A">
      <w:pPr>
        <w:pStyle w:val="MSUES"/>
        <w:numPr>
          <w:ilvl w:val="0"/>
          <w:numId w:val="29"/>
        </w:numPr>
        <w:spacing w:before="240" w:after="160"/>
        <w:rPr>
          <w:sz w:val="20"/>
        </w:rPr>
      </w:pPr>
      <w:r w:rsidRPr="000A5213">
        <w:rPr>
          <w:rStyle w:val="Strong"/>
          <w:b w:val="0"/>
        </w:rPr>
        <w:t xml:space="preserve">Soujaa, I. and </w:t>
      </w:r>
      <w:r w:rsidRPr="000A5213">
        <w:rPr>
          <w:rStyle w:val="Strong"/>
          <w:bCs w:val="0"/>
        </w:rPr>
        <w:t>Nukpezah, J.A.</w:t>
      </w:r>
      <w:r w:rsidRPr="000A5213">
        <w:rPr>
          <w:rStyle w:val="Strong"/>
          <w:b w:val="0"/>
        </w:rPr>
        <w:t xml:space="preserve"> </w:t>
      </w:r>
      <w:r w:rsidRPr="000A5213">
        <w:rPr>
          <w:szCs w:val="16"/>
        </w:rPr>
        <w:t xml:space="preserve">“Improving Interagency Teams’ Performance Using </w:t>
      </w:r>
      <w:proofErr w:type="gramStart"/>
      <w:r w:rsidRPr="000A5213">
        <w:rPr>
          <w:szCs w:val="16"/>
        </w:rPr>
        <w:t>A</w:t>
      </w:r>
      <w:proofErr w:type="gramEnd"/>
      <w:r w:rsidRPr="000A5213">
        <w:rPr>
          <w:szCs w:val="16"/>
        </w:rPr>
        <w:t xml:space="preserve"> Complex Adaptive System and 4Cs Models.”  (</w:t>
      </w:r>
      <w:r w:rsidRPr="000A5213">
        <w:rPr>
          <w:color w:val="4472C4" w:themeColor="accent1"/>
          <w:szCs w:val="16"/>
          <w:u w:val="single"/>
        </w:rPr>
        <w:t>Under Review</w:t>
      </w:r>
      <w:r w:rsidRPr="000A5213">
        <w:rPr>
          <w:szCs w:val="16"/>
          <w:u w:val="single"/>
        </w:rPr>
        <w:t>).</w:t>
      </w:r>
    </w:p>
    <w:p w14:paraId="64F31F05" w14:textId="77777777" w:rsidR="00BD6008" w:rsidRPr="000A5213" w:rsidRDefault="00BD6008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0A5213">
        <w:t xml:space="preserve">Ntow, M*. and </w:t>
      </w:r>
      <w:r w:rsidRPr="000A5213">
        <w:rPr>
          <w:b/>
          <w:bCs/>
        </w:rPr>
        <w:t>Nukpezah, J.A.</w:t>
      </w:r>
      <w:r w:rsidRPr="000A5213">
        <w:t xml:space="preserve"> “Does Organizational Resilience Contribute to Employee Job Satisfaction?” (</w:t>
      </w:r>
      <w:r w:rsidRPr="000A5213">
        <w:rPr>
          <w:color w:val="0070C0"/>
          <w:u w:val="single"/>
        </w:rPr>
        <w:t>Under Review</w:t>
      </w:r>
      <w:r w:rsidRPr="000A5213">
        <w:t>).</w:t>
      </w:r>
    </w:p>
    <w:p w14:paraId="5DF9F079" w14:textId="77777777" w:rsidR="00BD6008" w:rsidRPr="000A5213" w:rsidRDefault="00BD6008" w:rsidP="00D37F0A">
      <w:pPr>
        <w:pStyle w:val="MSUES"/>
        <w:numPr>
          <w:ilvl w:val="0"/>
          <w:numId w:val="29"/>
        </w:numPr>
        <w:spacing w:before="240" w:after="160"/>
      </w:pPr>
      <w:r w:rsidRPr="000A5213">
        <w:rPr>
          <w:rStyle w:val="Strong"/>
          <w:bCs w:val="0"/>
          <w:szCs w:val="24"/>
        </w:rPr>
        <w:t>Nukpezah, J.A.</w:t>
      </w:r>
      <w:r w:rsidRPr="000A5213">
        <w:rPr>
          <w:rStyle w:val="Strong"/>
          <w:b w:val="0"/>
          <w:szCs w:val="24"/>
        </w:rPr>
        <w:t xml:space="preserve"> and Jackson, J.</w:t>
      </w:r>
      <w:r>
        <w:rPr>
          <w:rStyle w:val="Strong"/>
          <w:b w:val="0"/>
          <w:szCs w:val="24"/>
        </w:rPr>
        <w:t xml:space="preserve">* </w:t>
      </w:r>
      <w:r w:rsidRPr="000A5213">
        <w:rPr>
          <w:rStyle w:val="Strong"/>
          <w:b w:val="0"/>
          <w:szCs w:val="24"/>
        </w:rPr>
        <w:t>“</w:t>
      </w:r>
      <w:r w:rsidRPr="000A5213">
        <w:t xml:space="preserve">Organizational Publicness and Turnover </w:t>
      </w:r>
      <w:proofErr w:type="spellStart"/>
      <w:r w:rsidRPr="000A5213">
        <w:t>Intension</w:t>
      </w:r>
      <w:proofErr w:type="spellEnd"/>
      <w:r w:rsidRPr="000A5213">
        <w:t xml:space="preserve"> Among U.S. Federal Employees.” (</w:t>
      </w:r>
      <w:r w:rsidRPr="000A5213">
        <w:rPr>
          <w:color w:val="0070C0"/>
          <w:u w:val="single"/>
        </w:rPr>
        <w:t>Under Review</w:t>
      </w:r>
      <w:r w:rsidRPr="000A5213">
        <w:t>).</w:t>
      </w:r>
    </w:p>
    <w:p w14:paraId="588B3875" w14:textId="77777777" w:rsidR="00BD6008" w:rsidRDefault="00BD6008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F60C17">
        <w:rPr>
          <w:rStyle w:val="Strong"/>
          <w:b w:val="0"/>
          <w:szCs w:val="24"/>
        </w:rPr>
        <w:t>Apalowo, J</w:t>
      </w:r>
      <w:r>
        <w:rPr>
          <w:rStyle w:val="Strong"/>
          <w:b w:val="0"/>
          <w:szCs w:val="24"/>
        </w:rPr>
        <w:t>.T.*</w:t>
      </w:r>
      <w:r w:rsidRPr="00F60C17">
        <w:rPr>
          <w:szCs w:val="24"/>
        </w:rPr>
        <w:t xml:space="preserve"> and </w:t>
      </w:r>
      <w:r w:rsidRPr="00F60C17">
        <w:rPr>
          <w:rStyle w:val="Strong"/>
          <w:bCs w:val="0"/>
          <w:szCs w:val="24"/>
        </w:rPr>
        <w:t>Nukpezah, J.A.</w:t>
      </w:r>
      <w:r w:rsidRPr="00F60C17">
        <w:rPr>
          <w:rStyle w:val="Strong"/>
          <w:b w:val="0"/>
          <w:szCs w:val="24"/>
        </w:rPr>
        <w:t>. “</w:t>
      </w:r>
      <w:r>
        <w:rPr>
          <w:rStyle w:val="Strong"/>
          <w:b w:val="0"/>
          <w:szCs w:val="24"/>
        </w:rPr>
        <w:t xml:space="preserve">How </w:t>
      </w:r>
      <w:r w:rsidRPr="00F60C17">
        <w:rPr>
          <w:szCs w:val="24"/>
        </w:rPr>
        <w:t xml:space="preserve">Employee </w:t>
      </w:r>
      <w:r>
        <w:rPr>
          <w:szCs w:val="24"/>
        </w:rPr>
        <w:t xml:space="preserve">Voice, Equity and Inclusion Benefit </w:t>
      </w:r>
      <w:r w:rsidRPr="00F60C17">
        <w:rPr>
          <w:szCs w:val="24"/>
        </w:rPr>
        <w:t>Customer Responsiveness</w:t>
      </w:r>
      <w:r>
        <w:rPr>
          <w:szCs w:val="24"/>
        </w:rPr>
        <w:t xml:space="preserve">.” </w:t>
      </w:r>
      <w:r w:rsidRPr="00C407A4">
        <w:t>(</w:t>
      </w:r>
      <w:r w:rsidRPr="00C47ACE">
        <w:rPr>
          <w:color w:val="0070C0"/>
          <w:u w:val="single"/>
        </w:rPr>
        <w:t>Under Review</w:t>
      </w:r>
      <w:r w:rsidRPr="00C407A4">
        <w:t>).</w:t>
      </w:r>
    </w:p>
    <w:p w14:paraId="7001CCEC" w14:textId="77777777" w:rsidR="00BD6008" w:rsidRPr="002A7779" w:rsidRDefault="00BD6008" w:rsidP="00D37F0A">
      <w:pPr>
        <w:pStyle w:val="MSUES"/>
        <w:numPr>
          <w:ilvl w:val="0"/>
          <w:numId w:val="29"/>
        </w:numPr>
        <w:spacing w:before="240" w:after="160"/>
        <w:rPr>
          <w:rStyle w:val="Strong"/>
          <w:b w:val="0"/>
          <w:szCs w:val="24"/>
        </w:rPr>
      </w:pPr>
      <w:r w:rsidRPr="004941CC">
        <w:rPr>
          <w:color w:val="333333"/>
          <w:szCs w:val="24"/>
        </w:rPr>
        <w:t xml:space="preserve">Arterberry, A.* and </w:t>
      </w:r>
      <w:r w:rsidRPr="004941CC">
        <w:rPr>
          <w:b/>
          <w:color w:val="333333"/>
          <w:szCs w:val="24"/>
        </w:rPr>
        <w:t xml:space="preserve">Nukpezah, J.A., </w:t>
      </w:r>
      <w:r w:rsidRPr="004941CC">
        <w:rPr>
          <w:bCs/>
          <w:color w:val="333333"/>
          <w:szCs w:val="24"/>
        </w:rPr>
        <w:t>French, P.E.</w:t>
      </w:r>
      <w:r w:rsidRPr="004941CC">
        <w:rPr>
          <w:b/>
          <w:color w:val="333333"/>
          <w:szCs w:val="24"/>
        </w:rPr>
        <w:t xml:space="preserve">  </w:t>
      </w:r>
      <w:r w:rsidRPr="004941CC">
        <w:rPr>
          <w:color w:val="333333"/>
          <w:szCs w:val="24"/>
        </w:rPr>
        <w:t>“Do Diversity, Equity, Inclusion, and Access (DEIA) Policies Benefit Employees</w:t>
      </w:r>
      <w:r>
        <w:rPr>
          <w:color w:val="333333"/>
          <w:szCs w:val="24"/>
        </w:rPr>
        <w:t>?”</w:t>
      </w:r>
      <w:r>
        <w:rPr>
          <w:rStyle w:val="Strong"/>
          <w:b w:val="0"/>
          <w:bCs w:val="0"/>
          <w:i/>
          <w:iCs/>
          <w:szCs w:val="24"/>
        </w:rPr>
        <w:t xml:space="preserve"> </w:t>
      </w:r>
      <w:r w:rsidRPr="000A36F3">
        <w:rPr>
          <w:rStyle w:val="Strong"/>
          <w:b w:val="0"/>
          <w:bCs w:val="0"/>
          <w:szCs w:val="24"/>
        </w:rPr>
        <w:t>(</w:t>
      </w:r>
      <w:r w:rsidRPr="00C47ACE">
        <w:rPr>
          <w:color w:val="0070C0"/>
          <w:u w:val="single"/>
        </w:rPr>
        <w:t>Under Review</w:t>
      </w:r>
      <w:r w:rsidRPr="00C407A4">
        <w:t>).</w:t>
      </w:r>
    </w:p>
    <w:p w14:paraId="101F7392" w14:textId="77777777" w:rsidR="00BD6008" w:rsidRPr="004014B4" w:rsidRDefault="00BD6008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>
        <w:t xml:space="preserve">Blankson, C., </w:t>
      </w:r>
      <w:r w:rsidRPr="00B6504A">
        <w:rPr>
          <w:b/>
          <w:bCs/>
        </w:rPr>
        <w:t xml:space="preserve">Nukpezah J.A., </w:t>
      </w:r>
      <w:r w:rsidRPr="002C1F28">
        <w:t xml:space="preserve">Mensah, K., Elliot, E.A.  </w:t>
      </w:r>
      <w:proofErr w:type="spellStart"/>
      <w:r w:rsidRPr="002C1F28">
        <w:t>Alsius</w:t>
      </w:r>
      <w:proofErr w:type="spellEnd"/>
      <w:r w:rsidRPr="002C1F28">
        <w:t>, D., Mackenzie M.</w:t>
      </w:r>
      <w:r>
        <w:t xml:space="preserve"> “Social Capital Theory and Consumption of Democracy in a Transitioning African Economy: Scale Development and Validation.” </w:t>
      </w:r>
      <w:r w:rsidRPr="00C407A4">
        <w:t>(</w:t>
      </w:r>
      <w:r w:rsidRPr="00C47ACE">
        <w:rPr>
          <w:color w:val="0070C0"/>
          <w:u w:val="single"/>
        </w:rPr>
        <w:t>Under Review</w:t>
      </w:r>
      <w:r w:rsidRPr="00C407A4">
        <w:t>).</w:t>
      </w:r>
    </w:p>
    <w:p w14:paraId="21A16901" w14:textId="77777777" w:rsidR="00BD6008" w:rsidRPr="003217B1" w:rsidRDefault="00BD6008" w:rsidP="00D37F0A">
      <w:pPr>
        <w:pStyle w:val="MSUES"/>
        <w:numPr>
          <w:ilvl w:val="0"/>
          <w:numId w:val="29"/>
        </w:numPr>
        <w:spacing w:before="240" w:after="160"/>
        <w:rPr>
          <w:bCs/>
          <w:szCs w:val="24"/>
        </w:rPr>
      </w:pPr>
      <w:r w:rsidRPr="0089302C">
        <w:rPr>
          <w:b/>
          <w:color w:val="333333"/>
        </w:rPr>
        <w:t>Nukpezah, J.A.</w:t>
      </w:r>
      <w:r>
        <w:rPr>
          <w:b/>
          <w:color w:val="333333"/>
        </w:rPr>
        <w:t>,</w:t>
      </w:r>
      <w:r w:rsidRPr="0089302C">
        <w:rPr>
          <w:b/>
          <w:color w:val="333333"/>
        </w:rPr>
        <w:t xml:space="preserve"> </w:t>
      </w:r>
      <w:r w:rsidRPr="0089302C">
        <w:rPr>
          <w:color w:val="333333"/>
        </w:rPr>
        <w:t xml:space="preserve">and Arterberry* "Teleworking, Work-life Balance and Employee Satisfaction—Toward Organizational Humanism.” </w:t>
      </w:r>
      <w:r w:rsidRPr="00C407A4">
        <w:t>(</w:t>
      </w:r>
      <w:r w:rsidRPr="00C47ACE">
        <w:rPr>
          <w:color w:val="0070C0"/>
          <w:u w:val="single"/>
        </w:rPr>
        <w:t>Under Review</w:t>
      </w:r>
      <w:r w:rsidRPr="00C407A4">
        <w:t>).</w:t>
      </w:r>
    </w:p>
    <w:p w14:paraId="43144FD5" w14:textId="698170FA" w:rsidR="00BD6008" w:rsidRPr="00116AC9" w:rsidRDefault="00116AC9" w:rsidP="00E32C73">
      <w:pPr>
        <w:pStyle w:val="MSUES"/>
        <w:numPr>
          <w:ilvl w:val="0"/>
          <w:numId w:val="29"/>
        </w:numPr>
        <w:spacing w:before="240" w:after="160"/>
        <w:rPr>
          <w:bCs/>
          <w:szCs w:val="24"/>
        </w:rPr>
      </w:pPr>
      <w:r w:rsidRPr="00116AC9">
        <w:rPr>
          <w:bCs/>
          <w:szCs w:val="24"/>
        </w:rPr>
        <w:t xml:space="preserve">Soujaa, I., Rabhi, A., </w:t>
      </w:r>
      <w:r w:rsidRPr="00116AC9">
        <w:rPr>
          <w:b/>
          <w:color w:val="333333"/>
        </w:rPr>
        <w:t xml:space="preserve">Nukpezah, J.A., </w:t>
      </w:r>
      <w:r w:rsidRPr="00116AC9">
        <w:rPr>
          <w:bCs/>
          <w:color w:val="333333"/>
        </w:rPr>
        <w:t xml:space="preserve">and </w:t>
      </w:r>
      <w:r w:rsidRPr="00116AC9">
        <w:rPr>
          <w:bCs/>
          <w:szCs w:val="24"/>
        </w:rPr>
        <w:t>Benavides, A.</w:t>
      </w:r>
      <w:r w:rsidRPr="00116AC9">
        <w:rPr>
          <w:bCs/>
          <w:szCs w:val="24"/>
        </w:rPr>
        <w:t>D.</w:t>
      </w:r>
      <w:r w:rsidRPr="00116AC9">
        <w:rPr>
          <w:bCs/>
          <w:szCs w:val="24"/>
        </w:rPr>
        <w:t xml:space="preserve"> </w:t>
      </w:r>
      <w:r w:rsidRPr="00116AC9">
        <w:rPr>
          <w:color w:val="333333"/>
        </w:rPr>
        <w:t xml:space="preserve"> </w:t>
      </w:r>
      <w:r w:rsidR="00BD6008" w:rsidRPr="00116AC9">
        <w:rPr>
          <w:bCs/>
          <w:szCs w:val="24"/>
        </w:rPr>
        <w:t>“What are the Determinants of Public Sector Performance? A Meta-Regression Analysis</w:t>
      </w:r>
      <w:r w:rsidRPr="00116AC9">
        <w:rPr>
          <w:bCs/>
          <w:szCs w:val="24"/>
        </w:rPr>
        <w:t>.</w:t>
      </w:r>
      <w:r w:rsidR="00BD6008" w:rsidRPr="00116AC9">
        <w:rPr>
          <w:bCs/>
          <w:szCs w:val="24"/>
        </w:rPr>
        <w:t>”</w:t>
      </w:r>
      <w:r>
        <w:rPr>
          <w:bCs/>
          <w:szCs w:val="24"/>
        </w:rPr>
        <w:t xml:space="preserve"> </w:t>
      </w:r>
      <w:r w:rsidR="00BD6008" w:rsidRPr="00C407A4">
        <w:t>(</w:t>
      </w:r>
      <w:r w:rsidR="00BD6008" w:rsidRPr="00116AC9">
        <w:rPr>
          <w:color w:val="0070C0"/>
          <w:u w:val="single"/>
        </w:rPr>
        <w:t>Under Review</w:t>
      </w:r>
      <w:r w:rsidR="00BD6008" w:rsidRPr="00C407A4">
        <w:t>).</w:t>
      </w:r>
    </w:p>
    <w:p w14:paraId="3BA5CCBD" w14:textId="20D84293" w:rsidR="00A93BAF" w:rsidRPr="00445C0F" w:rsidRDefault="003E4C8F" w:rsidP="00D37F0A">
      <w:pPr>
        <w:pStyle w:val="MSUES"/>
        <w:spacing w:before="240" w:after="160"/>
        <w:rPr>
          <w:szCs w:val="24"/>
        </w:rPr>
      </w:pPr>
      <w:r w:rsidRPr="00445C0F">
        <w:rPr>
          <w:bCs/>
          <w:szCs w:val="24"/>
          <w:u w:val="single"/>
        </w:rPr>
        <w:t xml:space="preserve">Peer </w:t>
      </w:r>
      <w:r w:rsidR="00CD1336" w:rsidRPr="00445C0F">
        <w:rPr>
          <w:bCs/>
          <w:szCs w:val="24"/>
          <w:u w:val="single"/>
        </w:rPr>
        <w:t xml:space="preserve">Reviewed </w:t>
      </w:r>
      <w:r w:rsidR="002E2F1A" w:rsidRPr="00445C0F">
        <w:rPr>
          <w:bCs/>
          <w:szCs w:val="24"/>
          <w:u w:val="single"/>
        </w:rPr>
        <w:t>Chapters</w:t>
      </w:r>
      <w:r w:rsidR="007D3764" w:rsidRPr="00445C0F">
        <w:rPr>
          <w:bCs/>
          <w:szCs w:val="24"/>
          <w:u w:val="single"/>
        </w:rPr>
        <w:t xml:space="preserve"> </w:t>
      </w:r>
      <w:r w:rsidRPr="00445C0F">
        <w:rPr>
          <w:bCs/>
          <w:szCs w:val="24"/>
          <w:u w:val="single"/>
        </w:rPr>
        <w:t>and Entries</w:t>
      </w:r>
    </w:p>
    <w:p w14:paraId="7E57EA16" w14:textId="01326C3C" w:rsidR="006D2773" w:rsidRPr="000F79A2" w:rsidRDefault="006D2773" w:rsidP="00D37F0A">
      <w:pPr>
        <w:pStyle w:val="MSUES"/>
        <w:numPr>
          <w:ilvl w:val="0"/>
          <w:numId w:val="29"/>
        </w:numPr>
        <w:spacing w:before="240" w:after="160"/>
        <w:rPr>
          <w:color w:val="0070C0"/>
          <w:szCs w:val="24"/>
        </w:rPr>
      </w:pPr>
      <w:r w:rsidRPr="00603C92">
        <w:t xml:space="preserve">Emmanuel, O*. and </w:t>
      </w:r>
      <w:r w:rsidRPr="00603C92">
        <w:rPr>
          <w:b/>
          <w:bCs/>
        </w:rPr>
        <w:t>Nukpezah, J.A.</w:t>
      </w:r>
      <w:r w:rsidRPr="00603C92">
        <w:t xml:space="preserve"> </w:t>
      </w:r>
      <w:r w:rsidR="00206A3A">
        <w:t xml:space="preserve">(2025). </w:t>
      </w:r>
      <w:r w:rsidRPr="00603C92">
        <w:t>“Green Spaces and Urban Wellbeing.</w:t>
      </w:r>
      <w:r w:rsidRPr="00603C92">
        <w:rPr>
          <w:szCs w:val="24"/>
        </w:rPr>
        <w:t>”</w:t>
      </w:r>
      <w:r>
        <w:rPr>
          <w:szCs w:val="24"/>
        </w:rPr>
        <w:t xml:space="preserve"> </w:t>
      </w:r>
      <w:r w:rsidRPr="00C15205">
        <w:rPr>
          <w:i/>
          <w:iCs/>
          <w:szCs w:val="24"/>
        </w:rPr>
        <w:t>Global Encyclopedia of Public Policy, Public Administration and Governance.</w:t>
      </w:r>
      <w:r>
        <w:rPr>
          <w:i/>
          <w:iCs/>
          <w:szCs w:val="24"/>
        </w:rPr>
        <w:t xml:space="preserve"> </w:t>
      </w:r>
      <w:hyperlink r:id="rId58" w:history="1">
        <w:r w:rsidR="00206A3A" w:rsidRPr="00741C02">
          <w:rPr>
            <w:rStyle w:val="Hyperlink"/>
            <w:szCs w:val="24"/>
          </w:rPr>
          <w:t>https://doi.org/10.1007/978-3-319-31816-5_4478-1</w:t>
        </w:r>
      </w:hyperlink>
      <w:r w:rsidR="00206A3A">
        <w:rPr>
          <w:szCs w:val="24"/>
        </w:rPr>
        <w:t xml:space="preserve"> </w:t>
      </w:r>
      <w:r w:rsidRPr="00C47ACE">
        <w:rPr>
          <w:szCs w:val="24"/>
        </w:rPr>
        <w:t xml:space="preserve"> </w:t>
      </w:r>
    </w:p>
    <w:p w14:paraId="5E7C1D08" w14:textId="528E06BB" w:rsidR="00B2136F" w:rsidRPr="00EA77DC" w:rsidRDefault="00B2136F" w:rsidP="00D37F0A">
      <w:pPr>
        <w:pStyle w:val="MSUES"/>
        <w:numPr>
          <w:ilvl w:val="0"/>
          <w:numId w:val="29"/>
        </w:numPr>
        <w:spacing w:before="240" w:after="160"/>
        <w:rPr>
          <w:b/>
          <w:szCs w:val="24"/>
          <w:u w:val="single"/>
        </w:rPr>
      </w:pPr>
      <w:r w:rsidRPr="00EA77DC">
        <w:rPr>
          <w:b/>
          <w:bCs/>
          <w:szCs w:val="24"/>
        </w:rPr>
        <w:t xml:space="preserve">Nukpezah, J.A. </w:t>
      </w:r>
      <w:r w:rsidRPr="00EA77DC">
        <w:rPr>
          <w:szCs w:val="24"/>
        </w:rPr>
        <w:t>Ahmadu, A.S.* Ukwandi, K.*, Adu, E.P.*, Abraham, R.</w:t>
      </w:r>
      <w:r w:rsidR="005E3F9F" w:rsidRPr="00EA77DC">
        <w:rPr>
          <w:szCs w:val="24"/>
        </w:rPr>
        <w:t xml:space="preserve"> (2023).</w:t>
      </w:r>
      <w:r w:rsidRPr="00EA77DC">
        <w:rPr>
          <w:szCs w:val="24"/>
        </w:rPr>
        <w:t xml:space="preserve"> “Public Budgeting in Developed and Developing Countries” In: </w:t>
      </w:r>
      <w:r w:rsidRPr="00EA77DC">
        <w:rPr>
          <w:i/>
          <w:iCs/>
          <w:szCs w:val="24"/>
        </w:rPr>
        <w:t xml:space="preserve">The Research Handbook on Public Financial Management </w:t>
      </w:r>
      <w:r w:rsidRPr="00EA77DC">
        <w:rPr>
          <w:szCs w:val="24"/>
        </w:rPr>
        <w:t xml:space="preserve">(Ed. </w:t>
      </w:r>
      <w:proofErr w:type="spellStart"/>
      <w:r w:rsidRPr="00EA77DC">
        <w:rPr>
          <w:szCs w:val="24"/>
        </w:rPr>
        <w:t>Dzig</w:t>
      </w:r>
      <w:proofErr w:type="spellEnd"/>
      <w:r w:rsidR="000828E8">
        <w:rPr>
          <w:szCs w:val="24"/>
        </w:rPr>
        <w:tab/>
      </w:r>
      <w:proofErr w:type="spellStart"/>
      <w:r w:rsidRPr="00EA77DC">
        <w:rPr>
          <w:szCs w:val="24"/>
        </w:rPr>
        <w:t>bede</w:t>
      </w:r>
      <w:proofErr w:type="spellEnd"/>
      <w:r w:rsidRPr="00EA77DC">
        <w:rPr>
          <w:szCs w:val="24"/>
        </w:rPr>
        <w:t>, K.D.</w:t>
      </w:r>
      <w:r w:rsidR="003D70FD" w:rsidRPr="00EA77DC">
        <w:rPr>
          <w:szCs w:val="24"/>
        </w:rPr>
        <w:t xml:space="preserve"> and Hildreth, B.</w:t>
      </w:r>
      <w:r w:rsidRPr="00EA77DC">
        <w:rPr>
          <w:szCs w:val="24"/>
        </w:rPr>
        <w:t xml:space="preserve">). </w:t>
      </w:r>
      <w:r w:rsidR="00900E03" w:rsidRPr="00EA77DC">
        <w:rPr>
          <w:szCs w:val="24"/>
        </w:rPr>
        <w:t xml:space="preserve">pp. 136-153. </w:t>
      </w:r>
      <w:hyperlink r:id="rId59" w:history="1">
        <w:r w:rsidR="00900E03" w:rsidRPr="00EA77DC">
          <w:rPr>
            <w:rStyle w:val="Hyperlink"/>
            <w:szCs w:val="24"/>
          </w:rPr>
          <w:t>https://doi.org/10.4337/9781800379718.00019</w:t>
        </w:r>
      </w:hyperlink>
      <w:r w:rsidRPr="00EA77DC">
        <w:rPr>
          <w:szCs w:val="24"/>
        </w:rPr>
        <w:t>.</w:t>
      </w:r>
    </w:p>
    <w:p w14:paraId="3D570E96" w14:textId="5AE27794" w:rsidR="00C80515" w:rsidRPr="00EA77DC" w:rsidRDefault="00AC048D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rStyle w:val="Strong"/>
          <w:bCs w:val="0"/>
          <w:noProof/>
          <w:szCs w:val="24"/>
        </w:rPr>
        <w:t xml:space="preserve">Nukpezah, J.A. </w:t>
      </w:r>
      <w:r w:rsidRPr="00EA77DC">
        <w:rPr>
          <w:rStyle w:val="Strong"/>
          <w:b w:val="0"/>
          <w:bCs w:val="0"/>
          <w:noProof/>
          <w:szCs w:val="24"/>
        </w:rPr>
        <w:t>and Overton M</w:t>
      </w:r>
      <w:r w:rsidR="00481E00" w:rsidRPr="00EA77DC">
        <w:rPr>
          <w:rStyle w:val="Strong"/>
          <w:b w:val="0"/>
          <w:bCs w:val="0"/>
          <w:noProof/>
          <w:szCs w:val="24"/>
        </w:rPr>
        <w:t xml:space="preserve">. </w:t>
      </w:r>
      <w:r w:rsidR="00481E00" w:rsidRPr="00EA77DC">
        <w:rPr>
          <w:rStyle w:val="Strong"/>
          <w:b w:val="0"/>
          <w:noProof/>
          <w:szCs w:val="24"/>
        </w:rPr>
        <w:t xml:space="preserve">(2020). </w:t>
      </w:r>
      <w:r w:rsidRPr="00EA77DC">
        <w:rPr>
          <w:rStyle w:val="Strong"/>
          <w:b w:val="0"/>
          <w:bCs w:val="0"/>
          <w:noProof/>
          <w:szCs w:val="24"/>
        </w:rPr>
        <w:t xml:space="preserve">“Vertical and Horizontal Tax Competition in the USA.” </w:t>
      </w:r>
      <w:r w:rsidRPr="00EA77DC">
        <w:rPr>
          <w:rStyle w:val="Strong"/>
          <w:b w:val="0"/>
          <w:bCs w:val="0"/>
          <w:szCs w:val="24"/>
        </w:rPr>
        <w:t>In: Farazmand, A. (ed.).</w:t>
      </w:r>
      <w:r w:rsidRPr="00EA77DC">
        <w:rPr>
          <w:rStyle w:val="Strong"/>
          <w:b w:val="0"/>
          <w:bCs w:val="0"/>
          <w:noProof/>
          <w:szCs w:val="24"/>
        </w:rPr>
        <w:t xml:space="preserve"> </w:t>
      </w:r>
      <w:r w:rsidRPr="00EA77DC">
        <w:rPr>
          <w:i/>
          <w:spacing w:val="9"/>
          <w:szCs w:val="24"/>
        </w:rPr>
        <w:t>Global Encyclopedia of Public Administration, Public Policy, and Governance.</w:t>
      </w:r>
      <w:r w:rsidRPr="00EA77DC">
        <w:rPr>
          <w:spacing w:val="9"/>
          <w:szCs w:val="24"/>
        </w:rPr>
        <w:t xml:space="preserve"> </w:t>
      </w:r>
      <w:r w:rsidRPr="00EA77DC">
        <w:rPr>
          <w:rStyle w:val="Strong"/>
          <w:b w:val="0"/>
          <w:bCs w:val="0"/>
          <w:szCs w:val="24"/>
        </w:rPr>
        <w:t xml:space="preserve">Springer, Cham. Switzerland. </w:t>
      </w:r>
      <w:r w:rsidR="00F5303C" w:rsidRPr="00EA77DC">
        <w:rPr>
          <w:rStyle w:val="Strong"/>
          <w:b w:val="0"/>
          <w:bCs w:val="0"/>
          <w:szCs w:val="24"/>
        </w:rPr>
        <w:t xml:space="preserve">Chapter 3936. </w:t>
      </w:r>
      <w:r w:rsidR="0039193B" w:rsidRPr="00EA77DC">
        <w:rPr>
          <w:rStyle w:val="Strong"/>
          <w:b w:val="0"/>
          <w:bCs w:val="0"/>
          <w:szCs w:val="24"/>
        </w:rPr>
        <w:t>Pp. 1-8.</w:t>
      </w:r>
      <w:r w:rsidR="003253B6" w:rsidRPr="00EA77DC">
        <w:rPr>
          <w:rStyle w:val="Strong"/>
          <w:b w:val="0"/>
          <w:bCs w:val="0"/>
          <w:szCs w:val="24"/>
        </w:rPr>
        <w:t xml:space="preserve"> </w:t>
      </w:r>
      <w:hyperlink r:id="rId60" w:history="1">
        <w:r w:rsidR="00C80515" w:rsidRPr="00EA77DC">
          <w:rPr>
            <w:rStyle w:val="Hyperlink"/>
            <w:szCs w:val="24"/>
          </w:rPr>
          <w:t>https://doi.org/</w:t>
        </w:r>
        <w:r w:rsidR="00C80515" w:rsidRPr="00EA77DC">
          <w:rPr>
            <w:rStyle w:val="Hyperlink"/>
            <w:spacing w:val="2"/>
            <w:szCs w:val="24"/>
            <w:shd w:val="clear" w:color="auto" w:fill="FCFCFC"/>
          </w:rPr>
          <w:t>10.1007%2F978-3-319-31816-5_3936-1</w:t>
        </w:r>
      </w:hyperlink>
      <w:r w:rsidR="003253B6" w:rsidRPr="00EA77DC">
        <w:rPr>
          <w:szCs w:val="24"/>
        </w:rPr>
        <w:t>.</w:t>
      </w:r>
    </w:p>
    <w:p w14:paraId="5D240A86" w14:textId="4FD10D77" w:rsidR="00481E00" w:rsidRPr="00EA77DC" w:rsidRDefault="004F1357" w:rsidP="00D37F0A">
      <w:pPr>
        <w:pStyle w:val="MSUES"/>
        <w:numPr>
          <w:ilvl w:val="0"/>
          <w:numId w:val="29"/>
        </w:numPr>
        <w:spacing w:before="240" w:after="160"/>
        <w:rPr>
          <w:rStyle w:val="chapterdoi"/>
          <w:szCs w:val="24"/>
        </w:rPr>
      </w:pPr>
      <w:r w:rsidRPr="00EA77DC">
        <w:rPr>
          <w:rStyle w:val="Strong"/>
          <w:bCs w:val="0"/>
          <w:noProof/>
          <w:szCs w:val="24"/>
        </w:rPr>
        <w:t xml:space="preserve">Nukpezah, J.A. </w:t>
      </w:r>
      <w:r w:rsidRPr="00EA77DC">
        <w:rPr>
          <w:rStyle w:val="Strong"/>
          <w:b w:val="0"/>
          <w:bCs w:val="0"/>
          <w:noProof/>
          <w:szCs w:val="24"/>
        </w:rPr>
        <w:t>and Ahmadu, A.S</w:t>
      </w:r>
      <w:r w:rsidR="00FE211A" w:rsidRPr="00EA77DC">
        <w:rPr>
          <w:rStyle w:val="Strong"/>
          <w:b w:val="0"/>
          <w:bCs w:val="0"/>
          <w:noProof/>
          <w:szCs w:val="24"/>
        </w:rPr>
        <w:t>*</w:t>
      </w:r>
      <w:r w:rsidRPr="00EA77DC">
        <w:rPr>
          <w:rStyle w:val="Strong"/>
          <w:b w:val="0"/>
          <w:bCs w:val="0"/>
          <w:noProof/>
          <w:szCs w:val="24"/>
        </w:rPr>
        <w:t xml:space="preserve">. </w:t>
      </w:r>
      <w:r w:rsidR="00481E00" w:rsidRPr="00EA77DC">
        <w:rPr>
          <w:rStyle w:val="Strong"/>
          <w:b w:val="0"/>
          <w:noProof/>
          <w:szCs w:val="24"/>
        </w:rPr>
        <w:t>(2020).</w:t>
      </w:r>
      <w:r w:rsidR="00481E00" w:rsidRPr="00EA77DC">
        <w:rPr>
          <w:rStyle w:val="Strong"/>
          <w:b w:val="0"/>
          <w:bCs w:val="0"/>
          <w:noProof/>
          <w:szCs w:val="24"/>
        </w:rPr>
        <w:t xml:space="preserve"> </w:t>
      </w:r>
      <w:r w:rsidRPr="00EA77DC">
        <w:rPr>
          <w:rStyle w:val="Strong"/>
          <w:b w:val="0"/>
          <w:bCs w:val="0"/>
          <w:noProof/>
          <w:szCs w:val="24"/>
        </w:rPr>
        <w:t>“Fiscal Federalism in the USA.”</w:t>
      </w:r>
      <w:r w:rsidR="009F0C54" w:rsidRPr="00EA77DC">
        <w:rPr>
          <w:rStyle w:val="Strong"/>
          <w:b w:val="0"/>
          <w:bCs w:val="0"/>
          <w:szCs w:val="24"/>
        </w:rPr>
        <w:t xml:space="preserve"> In: Farazmand, A. (ed.) </w:t>
      </w:r>
      <w:r w:rsidRPr="00EA77DC">
        <w:rPr>
          <w:rStyle w:val="Strong"/>
          <w:b w:val="0"/>
          <w:bCs w:val="0"/>
          <w:noProof/>
          <w:szCs w:val="24"/>
        </w:rPr>
        <w:t xml:space="preserve"> </w:t>
      </w:r>
      <w:r w:rsidRPr="00EA77DC">
        <w:rPr>
          <w:i/>
          <w:spacing w:val="9"/>
          <w:szCs w:val="24"/>
        </w:rPr>
        <w:t>Global Encyclopedia of Public Administration, Public Policy, and Governance.</w:t>
      </w:r>
      <w:r w:rsidRPr="00EA77DC">
        <w:rPr>
          <w:spacing w:val="9"/>
          <w:szCs w:val="24"/>
        </w:rPr>
        <w:t xml:space="preserve"> </w:t>
      </w:r>
      <w:r w:rsidRPr="00EA77DC">
        <w:rPr>
          <w:rStyle w:val="Strong"/>
          <w:b w:val="0"/>
          <w:bCs w:val="0"/>
          <w:szCs w:val="24"/>
        </w:rPr>
        <w:t>Springer, Cham. Switzerland. Chapter 3994.</w:t>
      </w:r>
      <w:r w:rsidR="005245F4" w:rsidRPr="00EA77DC">
        <w:rPr>
          <w:rStyle w:val="Strong"/>
          <w:b w:val="0"/>
          <w:bCs w:val="0"/>
          <w:szCs w:val="24"/>
        </w:rPr>
        <w:t xml:space="preserve"> </w:t>
      </w:r>
      <w:r w:rsidR="00C31728" w:rsidRPr="00EA77DC">
        <w:rPr>
          <w:rStyle w:val="Strong"/>
          <w:b w:val="0"/>
          <w:bCs w:val="0"/>
          <w:szCs w:val="24"/>
        </w:rPr>
        <w:t xml:space="preserve">Pp. 1-8. </w:t>
      </w:r>
      <w:r w:rsidR="00411F96" w:rsidRPr="00EA77DC">
        <w:rPr>
          <w:rStyle w:val="Strong"/>
          <w:b w:val="0"/>
          <w:bCs w:val="0"/>
          <w:color w:val="333333"/>
          <w:spacing w:val="2"/>
          <w:szCs w:val="24"/>
        </w:rPr>
        <w:t>DOI:</w:t>
      </w:r>
      <w:r w:rsidR="00411F96" w:rsidRPr="00EA77DC">
        <w:rPr>
          <w:rStyle w:val="Strong"/>
          <w:color w:val="333333"/>
          <w:spacing w:val="2"/>
          <w:szCs w:val="24"/>
        </w:rPr>
        <w:t xml:space="preserve"> </w:t>
      </w:r>
      <w:hyperlink r:id="rId61" w:history="1">
        <w:r w:rsidR="00715E3C" w:rsidRPr="00EA77DC">
          <w:rPr>
            <w:rStyle w:val="Hyperlink"/>
            <w:spacing w:val="2"/>
            <w:szCs w:val="24"/>
          </w:rPr>
          <w:t>https://doi.org/10.1007/978-3-319-31816-5_3994-1</w:t>
        </w:r>
      </w:hyperlink>
      <w:r w:rsidR="00511820" w:rsidRPr="00EA77DC">
        <w:rPr>
          <w:color w:val="333333"/>
          <w:spacing w:val="2"/>
          <w:szCs w:val="24"/>
        </w:rPr>
        <w:t>.</w:t>
      </w:r>
    </w:p>
    <w:p w14:paraId="0CC59F3C" w14:textId="1C7B2211" w:rsidR="002E583B" w:rsidRPr="00EA77DC" w:rsidRDefault="00481E00" w:rsidP="00D37F0A">
      <w:pPr>
        <w:pStyle w:val="MSUES"/>
        <w:numPr>
          <w:ilvl w:val="0"/>
          <w:numId w:val="29"/>
        </w:numPr>
        <w:spacing w:before="240" w:after="160"/>
        <w:rPr>
          <w:rStyle w:val="Strong"/>
          <w:b w:val="0"/>
          <w:bCs w:val="0"/>
          <w:szCs w:val="24"/>
        </w:rPr>
      </w:pPr>
      <w:r w:rsidRPr="00EA77DC">
        <w:rPr>
          <w:rStyle w:val="Strong"/>
          <w:szCs w:val="24"/>
        </w:rPr>
        <w:t>N</w:t>
      </w:r>
      <w:r w:rsidR="001972AC" w:rsidRPr="00EA77DC">
        <w:rPr>
          <w:rStyle w:val="Strong"/>
          <w:szCs w:val="24"/>
        </w:rPr>
        <w:t>ukpezah, J.A.</w:t>
      </w:r>
      <w:r w:rsidR="00CE5937" w:rsidRPr="00EA77DC">
        <w:rPr>
          <w:rStyle w:val="Strong"/>
          <w:b w:val="0"/>
          <w:bCs w:val="0"/>
          <w:szCs w:val="24"/>
        </w:rPr>
        <w:t xml:space="preserve"> </w:t>
      </w:r>
      <w:r w:rsidRPr="00EA77DC">
        <w:rPr>
          <w:rStyle w:val="Strong"/>
          <w:b w:val="0"/>
          <w:bCs w:val="0"/>
          <w:szCs w:val="24"/>
        </w:rPr>
        <w:t xml:space="preserve">(2019). </w:t>
      </w:r>
      <w:r w:rsidR="00A93BAF" w:rsidRPr="00EA77DC">
        <w:rPr>
          <w:rStyle w:val="Strong"/>
          <w:b w:val="0"/>
          <w:bCs w:val="0"/>
          <w:szCs w:val="24"/>
        </w:rPr>
        <w:t>“Local Governments and the Property Tax.” In: Farazmand</w:t>
      </w:r>
      <w:r w:rsidR="009F0C54" w:rsidRPr="00EA77DC">
        <w:rPr>
          <w:rStyle w:val="Strong"/>
          <w:b w:val="0"/>
          <w:bCs w:val="0"/>
          <w:szCs w:val="24"/>
        </w:rPr>
        <w:t>,</w:t>
      </w:r>
      <w:r w:rsidR="00A93BAF" w:rsidRPr="00EA77DC">
        <w:rPr>
          <w:rStyle w:val="Strong"/>
          <w:b w:val="0"/>
          <w:bCs w:val="0"/>
          <w:szCs w:val="24"/>
        </w:rPr>
        <w:t xml:space="preserve"> A. (ed.) </w:t>
      </w:r>
      <w:r w:rsidR="00A93BAF" w:rsidRPr="00EA77DC">
        <w:rPr>
          <w:i/>
          <w:spacing w:val="9"/>
          <w:szCs w:val="24"/>
        </w:rPr>
        <w:t>Global Encyclopedia of Public Administration, Public Policy, and Governance.</w:t>
      </w:r>
      <w:r w:rsidR="00A93BAF" w:rsidRPr="00EA77DC">
        <w:rPr>
          <w:spacing w:val="9"/>
          <w:szCs w:val="24"/>
        </w:rPr>
        <w:t xml:space="preserve"> </w:t>
      </w:r>
      <w:r w:rsidR="00A93BAF" w:rsidRPr="00EA77DC">
        <w:rPr>
          <w:rStyle w:val="Strong"/>
          <w:b w:val="0"/>
          <w:bCs w:val="0"/>
          <w:szCs w:val="24"/>
        </w:rPr>
        <w:t>Springer, Cham. Switzerland.</w:t>
      </w:r>
      <w:r w:rsidR="00105FCE" w:rsidRPr="00EA77DC">
        <w:rPr>
          <w:rStyle w:val="Strong"/>
          <w:b w:val="0"/>
          <w:bCs w:val="0"/>
          <w:szCs w:val="24"/>
        </w:rPr>
        <w:t xml:space="preserve"> C</w:t>
      </w:r>
      <w:r w:rsidR="00A93BAF" w:rsidRPr="00EA77DC">
        <w:rPr>
          <w:rStyle w:val="Strong"/>
          <w:b w:val="0"/>
          <w:bCs w:val="0"/>
          <w:szCs w:val="24"/>
        </w:rPr>
        <w:t>hapter</w:t>
      </w:r>
      <w:r w:rsidR="00105FCE" w:rsidRPr="00EA77DC">
        <w:rPr>
          <w:rStyle w:val="Strong"/>
          <w:b w:val="0"/>
          <w:bCs w:val="0"/>
          <w:szCs w:val="24"/>
        </w:rPr>
        <w:t xml:space="preserve"> 3874.</w:t>
      </w:r>
      <w:r w:rsidR="00D81657" w:rsidRPr="00EA77DC">
        <w:rPr>
          <w:rStyle w:val="Strong"/>
          <w:b w:val="0"/>
          <w:bCs w:val="0"/>
          <w:szCs w:val="24"/>
        </w:rPr>
        <w:t xml:space="preserve"> pp. 1-8. </w:t>
      </w:r>
      <w:r w:rsidR="002A66CE" w:rsidRPr="00EA77DC">
        <w:rPr>
          <w:rStyle w:val="Strong"/>
          <w:b w:val="0"/>
          <w:bCs w:val="0"/>
          <w:color w:val="333333"/>
          <w:spacing w:val="2"/>
          <w:szCs w:val="24"/>
        </w:rPr>
        <w:t xml:space="preserve">DOI: </w:t>
      </w:r>
      <w:hyperlink r:id="rId62" w:history="1">
        <w:r w:rsidR="009D1A10" w:rsidRPr="00EA77DC">
          <w:rPr>
            <w:rStyle w:val="Hyperlink"/>
            <w:spacing w:val="2"/>
            <w:szCs w:val="24"/>
          </w:rPr>
          <w:t>https://doi.org/10.1007/978-3-319-31816-5_3874-1</w:t>
        </w:r>
      </w:hyperlink>
      <w:r w:rsidR="002A66CE" w:rsidRPr="00EA77DC">
        <w:rPr>
          <w:rStyle w:val="Strong"/>
          <w:b w:val="0"/>
          <w:bCs w:val="0"/>
          <w:szCs w:val="24"/>
        </w:rPr>
        <w:t xml:space="preserve">. </w:t>
      </w:r>
    </w:p>
    <w:p w14:paraId="3A8EBECC" w14:textId="7E315782" w:rsidR="002E583B" w:rsidRPr="00EA77DC" w:rsidRDefault="001972AC" w:rsidP="00D37F0A">
      <w:pPr>
        <w:pStyle w:val="MSUES"/>
        <w:numPr>
          <w:ilvl w:val="0"/>
          <w:numId w:val="29"/>
        </w:numPr>
        <w:spacing w:before="240" w:after="160"/>
        <w:rPr>
          <w:b/>
          <w:szCs w:val="24"/>
        </w:rPr>
      </w:pPr>
      <w:r w:rsidRPr="00EA77DC">
        <w:rPr>
          <w:rStyle w:val="Strong"/>
          <w:bCs w:val="0"/>
          <w:szCs w:val="24"/>
        </w:rPr>
        <w:t>Nukpezah, J.A.</w:t>
      </w:r>
      <w:r w:rsidR="00481E00" w:rsidRPr="00EA77DC">
        <w:rPr>
          <w:rStyle w:val="Strong"/>
          <w:b w:val="0"/>
          <w:szCs w:val="24"/>
        </w:rPr>
        <w:t xml:space="preserve"> (2019).</w:t>
      </w:r>
      <w:r w:rsidR="00A93BAF" w:rsidRPr="00EA77DC">
        <w:rPr>
          <w:rStyle w:val="Strong"/>
          <w:b w:val="0"/>
          <w:bCs w:val="0"/>
          <w:szCs w:val="24"/>
        </w:rPr>
        <w:t xml:space="preserve"> “Local Financial Emergencies in the USA.”</w:t>
      </w:r>
      <w:r w:rsidR="00A93BAF" w:rsidRPr="00EA77DC">
        <w:rPr>
          <w:rStyle w:val="Strong"/>
          <w:bCs w:val="0"/>
          <w:szCs w:val="24"/>
        </w:rPr>
        <w:t xml:space="preserve"> </w:t>
      </w:r>
      <w:r w:rsidR="00A93BAF" w:rsidRPr="00EA77DC">
        <w:rPr>
          <w:rStyle w:val="Strong"/>
          <w:b w:val="0"/>
          <w:bCs w:val="0"/>
          <w:szCs w:val="24"/>
        </w:rPr>
        <w:t>In: Farazmand</w:t>
      </w:r>
      <w:r w:rsidR="009F0C54" w:rsidRPr="00EA77DC">
        <w:rPr>
          <w:rStyle w:val="Strong"/>
          <w:b w:val="0"/>
          <w:bCs w:val="0"/>
          <w:szCs w:val="24"/>
        </w:rPr>
        <w:t>,</w:t>
      </w:r>
      <w:r w:rsidR="00A93BAF" w:rsidRPr="00EA77DC">
        <w:rPr>
          <w:rStyle w:val="Strong"/>
          <w:b w:val="0"/>
          <w:bCs w:val="0"/>
          <w:szCs w:val="24"/>
        </w:rPr>
        <w:t xml:space="preserve"> A. (ed.) </w:t>
      </w:r>
      <w:r w:rsidR="00A93BAF" w:rsidRPr="00EA77DC">
        <w:rPr>
          <w:i/>
          <w:spacing w:val="9"/>
          <w:szCs w:val="24"/>
        </w:rPr>
        <w:t>Global Encyclopedia of Public Administration, Public Policy, and Governance.</w:t>
      </w:r>
      <w:r w:rsidR="00A93BAF" w:rsidRPr="00EA77DC">
        <w:rPr>
          <w:spacing w:val="9"/>
          <w:szCs w:val="24"/>
        </w:rPr>
        <w:t xml:space="preserve"> </w:t>
      </w:r>
      <w:r w:rsidR="00A93BAF" w:rsidRPr="00EA77DC">
        <w:rPr>
          <w:rStyle w:val="Strong"/>
          <w:b w:val="0"/>
          <w:bCs w:val="0"/>
          <w:szCs w:val="24"/>
        </w:rPr>
        <w:t xml:space="preserve">Springer, Cham. Switzerland. </w:t>
      </w:r>
      <w:r w:rsidR="00A93BAF" w:rsidRPr="00EA77DC">
        <w:rPr>
          <w:rStyle w:val="Strong"/>
          <w:b w:val="0"/>
          <w:bCs w:val="0"/>
          <w:noProof/>
          <w:szCs w:val="24"/>
        </w:rPr>
        <w:t>Chapter</w:t>
      </w:r>
      <w:r w:rsidR="00A93BAF" w:rsidRPr="00EA77DC">
        <w:rPr>
          <w:rStyle w:val="Strong"/>
          <w:b w:val="0"/>
          <w:bCs w:val="0"/>
          <w:szCs w:val="24"/>
        </w:rPr>
        <w:t xml:space="preserve"> 3744.</w:t>
      </w:r>
      <w:r w:rsidR="00D81657" w:rsidRPr="00EA77DC">
        <w:rPr>
          <w:szCs w:val="24"/>
        </w:rPr>
        <w:t xml:space="preserve"> pp. 1-6.</w:t>
      </w:r>
      <w:r w:rsidR="00A93BAF" w:rsidRPr="00EA77DC">
        <w:rPr>
          <w:rFonts w:eastAsia="Times New Roman"/>
          <w:szCs w:val="24"/>
        </w:rPr>
        <w:t xml:space="preserve"> </w:t>
      </w:r>
      <w:hyperlink r:id="rId63" w:history="1">
        <w:r w:rsidR="009F55EE" w:rsidRPr="00EA77DC">
          <w:rPr>
            <w:rStyle w:val="Hyperlink"/>
            <w:rFonts w:eastAsia="Times New Roman"/>
            <w:szCs w:val="24"/>
          </w:rPr>
          <w:t>https://doi.org/10.1007/978-3-319-31816-5_3744-1</w:t>
        </w:r>
      </w:hyperlink>
      <w:r w:rsidR="00A93BAF" w:rsidRPr="00EA77DC">
        <w:rPr>
          <w:rFonts w:eastAsia="Times New Roman"/>
          <w:szCs w:val="24"/>
        </w:rPr>
        <w:t>.</w:t>
      </w:r>
    </w:p>
    <w:p w14:paraId="45962A73" w14:textId="4FE62594" w:rsidR="00951768" w:rsidRPr="00EA77DC" w:rsidRDefault="001972AC" w:rsidP="00D37F0A">
      <w:pPr>
        <w:pStyle w:val="MSUES"/>
        <w:numPr>
          <w:ilvl w:val="0"/>
          <w:numId w:val="29"/>
        </w:numPr>
        <w:spacing w:before="240" w:after="160"/>
        <w:rPr>
          <w:rFonts w:eastAsia="Times New Roman"/>
          <w:szCs w:val="24"/>
          <w:lang w:val="en-GB"/>
        </w:rPr>
      </w:pPr>
      <w:r w:rsidRPr="00EA77DC">
        <w:rPr>
          <w:rStyle w:val="Strong"/>
          <w:bCs w:val="0"/>
          <w:szCs w:val="24"/>
        </w:rPr>
        <w:t>Nukpezah, J.A.</w:t>
      </w:r>
      <w:r w:rsidR="00A93BAF" w:rsidRPr="00EA77DC">
        <w:rPr>
          <w:rStyle w:val="Strong"/>
          <w:b w:val="0"/>
          <w:bCs w:val="0"/>
          <w:szCs w:val="24"/>
        </w:rPr>
        <w:t xml:space="preserve"> </w:t>
      </w:r>
      <w:r w:rsidR="00481E00" w:rsidRPr="00EA77DC">
        <w:rPr>
          <w:rStyle w:val="Strong"/>
          <w:b w:val="0"/>
          <w:szCs w:val="24"/>
        </w:rPr>
        <w:t>(2019).</w:t>
      </w:r>
      <w:r w:rsidR="00481E00" w:rsidRPr="00EA77DC">
        <w:rPr>
          <w:rStyle w:val="Strong"/>
          <w:b w:val="0"/>
          <w:bCs w:val="0"/>
          <w:szCs w:val="24"/>
        </w:rPr>
        <w:t xml:space="preserve"> </w:t>
      </w:r>
      <w:r w:rsidR="00A93BAF" w:rsidRPr="00EA77DC">
        <w:rPr>
          <w:rStyle w:val="Strong"/>
          <w:b w:val="0"/>
          <w:bCs w:val="0"/>
          <w:szCs w:val="24"/>
        </w:rPr>
        <w:t>“Local Government Investment Pools.”</w:t>
      </w:r>
      <w:r w:rsidR="00A93BAF" w:rsidRPr="00EA77DC">
        <w:rPr>
          <w:rStyle w:val="Strong"/>
          <w:bCs w:val="0"/>
          <w:szCs w:val="24"/>
        </w:rPr>
        <w:t xml:space="preserve"> </w:t>
      </w:r>
      <w:r w:rsidR="00A93BAF" w:rsidRPr="00EA77DC">
        <w:rPr>
          <w:rStyle w:val="Strong"/>
          <w:b w:val="0"/>
          <w:bCs w:val="0"/>
          <w:szCs w:val="24"/>
        </w:rPr>
        <w:t>In: Farazmand</w:t>
      </w:r>
      <w:r w:rsidR="009F0C54" w:rsidRPr="00EA77DC">
        <w:rPr>
          <w:rStyle w:val="Strong"/>
          <w:b w:val="0"/>
          <w:bCs w:val="0"/>
          <w:szCs w:val="24"/>
        </w:rPr>
        <w:t>,</w:t>
      </w:r>
      <w:r w:rsidR="00A93BAF" w:rsidRPr="00EA77DC">
        <w:rPr>
          <w:rStyle w:val="Strong"/>
          <w:b w:val="0"/>
          <w:bCs w:val="0"/>
          <w:szCs w:val="24"/>
        </w:rPr>
        <w:t xml:space="preserve"> A. (ed.) </w:t>
      </w:r>
      <w:r w:rsidR="00A93BAF" w:rsidRPr="00EA77DC">
        <w:rPr>
          <w:rStyle w:val="Strong"/>
          <w:b w:val="0"/>
          <w:bCs w:val="0"/>
          <w:i/>
          <w:szCs w:val="24"/>
        </w:rPr>
        <w:t xml:space="preserve">Global Encyclopedia of Public Administration, Public Policy, and Governance. </w:t>
      </w:r>
      <w:r w:rsidR="00A93BAF" w:rsidRPr="00EA77DC">
        <w:rPr>
          <w:rStyle w:val="Strong"/>
          <w:b w:val="0"/>
          <w:bCs w:val="0"/>
          <w:szCs w:val="24"/>
        </w:rPr>
        <w:t xml:space="preserve">Springer, Cham, Switzerland. </w:t>
      </w:r>
      <w:r w:rsidR="00A93BAF" w:rsidRPr="00EA77DC">
        <w:rPr>
          <w:rStyle w:val="Strong"/>
          <w:b w:val="0"/>
          <w:bCs w:val="0"/>
          <w:noProof/>
          <w:szCs w:val="24"/>
        </w:rPr>
        <w:t>Chapter</w:t>
      </w:r>
      <w:r w:rsidR="00A93BAF" w:rsidRPr="00EA77DC">
        <w:rPr>
          <w:rStyle w:val="Strong"/>
          <w:b w:val="0"/>
          <w:bCs w:val="0"/>
          <w:szCs w:val="24"/>
        </w:rPr>
        <w:t xml:space="preserve"> 3726</w:t>
      </w:r>
      <w:r w:rsidR="00A93BAF" w:rsidRPr="00EA77DC">
        <w:rPr>
          <w:spacing w:val="9"/>
          <w:szCs w:val="24"/>
        </w:rPr>
        <w:t>.</w:t>
      </w:r>
      <w:r w:rsidR="00A93BAF" w:rsidRPr="00EA77DC">
        <w:rPr>
          <w:szCs w:val="24"/>
        </w:rPr>
        <w:t xml:space="preserve"> </w:t>
      </w:r>
      <w:r w:rsidR="00D81657" w:rsidRPr="00EA77DC">
        <w:rPr>
          <w:szCs w:val="24"/>
        </w:rPr>
        <w:t xml:space="preserve">pp. 1-7. </w:t>
      </w:r>
      <w:hyperlink r:id="rId64" w:history="1">
        <w:r w:rsidR="00287C91" w:rsidRPr="00EA77DC">
          <w:rPr>
            <w:rStyle w:val="Hyperlink"/>
            <w:szCs w:val="24"/>
          </w:rPr>
          <w:t>https://doi.org/10.1007/978-3-319-31816-5_3726-1</w:t>
        </w:r>
      </w:hyperlink>
      <w:r w:rsidR="009E3835" w:rsidRPr="00EA77DC">
        <w:rPr>
          <w:szCs w:val="24"/>
        </w:rPr>
        <w:t>.</w:t>
      </w:r>
    </w:p>
    <w:p w14:paraId="523BA3E0" w14:textId="77777777" w:rsidR="00D37F0A" w:rsidRDefault="00983013" w:rsidP="00D37F0A">
      <w:pPr>
        <w:pStyle w:val="MSUES"/>
        <w:numPr>
          <w:ilvl w:val="0"/>
          <w:numId w:val="29"/>
        </w:numPr>
        <w:spacing w:before="240" w:after="160"/>
        <w:rPr>
          <w:rFonts w:eastAsia="Times New Roman"/>
          <w:szCs w:val="24"/>
          <w:lang w:val="en-GB"/>
        </w:rPr>
      </w:pPr>
      <w:r w:rsidRPr="00EA77DC">
        <w:rPr>
          <w:rFonts w:eastAsia="Times New Roman"/>
          <w:szCs w:val="24"/>
          <w:lang w:val="en-GB"/>
        </w:rPr>
        <w:t xml:space="preserve">Blankson C., </w:t>
      </w:r>
      <w:r w:rsidRPr="00EA77DC">
        <w:rPr>
          <w:rFonts w:eastAsia="Times New Roman"/>
          <w:b/>
          <w:szCs w:val="24"/>
          <w:lang w:val="en-GB"/>
        </w:rPr>
        <w:t>Nukpezah J.A</w:t>
      </w:r>
      <w:r w:rsidR="001972AC" w:rsidRPr="00EA77DC">
        <w:rPr>
          <w:rFonts w:eastAsia="Times New Roman"/>
          <w:b/>
          <w:szCs w:val="24"/>
          <w:lang w:val="en-GB"/>
        </w:rPr>
        <w:t>.</w:t>
      </w:r>
      <w:r w:rsidRPr="00EA77DC">
        <w:rPr>
          <w:rFonts w:eastAsia="Times New Roman"/>
          <w:szCs w:val="24"/>
          <w:lang w:val="en-GB"/>
        </w:rPr>
        <w:t xml:space="preserve"> </w:t>
      </w:r>
      <w:r w:rsidR="00481E00" w:rsidRPr="00EA77DC">
        <w:rPr>
          <w:rStyle w:val="Strong"/>
          <w:b w:val="0"/>
          <w:szCs w:val="24"/>
        </w:rPr>
        <w:t>(2019).</w:t>
      </w:r>
      <w:r w:rsidR="00481E00" w:rsidRPr="00EA77DC">
        <w:rPr>
          <w:rFonts w:eastAsia="Times New Roman"/>
          <w:szCs w:val="24"/>
          <w:lang w:val="en-GB"/>
        </w:rPr>
        <w:t xml:space="preserve"> </w:t>
      </w:r>
      <w:r w:rsidR="001972AC" w:rsidRPr="00EA77DC">
        <w:rPr>
          <w:rFonts w:eastAsia="Times New Roman"/>
          <w:szCs w:val="24"/>
          <w:lang w:val="en-GB"/>
        </w:rPr>
        <w:t>“</w:t>
      </w:r>
      <w:r w:rsidRPr="00EA77DC">
        <w:rPr>
          <w:rFonts w:eastAsia="Times New Roman"/>
          <w:szCs w:val="24"/>
          <w:lang w:val="en-GB"/>
        </w:rPr>
        <w:t>Market Orientation and Poverty Reduction: A Study of Rural Small Businesses in Ghana: An Abstract.</w:t>
      </w:r>
      <w:r w:rsidR="001972AC" w:rsidRPr="00EA77DC">
        <w:rPr>
          <w:rFonts w:eastAsia="Times New Roman"/>
          <w:szCs w:val="24"/>
          <w:lang w:val="en-GB"/>
        </w:rPr>
        <w:t>”</w:t>
      </w:r>
      <w:r w:rsidRPr="00EA77DC">
        <w:rPr>
          <w:rFonts w:eastAsia="Times New Roman"/>
          <w:szCs w:val="24"/>
          <w:lang w:val="en-GB"/>
        </w:rPr>
        <w:t xml:space="preserve"> In: Rossi P., Krey N. (eds)</w:t>
      </w:r>
      <w:r w:rsidR="00604ADD" w:rsidRPr="00EA77DC">
        <w:rPr>
          <w:rFonts w:eastAsia="Times New Roman"/>
          <w:szCs w:val="24"/>
          <w:lang w:val="en-GB"/>
        </w:rPr>
        <w:t>.</w:t>
      </w:r>
      <w:r w:rsidRPr="00EA77DC">
        <w:rPr>
          <w:rFonts w:eastAsia="Times New Roman"/>
          <w:szCs w:val="24"/>
          <w:lang w:val="en-GB"/>
        </w:rPr>
        <w:t xml:space="preserve"> </w:t>
      </w:r>
      <w:r w:rsidRPr="00EA77DC">
        <w:rPr>
          <w:rFonts w:eastAsia="Times New Roman"/>
          <w:i/>
          <w:szCs w:val="24"/>
          <w:lang w:val="en-GB"/>
        </w:rPr>
        <w:t>Finding New Ways to Engage and Satisfy Global Customers.</w:t>
      </w:r>
      <w:r w:rsidRPr="00EA77DC">
        <w:rPr>
          <w:rFonts w:eastAsia="Times New Roman"/>
          <w:szCs w:val="24"/>
          <w:lang w:val="en-GB"/>
        </w:rPr>
        <w:t xml:space="preserve"> </w:t>
      </w:r>
      <w:r w:rsidRPr="00EA77DC">
        <w:rPr>
          <w:rFonts w:eastAsia="Times New Roman"/>
          <w:i/>
          <w:szCs w:val="24"/>
          <w:lang w:val="en-GB"/>
        </w:rPr>
        <w:t>Developments in Marketing Science: Proceedings of the Academy of Marketing Scienc</w:t>
      </w:r>
      <w:r w:rsidRPr="00EA77DC">
        <w:rPr>
          <w:rFonts w:eastAsia="Times New Roman"/>
          <w:szCs w:val="24"/>
          <w:lang w:val="en-GB"/>
        </w:rPr>
        <w:t xml:space="preserve">e. </w:t>
      </w:r>
      <w:r w:rsidR="009A7026" w:rsidRPr="00EA77DC">
        <w:rPr>
          <w:color w:val="222222"/>
          <w:szCs w:val="24"/>
          <w:shd w:val="clear" w:color="auto" w:fill="FFFFFF"/>
        </w:rPr>
        <w:t>pp. 745-746.</w:t>
      </w:r>
      <w:r w:rsidR="009A7026" w:rsidRPr="00EA77DC">
        <w:rPr>
          <w:rFonts w:eastAsia="Times New Roman"/>
          <w:szCs w:val="24"/>
          <w:lang w:val="en-GB"/>
        </w:rPr>
        <w:t xml:space="preserve"> </w:t>
      </w:r>
      <w:r w:rsidRPr="00EA77DC">
        <w:rPr>
          <w:rFonts w:eastAsia="Times New Roman"/>
          <w:szCs w:val="24"/>
          <w:lang w:val="en-GB"/>
        </w:rPr>
        <w:t>Springer, Cham</w:t>
      </w:r>
      <w:r w:rsidR="00C869F1" w:rsidRPr="00EA77DC">
        <w:rPr>
          <w:rFonts w:eastAsia="Times New Roman"/>
          <w:szCs w:val="24"/>
          <w:lang w:val="en-GB"/>
        </w:rPr>
        <w:t>.</w:t>
      </w:r>
      <w:r w:rsidR="00FB7085" w:rsidRPr="00EA77DC">
        <w:rPr>
          <w:rFonts w:eastAsia="Times New Roman"/>
          <w:szCs w:val="24"/>
          <w:lang w:val="en-GB"/>
        </w:rPr>
        <w:t xml:space="preserve"> </w:t>
      </w:r>
      <w:hyperlink r:id="rId65" w:history="1">
        <w:r w:rsidR="00657BA7" w:rsidRPr="00EA77DC">
          <w:rPr>
            <w:rStyle w:val="Hyperlink"/>
            <w:rFonts w:eastAsia="Times New Roman"/>
            <w:szCs w:val="24"/>
            <w:lang w:val="en-GB"/>
          </w:rPr>
          <w:t>https://doi.org/10.1007/978-3-030-02568-7_202</w:t>
        </w:r>
      </w:hyperlink>
      <w:r w:rsidR="00A728ED" w:rsidRPr="00EA77DC">
        <w:rPr>
          <w:rFonts w:eastAsia="Times New Roman"/>
          <w:szCs w:val="24"/>
          <w:lang w:val="en-GB"/>
        </w:rPr>
        <w:t xml:space="preserve">. </w:t>
      </w:r>
      <w:r w:rsidR="00FB7085" w:rsidRPr="00EA77DC">
        <w:rPr>
          <w:rFonts w:eastAsia="Times New Roman"/>
          <w:szCs w:val="24"/>
          <w:lang w:val="en-GB"/>
        </w:rPr>
        <w:t xml:space="preserve">(The full manuscript is </w:t>
      </w:r>
      <w:r w:rsidR="003371F5" w:rsidRPr="00EA77DC">
        <w:rPr>
          <w:rFonts w:eastAsia="Times New Roman"/>
          <w:szCs w:val="24"/>
          <w:lang w:val="en-GB"/>
        </w:rPr>
        <w:t>published</w:t>
      </w:r>
      <w:r w:rsidR="00FB7085" w:rsidRPr="00EA77DC">
        <w:rPr>
          <w:rFonts w:eastAsia="Times New Roman"/>
          <w:szCs w:val="24"/>
          <w:lang w:val="en-GB"/>
        </w:rPr>
        <w:t xml:space="preserve"> in </w:t>
      </w:r>
      <w:r w:rsidR="00FB7085" w:rsidRPr="00EA77DC">
        <w:rPr>
          <w:rFonts w:eastAsia="Times New Roman"/>
          <w:i/>
          <w:szCs w:val="24"/>
          <w:lang w:val="en-GB"/>
        </w:rPr>
        <w:t>Africa Journal of Management</w:t>
      </w:r>
      <w:r w:rsidR="00FB7085" w:rsidRPr="00EA77DC">
        <w:rPr>
          <w:rFonts w:eastAsia="Times New Roman"/>
          <w:szCs w:val="24"/>
          <w:lang w:val="en-GB"/>
        </w:rPr>
        <w:t>).</w:t>
      </w:r>
      <w:r w:rsidR="00336CDD" w:rsidRPr="00EA77DC">
        <w:rPr>
          <w:rFonts w:eastAsia="Times New Roman"/>
          <w:szCs w:val="24"/>
          <w:lang w:val="en-GB"/>
        </w:rPr>
        <w:t xml:space="preserve">                                                                                                     </w:t>
      </w:r>
    </w:p>
    <w:p w14:paraId="25A00F51" w14:textId="45E3E100" w:rsidR="00DC02E2" w:rsidRPr="000823F6" w:rsidRDefault="0074586C" w:rsidP="00D37F0A">
      <w:pPr>
        <w:pStyle w:val="MSUES"/>
        <w:spacing w:before="240" w:after="160"/>
        <w:rPr>
          <w:rStyle w:val="CommentReference"/>
          <w:rFonts w:eastAsia="Times New Roman"/>
          <w:sz w:val="24"/>
          <w:szCs w:val="24"/>
          <w:lang w:val="en-GB"/>
        </w:rPr>
      </w:pPr>
      <w:r w:rsidRPr="000823F6">
        <w:rPr>
          <w:szCs w:val="24"/>
          <w:u w:val="single"/>
        </w:rPr>
        <w:t>Book</w:t>
      </w:r>
      <w:r w:rsidR="00262E9C" w:rsidRPr="000823F6">
        <w:rPr>
          <w:szCs w:val="24"/>
          <w:u w:val="single"/>
        </w:rPr>
        <w:t>s</w:t>
      </w:r>
      <w:r w:rsidR="007D3764" w:rsidRPr="000823F6">
        <w:rPr>
          <w:szCs w:val="24"/>
          <w:u w:val="single"/>
        </w:rPr>
        <w:t xml:space="preserve">, </w:t>
      </w:r>
      <w:r w:rsidR="00B41512" w:rsidRPr="000823F6">
        <w:rPr>
          <w:rFonts w:eastAsia="Times New Roman"/>
          <w:szCs w:val="24"/>
          <w:u w:val="single"/>
        </w:rPr>
        <w:t>Technical Reports</w:t>
      </w:r>
      <w:r w:rsidR="007D3764" w:rsidRPr="000823F6">
        <w:rPr>
          <w:rFonts w:eastAsia="Times New Roman"/>
          <w:szCs w:val="24"/>
          <w:u w:val="single"/>
        </w:rPr>
        <w:t>,</w:t>
      </w:r>
      <w:r w:rsidR="00B41512" w:rsidRPr="000823F6">
        <w:rPr>
          <w:rFonts w:eastAsia="Times New Roman"/>
          <w:szCs w:val="24"/>
          <w:u w:val="single"/>
        </w:rPr>
        <w:t xml:space="preserve"> and Policy Briefs</w:t>
      </w:r>
      <w:r w:rsidR="00B41512" w:rsidRPr="000823F6">
        <w:rPr>
          <w:rStyle w:val="CommentReference"/>
          <w:noProof/>
          <w:sz w:val="24"/>
          <w:szCs w:val="24"/>
          <w:u w:val="single"/>
        </w:rPr>
        <w:t xml:space="preserve"> </w:t>
      </w:r>
    </w:p>
    <w:p w14:paraId="5F9C823B" w14:textId="59E79D44" w:rsidR="00C22BF4" w:rsidRPr="00D37F0A" w:rsidRDefault="00C22BF4" w:rsidP="00D37F0A">
      <w:pPr>
        <w:pStyle w:val="ListParagraph"/>
        <w:numPr>
          <w:ilvl w:val="0"/>
          <w:numId w:val="29"/>
        </w:numPr>
        <w:spacing w:before="240" w:after="160"/>
        <w:rPr>
          <w:i/>
          <w:iCs/>
          <w:sz w:val="24"/>
          <w:szCs w:val="24"/>
        </w:rPr>
      </w:pPr>
      <w:r w:rsidRPr="00EA77DC">
        <w:rPr>
          <w:b/>
          <w:bCs/>
          <w:sz w:val="24"/>
          <w:szCs w:val="24"/>
        </w:rPr>
        <w:t>Nu</w:t>
      </w:r>
      <w:r w:rsidR="0024673B" w:rsidRPr="00EA77DC">
        <w:rPr>
          <w:b/>
          <w:bCs/>
          <w:sz w:val="24"/>
          <w:szCs w:val="24"/>
        </w:rPr>
        <w:t>kpezah, J.A.</w:t>
      </w:r>
      <w:r w:rsidR="00AE5A23" w:rsidRPr="00EA77DC">
        <w:rPr>
          <w:sz w:val="24"/>
          <w:szCs w:val="24"/>
        </w:rPr>
        <w:t xml:space="preserve"> and Ahmadu, A.S. </w:t>
      </w:r>
      <w:r w:rsidR="00BE2BDF" w:rsidRPr="00EA77DC">
        <w:rPr>
          <w:sz w:val="24"/>
          <w:szCs w:val="24"/>
        </w:rPr>
        <w:t>(</w:t>
      </w:r>
      <w:r w:rsidR="00BE2BDF" w:rsidRPr="00EA77DC">
        <w:rPr>
          <w:b/>
          <w:bCs/>
          <w:sz w:val="24"/>
          <w:szCs w:val="24"/>
        </w:rPr>
        <w:t>2023</w:t>
      </w:r>
      <w:r w:rsidR="00BE2BDF" w:rsidRPr="00EA77DC">
        <w:rPr>
          <w:sz w:val="24"/>
          <w:szCs w:val="24"/>
        </w:rPr>
        <w:t xml:space="preserve">). </w:t>
      </w:r>
      <w:r w:rsidRPr="00EA77DC">
        <w:rPr>
          <w:sz w:val="24"/>
          <w:szCs w:val="24"/>
        </w:rPr>
        <w:t xml:space="preserve">Federal disaster assistance needs to take more consideration of state and local social vulnerability factors. </w:t>
      </w:r>
      <w:r w:rsidR="00632407" w:rsidRPr="00EA77DC">
        <w:rPr>
          <w:i/>
          <w:iCs/>
          <w:sz w:val="24"/>
          <w:szCs w:val="24"/>
        </w:rPr>
        <w:t xml:space="preserve">LSE </w:t>
      </w:r>
      <w:r w:rsidR="005C4246" w:rsidRPr="00EA77DC">
        <w:rPr>
          <w:i/>
          <w:iCs/>
          <w:sz w:val="24"/>
          <w:szCs w:val="24"/>
        </w:rPr>
        <w:t>USAPP – American Politics and Policy</w:t>
      </w:r>
      <w:r w:rsidR="00BE2BDF" w:rsidRPr="00EA77DC">
        <w:rPr>
          <w:i/>
          <w:iCs/>
          <w:sz w:val="24"/>
          <w:szCs w:val="24"/>
        </w:rPr>
        <w:t xml:space="preserve">. </w:t>
      </w:r>
      <w:hyperlink r:id="rId66" w:history="1">
        <w:r w:rsidR="00BC54DE" w:rsidRPr="00EA77DC">
          <w:rPr>
            <w:rStyle w:val="Hyperlink"/>
            <w:sz w:val="24"/>
            <w:szCs w:val="24"/>
          </w:rPr>
          <w:t>https://bit.ly/3tZQh4q</w:t>
        </w:r>
      </w:hyperlink>
      <w:r w:rsidR="00B72179" w:rsidRPr="00EA77DC">
        <w:rPr>
          <w:sz w:val="24"/>
          <w:szCs w:val="24"/>
        </w:rPr>
        <w:t>.</w:t>
      </w:r>
    </w:p>
    <w:p w14:paraId="6CBD19EA" w14:textId="77777777" w:rsidR="00D37F0A" w:rsidRPr="00EA77DC" w:rsidRDefault="00D37F0A" w:rsidP="00D37F0A">
      <w:pPr>
        <w:pStyle w:val="ListParagraph"/>
        <w:spacing w:before="240" w:after="160"/>
        <w:ind w:left="360"/>
        <w:rPr>
          <w:i/>
          <w:iCs/>
          <w:sz w:val="24"/>
          <w:szCs w:val="24"/>
        </w:rPr>
      </w:pPr>
    </w:p>
    <w:p w14:paraId="0BF11AFD" w14:textId="4235A015" w:rsidR="00DC02E2" w:rsidRPr="00D37F0A" w:rsidRDefault="00DC02E2" w:rsidP="00D37F0A">
      <w:pPr>
        <w:pStyle w:val="ListParagraph"/>
        <w:numPr>
          <w:ilvl w:val="0"/>
          <w:numId w:val="29"/>
        </w:numPr>
        <w:spacing w:before="240" w:after="160"/>
        <w:rPr>
          <w:rStyle w:val="Hyperlink"/>
          <w:color w:val="000000"/>
          <w:sz w:val="24"/>
          <w:szCs w:val="24"/>
          <w:u w:val="none"/>
        </w:rPr>
      </w:pPr>
      <w:r w:rsidRPr="00EA77DC">
        <w:rPr>
          <w:sz w:val="24"/>
          <w:szCs w:val="24"/>
        </w:rPr>
        <w:t xml:space="preserve">Subasinghe, R., Siriwardena, S., Steensma, J., </w:t>
      </w:r>
      <w:r w:rsidRPr="00EA77DC">
        <w:rPr>
          <w:b/>
          <w:bCs/>
          <w:sz w:val="24"/>
          <w:szCs w:val="24"/>
        </w:rPr>
        <w:t>Nukpezah</w:t>
      </w:r>
      <w:r w:rsidRPr="00EA77DC">
        <w:rPr>
          <w:sz w:val="24"/>
          <w:szCs w:val="24"/>
        </w:rPr>
        <w:t xml:space="preserve">, </w:t>
      </w:r>
      <w:r w:rsidRPr="00EA77DC">
        <w:rPr>
          <w:b/>
          <w:bCs/>
          <w:sz w:val="24"/>
          <w:szCs w:val="24"/>
        </w:rPr>
        <w:t xml:space="preserve">J.A., </w:t>
      </w:r>
      <w:r w:rsidRPr="00EA77DC">
        <w:rPr>
          <w:sz w:val="24"/>
          <w:szCs w:val="24"/>
        </w:rPr>
        <w:t>Lawrence, T., Oyebola, O., Akuwa, E., Mbalida, C.B. (</w:t>
      </w:r>
      <w:r w:rsidRPr="00EA77DC">
        <w:rPr>
          <w:b/>
          <w:bCs/>
          <w:sz w:val="24"/>
          <w:szCs w:val="24"/>
        </w:rPr>
        <w:t>2023</w:t>
      </w:r>
      <w:r w:rsidRPr="00EA77DC">
        <w:rPr>
          <w:sz w:val="24"/>
          <w:szCs w:val="24"/>
        </w:rPr>
        <w:t xml:space="preserve">) </w:t>
      </w:r>
      <w:r w:rsidRPr="00EA77DC">
        <w:rPr>
          <w:i/>
          <w:iCs/>
          <w:sz w:val="24"/>
          <w:szCs w:val="24"/>
        </w:rPr>
        <w:t>Improving efficiency in the Nigerian aquaculture sector by employing Lean Production Systems.</w:t>
      </w:r>
      <w:r w:rsidRPr="00EA77DC">
        <w:rPr>
          <w:sz w:val="24"/>
          <w:szCs w:val="24"/>
        </w:rPr>
        <w:t xml:space="preserve"> Final Technical Report to USAID. WorldFish, Penang, Malaysia. </w:t>
      </w:r>
      <w:hyperlink r:id="rId67" w:history="1">
        <w:r w:rsidRPr="00EA77DC">
          <w:rPr>
            <w:rStyle w:val="Hyperlink"/>
            <w:sz w:val="24"/>
            <w:szCs w:val="24"/>
          </w:rPr>
          <w:t>https://hdl.handle.net/20.500.12348/5564</w:t>
        </w:r>
      </w:hyperlink>
    </w:p>
    <w:p w14:paraId="6D3CCA6F" w14:textId="77777777" w:rsidR="00D37F0A" w:rsidRPr="00D37F0A" w:rsidRDefault="00D37F0A" w:rsidP="00D37F0A">
      <w:pPr>
        <w:pStyle w:val="ListParagraph"/>
        <w:rPr>
          <w:sz w:val="24"/>
          <w:szCs w:val="24"/>
        </w:rPr>
      </w:pPr>
    </w:p>
    <w:p w14:paraId="44AE2D42" w14:textId="77777777" w:rsidR="00DC02E2" w:rsidRDefault="00DC02E2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sz w:val="24"/>
          <w:szCs w:val="24"/>
        </w:rPr>
        <w:t xml:space="preserve">Lawrence TK, Steensma JT, Oyebola OO, Akuwa EI, Rhea CL, Subasinghe RP, </w:t>
      </w:r>
      <w:r w:rsidRPr="00EA77DC">
        <w:rPr>
          <w:b/>
          <w:bCs/>
          <w:sz w:val="24"/>
          <w:szCs w:val="24"/>
        </w:rPr>
        <w:t xml:space="preserve">Nukpezah </w:t>
      </w:r>
      <w:r w:rsidRPr="00EA77DC">
        <w:rPr>
          <w:sz w:val="24"/>
          <w:szCs w:val="24"/>
        </w:rPr>
        <w:t>J. and Siriwardena SN. (</w:t>
      </w:r>
      <w:r w:rsidRPr="00EA77DC">
        <w:rPr>
          <w:b/>
          <w:bCs/>
          <w:sz w:val="24"/>
          <w:szCs w:val="24"/>
        </w:rPr>
        <w:t>2023</w:t>
      </w:r>
      <w:r w:rsidRPr="00EA77DC">
        <w:rPr>
          <w:sz w:val="24"/>
          <w:szCs w:val="24"/>
        </w:rPr>
        <w:t xml:space="preserve">). </w:t>
      </w:r>
      <w:r w:rsidRPr="00EA77DC">
        <w:rPr>
          <w:i/>
          <w:iCs/>
          <w:sz w:val="24"/>
          <w:szCs w:val="24"/>
        </w:rPr>
        <w:t xml:space="preserve">Lean management in aquaculture: A practical guide for smallholder fish farmers. </w:t>
      </w:r>
      <w:r w:rsidRPr="00EA77DC">
        <w:rPr>
          <w:sz w:val="24"/>
          <w:szCs w:val="24"/>
        </w:rPr>
        <w:t xml:space="preserve">Penang, Malaysia: WorldFish. Manual: 2023-18. </w:t>
      </w:r>
      <w:hyperlink r:id="rId68" w:history="1">
        <w:r w:rsidRPr="00EA77DC">
          <w:rPr>
            <w:rStyle w:val="Hyperlink"/>
            <w:sz w:val="24"/>
            <w:szCs w:val="24"/>
          </w:rPr>
          <w:t>https://hdl.handle.net/20.500.12348/5551</w:t>
        </w:r>
      </w:hyperlink>
      <w:r w:rsidRPr="00EA77DC">
        <w:rPr>
          <w:sz w:val="24"/>
          <w:szCs w:val="24"/>
        </w:rPr>
        <w:t xml:space="preserve"> </w:t>
      </w:r>
    </w:p>
    <w:p w14:paraId="34AC3307" w14:textId="77777777" w:rsidR="00D37F0A" w:rsidRPr="00D37F0A" w:rsidRDefault="00D37F0A" w:rsidP="00D37F0A">
      <w:pPr>
        <w:pStyle w:val="ListParagraph"/>
        <w:rPr>
          <w:sz w:val="24"/>
          <w:szCs w:val="24"/>
        </w:rPr>
      </w:pPr>
    </w:p>
    <w:p w14:paraId="2B3C4535" w14:textId="77777777" w:rsidR="00DC02E2" w:rsidRPr="00116AC9" w:rsidRDefault="00DC02E2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color w:val="222222"/>
          <w:sz w:val="24"/>
          <w:szCs w:val="24"/>
          <w:shd w:val="clear" w:color="auto" w:fill="FFFFFF"/>
        </w:rPr>
        <w:t>Dizyee K, Williams G, Anastasiou K, Powell A, Shikuku KM, Tran N, Byrd K, Chan CY, Bogard J, Steensma J,</w:t>
      </w:r>
      <w:r w:rsidRPr="00EA77DC">
        <w:rPr>
          <w:b/>
          <w:bCs/>
          <w:color w:val="222222"/>
          <w:sz w:val="24"/>
          <w:szCs w:val="24"/>
          <w:shd w:val="clear" w:color="auto" w:fill="FFFFFF"/>
        </w:rPr>
        <w:t xml:space="preserve"> Nukpezah JA.,</w:t>
      </w:r>
      <w:r w:rsidRPr="00EA77DC">
        <w:rPr>
          <w:color w:val="222222"/>
          <w:sz w:val="24"/>
          <w:szCs w:val="24"/>
          <w:shd w:val="clear" w:color="auto" w:fill="FFFFFF"/>
        </w:rPr>
        <w:t xml:space="preserve"> Adegoke AL, Subasinghe R and Siriwardena SN. (</w:t>
      </w:r>
      <w:r w:rsidRPr="00EA77DC">
        <w:rPr>
          <w:b/>
          <w:bCs/>
          <w:color w:val="222222"/>
          <w:sz w:val="24"/>
          <w:szCs w:val="24"/>
          <w:shd w:val="clear" w:color="auto" w:fill="FFFFFF"/>
        </w:rPr>
        <w:t>2022</w:t>
      </w:r>
      <w:r w:rsidRPr="00EA77DC">
        <w:rPr>
          <w:color w:val="222222"/>
          <w:sz w:val="24"/>
          <w:szCs w:val="24"/>
          <w:shd w:val="clear" w:color="auto" w:fill="FFFFFF"/>
        </w:rPr>
        <w:t xml:space="preserve">). </w:t>
      </w:r>
      <w:r w:rsidRPr="00EA77DC">
        <w:rPr>
          <w:i/>
          <w:iCs/>
          <w:color w:val="222222"/>
          <w:sz w:val="24"/>
          <w:szCs w:val="24"/>
          <w:shd w:val="clear" w:color="auto" w:fill="FFFFFF"/>
        </w:rPr>
        <w:t>Performance analysis of existing catfish and tilapia value chains and market systems in Nigeria: A post-farmgate value chain scoping study.</w:t>
      </w:r>
      <w:r w:rsidRPr="00EA77DC">
        <w:rPr>
          <w:color w:val="222222"/>
          <w:sz w:val="24"/>
          <w:szCs w:val="24"/>
          <w:shd w:val="clear" w:color="auto" w:fill="FFFFFF"/>
        </w:rPr>
        <w:t xml:space="preserve"> Working Paper. Penang, Malaysia: WorldFish. Program Report: 2022-07.</w:t>
      </w:r>
      <w:r w:rsidRPr="00EA77DC">
        <w:rPr>
          <w:sz w:val="24"/>
          <w:szCs w:val="24"/>
        </w:rPr>
        <w:t xml:space="preserve"> </w:t>
      </w:r>
      <w:hyperlink r:id="rId69" w:history="1">
        <w:r w:rsidRPr="00EA77DC">
          <w:rPr>
            <w:rStyle w:val="Hyperlink"/>
            <w:sz w:val="24"/>
            <w:szCs w:val="24"/>
            <w:shd w:val="clear" w:color="auto" w:fill="FFFFFF"/>
          </w:rPr>
          <w:t>https://hdl.handle.net/20.500.12348/5178</w:t>
        </w:r>
      </w:hyperlink>
      <w:r w:rsidRPr="00EA77DC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228EC19A" w14:textId="77777777" w:rsidR="00116AC9" w:rsidRPr="00116AC9" w:rsidRDefault="00116AC9" w:rsidP="00116AC9">
      <w:pPr>
        <w:pStyle w:val="ListParagraph"/>
        <w:rPr>
          <w:sz w:val="24"/>
          <w:szCs w:val="24"/>
        </w:rPr>
      </w:pPr>
    </w:p>
    <w:p w14:paraId="17991417" w14:textId="77777777" w:rsidR="005912BD" w:rsidRPr="00116AC9" w:rsidRDefault="005912BD" w:rsidP="00D37F0A">
      <w:pPr>
        <w:pStyle w:val="ListParagraph"/>
        <w:numPr>
          <w:ilvl w:val="0"/>
          <w:numId w:val="29"/>
        </w:numPr>
        <w:spacing w:before="240" w:after="160"/>
        <w:rPr>
          <w:rStyle w:val="Hyperlink"/>
          <w:color w:val="000000"/>
          <w:sz w:val="24"/>
          <w:szCs w:val="24"/>
          <w:u w:val="none"/>
        </w:rPr>
      </w:pPr>
      <w:r w:rsidRPr="00EA77DC">
        <w:rPr>
          <w:sz w:val="24"/>
          <w:szCs w:val="24"/>
        </w:rPr>
        <w:t xml:space="preserve">Subasinghe R, Siriwardena SN, Byrd K, Chan CY, Dizyee K, Shikuku K, Tran N, Adegoke A, Adeleke M, Anastasiou K, Beveridge M, Bogard J, Chu L, </w:t>
      </w:r>
      <w:proofErr w:type="spellStart"/>
      <w:r w:rsidRPr="00EA77DC">
        <w:rPr>
          <w:sz w:val="24"/>
          <w:szCs w:val="24"/>
        </w:rPr>
        <w:t>Fregene</w:t>
      </w:r>
      <w:proofErr w:type="spellEnd"/>
      <w:r w:rsidRPr="00EA77DC">
        <w:rPr>
          <w:sz w:val="24"/>
          <w:szCs w:val="24"/>
        </w:rPr>
        <w:t xml:space="preserve"> BT, Ene-Obong H, Cheong KC, </w:t>
      </w:r>
      <w:r w:rsidRPr="00EA77DC">
        <w:rPr>
          <w:b/>
          <w:bCs/>
          <w:sz w:val="24"/>
          <w:szCs w:val="24"/>
        </w:rPr>
        <w:t>Nukpezah J.A.</w:t>
      </w:r>
      <w:r w:rsidRPr="00EA77DC">
        <w:rPr>
          <w:sz w:val="24"/>
          <w:szCs w:val="24"/>
        </w:rPr>
        <w:t>, Olagunju O, Powell A, Steensma J, Williams G, Shelley C and Phillips M. (</w:t>
      </w:r>
      <w:r w:rsidRPr="00EA77DC">
        <w:rPr>
          <w:b/>
          <w:bCs/>
          <w:sz w:val="24"/>
          <w:szCs w:val="24"/>
        </w:rPr>
        <w:t>2021</w:t>
      </w:r>
      <w:r w:rsidRPr="00EA77DC">
        <w:rPr>
          <w:sz w:val="24"/>
          <w:szCs w:val="24"/>
        </w:rPr>
        <w:t xml:space="preserve">). </w:t>
      </w:r>
      <w:r w:rsidRPr="00EA77DC">
        <w:rPr>
          <w:i/>
          <w:iCs/>
          <w:sz w:val="24"/>
          <w:szCs w:val="24"/>
        </w:rPr>
        <w:t>Nigeria fish futures. Aquaculture in Nigeria: Increasing Income, Diversifying Diets and Empowering Women.</w:t>
      </w:r>
      <w:r w:rsidRPr="00EA77DC">
        <w:rPr>
          <w:sz w:val="24"/>
          <w:szCs w:val="24"/>
        </w:rPr>
        <w:t xml:space="preserve"> WorldFish, Penang, Malaysia. </w:t>
      </w:r>
      <w:hyperlink r:id="rId70" w:history="1">
        <w:r w:rsidRPr="00EA77DC">
          <w:rPr>
            <w:rStyle w:val="Hyperlink"/>
            <w:sz w:val="24"/>
            <w:szCs w:val="24"/>
          </w:rPr>
          <w:t>https://hdl.handle.net/20.500.12348/4951</w:t>
        </w:r>
      </w:hyperlink>
    </w:p>
    <w:p w14:paraId="739BBCFB" w14:textId="77777777" w:rsidR="00116AC9" w:rsidRPr="00116AC9" w:rsidRDefault="00116AC9" w:rsidP="00116AC9">
      <w:pPr>
        <w:pStyle w:val="ListParagraph"/>
        <w:rPr>
          <w:rStyle w:val="Hyperlink"/>
          <w:color w:val="000000"/>
          <w:sz w:val="24"/>
          <w:szCs w:val="24"/>
          <w:u w:val="none"/>
        </w:rPr>
      </w:pPr>
    </w:p>
    <w:p w14:paraId="702F227D" w14:textId="223C0EB3" w:rsidR="00DC02E2" w:rsidRPr="00116AC9" w:rsidRDefault="00DC02E2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color w:val="222222"/>
          <w:sz w:val="24"/>
          <w:szCs w:val="24"/>
          <w:shd w:val="clear" w:color="auto" w:fill="FFFFFF"/>
        </w:rPr>
        <w:t xml:space="preserve">Tran, N., Shikuku, K.M., Peart, J., Hoffmann, V., Cheong, K., </w:t>
      </w:r>
      <w:proofErr w:type="spellStart"/>
      <w:r w:rsidRPr="00EA77DC">
        <w:rPr>
          <w:color w:val="222222"/>
          <w:sz w:val="24"/>
          <w:szCs w:val="24"/>
          <w:shd w:val="clear" w:color="auto" w:fill="FFFFFF"/>
        </w:rPr>
        <w:t>Diyzee</w:t>
      </w:r>
      <w:proofErr w:type="spellEnd"/>
      <w:r w:rsidRPr="00EA77DC">
        <w:rPr>
          <w:color w:val="222222"/>
          <w:sz w:val="24"/>
          <w:szCs w:val="24"/>
          <w:shd w:val="clear" w:color="auto" w:fill="FFFFFF"/>
        </w:rPr>
        <w:t xml:space="preserve">, K., Chan, C., </w:t>
      </w:r>
      <w:r w:rsidRPr="00EA77DC">
        <w:rPr>
          <w:b/>
          <w:bCs/>
          <w:color w:val="222222"/>
          <w:sz w:val="24"/>
          <w:szCs w:val="24"/>
          <w:shd w:val="clear" w:color="auto" w:fill="FFFFFF"/>
        </w:rPr>
        <w:t>Nukpezah, J.A</w:t>
      </w:r>
      <w:r w:rsidRPr="00EA77DC">
        <w:rPr>
          <w:color w:val="222222"/>
          <w:sz w:val="24"/>
          <w:szCs w:val="24"/>
          <w:shd w:val="clear" w:color="auto" w:fill="FFFFFF"/>
        </w:rPr>
        <w:t xml:space="preserve">., Steensma, J.T., Byrd, K.A. and </w:t>
      </w:r>
      <w:proofErr w:type="spellStart"/>
      <w:r w:rsidRPr="00EA77DC">
        <w:rPr>
          <w:color w:val="222222"/>
          <w:sz w:val="24"/>
          <w:szCs w:val="24"/>
          <w:shd w:val="clear" w:color="auto" w:fill="FFFFFF"/>
        </w:rPr>
        <w:t>Fregene</w:t>
      </w:r>
      <w:proofErr w:type="spellEnd"/>
      <w:r w:rsidRPr="00EA77DC">
        <w:rPr>
          <w:color w:val="222222"/>
          <w:sz w:val="24"/>
          <w:szCs w:val="24"/>
          <w:shd w:val="clear" w:color="auto" w:fill="FFFFFF"/>
        </w:rPr>
        <w:t>, B.T. (</w:t>
      </w:r>
      <w:r w:rsidRPr="00EA77DC">
        <w:rPr>
          <w:b/>
          <w:bCs/>
          <w:color w:val="222222"/>
          <w:sz w:val="24"/>
          <w:szCs w:val="24"/>
          <w:shd w:val="clear" w:color="auto" w:fill="FFFFFF"/>
        </w:rPr>
        <w:t>2021</w:t>
      </w:r>
      <w:r w:rsidRPr="00EA77DC">
        <w:rPr>
          <w:color w:val="222222"/>
          <w:sz w:val="24"/>
          <w:szCs w:val="24"/>
          <w:shd w:val="clear" w:color="auto" w:fill="FFFFFF"/>
        </w:rPr>
        <w:t xml:space="preserve">). </w:t>
      </w:r>
      <w:r w:rsidRPr="00EA77DC">
        <w:rPr>
          <w:i/>
          <w:iCs/>
          <w:color w:val="222222"/>
          <w:sz w:val="24"/>
          <w:szCs w:val="24"/>
          <w:shd w:val="clear" w:color="auto" w:fill="FFFFFF"/>
        </w:rPr>
        <w:t>Cost, competition and employment along farmed fish value chains in Nigeria</w:t>
      </w:r>
      <w:r w:rsidRPr="00EA77DC">
        <w:rPr>
          <w:color w:val="222222"/>
          <w:sz w:val="24"/>
          <w:szCs w:val="24"/>
          <w:shd w:val="clear" w:color="auto" w:fill="FFFFFF"/>
        </w:rPr>
        <w:t>.</w:t>
      </w:r>
      <w:r w:rsidRPr="00EA77DC">
        <w:rPr>
          <w:sz w:val="24"/>
          <w:szCs w:val="24"/>
        </w:rPr>
        <w:t xml:space="preserve"> Penang, Malaysia: WorldFish. </w:t>
      </w:r>
      <w:r w:rsidRPr="00EA77DC">
        <w:rPr>
          <w:bCs/>
          <w:sz w:val="24"/>
          <w:szCs w:val="24"/>
        </w:rPr>
        <w:t xml:space="preserve">Policy Brief: 2021-30. </w:t>
      </w:r>
      <w:hyperlink r:id="rId71" w:history="1">
        <w:r w:rsidRPr="00EA77DC">
          <w:rPr>
            <w:rStyle w:val="Hyperlink"/>
            <w:bCs/>
            <w:sz w:val="24"/>
            <w:szCs w:val="24"/>
          </w:rPr>
          <w:t>https://hdl.handle.net/20.500.12348/5001</w:t>
        </w:r>
      </w:hyperlink>
      <w:r w:rsidRPr="00EA77DC">
        <w:rPr>
          <w:bCs/>
          <w:sz w:val="24"/>
          <w:szCs w:val="24"/>
        </w:rPr>
        <w:t xml:space="preserve"> </w:t>
      </w:r>
    </w:p>
    <w:p w14:paraId="27FAE732" w14:textId="77777777" w:rsidR="00116AC9" w:rsidRPr="00116AC9" w:rsidRDefault="00116AC9" w:rsidP="00116AC9">
      <w:pPr>
        <w:pStyle w:val="ListParagraph"/>
        <w:rPr>
          <w:sz w:val="24"/>
          <w:szCs w:val="24"/>
        </w:rPr>
      </w:pPr>
    </w:p>
    <w:p w14:paraId="685872EC" w14:textId="77777777" w:rsidR="00DC02E2" w:rsidRDefault="00DC02E2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bCs/>
          <w:sz w:val="24"/>
          <w:szCs w:val="24"/>
        </w:rPr>
        <w:t xml:space="preserve">Byrd, KA, Ene-Obong, H, Tran, N, Dizyee, K, Chan, CY, Shikuku, K, Steensma, J, </w:t>
      </w:r>
      <w:r w:rsidRPr="00EA77DC">
        <w:rPr>
          <w:b/>
          <w:sz w:val="24"/>
          <w:szCs w:val="24"/>
        </w:rPr>
        <w:t>Nukpezah, J.A.,</w:t>
      </w:r>
      <w:r w:rsidRPr="00EA77DC">
        <w:rPr>
          <w:bCs/>
          <w:sz w:val="24"/>
          <w:szCs w:val="24"/>
        </w:rPr>
        <w:t xml:space="preserve"> Subasinghe, R, Siriwardena, SN. (</w:t>
      </w:r>
      <w:r w:rsidRPr="00EA77DC">
        <w:rPr>
          <w:b/>
          <w:sz w:val="24"/>
          <w:szCs w:val="24"/>
        </w:rPr>
        <w:t>2021</w:t>
      </w:r>
      <w:r w:rsidRPr="00EA77DC">
        <w:rPr>
          <w:bCs/>
          <w:sz w:val="24"/>
          <w:szCs w:val="24"/>
        </w:rPr>
        <w:t xml:space="preserve">). </w:t>
      </w:r>
      <w:r w:rsidRPr="00EA77DC">
        <w:rPr>
          <w:bCs/>
          <w:i/>
          <w:iCs/>
          <w:sz w:val="24"/>
          <w:szCs w:val="24"/>
        </w:rPr>
        <w:t>Fish consumption patterns and diets of rural and urban Nigerians.</w:t>
      </w:r>
      <w:r w:rsidRPr="00EA77DC">
        <w:rPr>
          <w:bCs/>
          <w:sz w:val="24"/>
          <w:szCs w:val="24"/>
        </w:rPr>
        <w:t xml:space="preserve"> Penang, Malaysia: WorldFish.</w:t>
      </w:r>
      <w:r w:rsidRPr="00EA77DC">
        <w:rPr>
          <w:sz w:val="24"/>
          <w:szCs w:val="24"/>
        </w:rPr>
        <w:t xml:space="preserve"> </w:t>
      </w:r>
      <w:hyperlink r:id="rId72" w:history="1">
        <w:r w:rsidRPr="00EA77DC">
          <w:rPr>
            <w:rStyle w:val="Hyperlink"/>
            <w:sz w:val="24"/>
            <w:szCs w:val="24"/>
          </w:rPr>
          <w:t>https://hdl.handle.net/20.500.12348/5092</w:t>
        </w:r>
      </w:hyperlink>
      <w:r w:rsidRPr="00EA77DC">
        <w:rPr>
          <w:sz w:val="24"/>
          <w:szCs w:val="24"/>
        </w:rPr>
        <w:t xml:space="preserve"> </w:t>
      </w:r>
    </w:p>
    <w:p w14:paraId="69D15FAA" w14:textId="77777777" w:rsidR="00116AC9" w:rsidRPr="00116AC9" w:rsidRDefault="00116AC9" w:rsidP="00116AC9">
      <w:pPr>
        <w:pStyle w:val="ListParagraph"/>
        <w:rPr>
          <w:sz w:val="24"/>
          <w:szCs w:val="24"/>
        </w:rPr>
      </w:pPr>
    </w:p>
    <w:p w14:paraId="70CD3820" w14:textId="67988FFB" w:rsidR="00DC02E2" w:rsidRPr="00EA77DC" w:rsidRDefault="00DC02E2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 w:rsidRPr="00EA77DC">
        <w:rPr>
          <w:sz w:val="24"/>
          <w:szCs w:val="24"/>
        </w:rPr>
        <w:t xml:space="preserve">Tran, N., Yee, C. C., </w:t>
      </w:r>
      <w:r w:rsidRPr="00EA77DC">
        <w:rPr>
          <w:b/>
          <w:bCs/>
          <w:sz w:val="24"/>
          <w:szCs w:val="24"/>
        </w:rPr>
        <w:t>Nukpezah, J. A.</w:t>
      </w:r>
      <w:r w:rsidRPr="00EA77DC">
        <w:rPr>
          <w:sz w:val="24"/>
          <w:szCs w:val="24"/>
        </w:rPr>
        <w:t xml:space="preserve"> &amp; Steensma, J.T (2020). “</w:t>
      </w:r>
      <w:r w:rsidRPr="00EA77DC">
        <w:rPr>
          <w:i/>
          <w:iCs/>
          <w:sz w:val="24"/>
          <w:szCs w:val="24"/>
        </w:rPr>
        <w:t>From Harvest to Plate: An Analysis of the Aquaculture Post-Harvest Chain in Nigeria.”</w:t>
      </w:r>
      <w:r w:rsidRPr="00EA77DC">
        <w:rPr>
          <w:sz w:val="24"/>
          <w:szCs w:val="24"/>
        </w:rPr>
        <w:t xml:space="preserve"> USAID. Project award number: 193900.312455.05. (</w:t>
      </w:r>
      <w:r w:rsidRPr="00EA77DC">
        <w:rPr>
          <w:b/>
          <w:bCs/>
          <w:sz w:val="24"/>
          <w:szCs w:val="24"/>
        </w:rPr>
        <w:t>2020</w:t>
      </w:r>
      <w:r w:rsidRPr="00EA77DC">
        <w:rPr>
          <w:sz w:val="24"/>
          <w:szCs w:val="24"/>
        </w:rPr>
        <w:t xml:space="preserve">) Feed the Future Innovation Lab. USAID. </w:t>
      </w:r>
      <w:hyperlink r:id="rId73" w:history="1">
        <w:r w:rsidRPr="00EA77DC">
          <w:rPr>
            <w:rStyle w:val="Hyperlink"/>
            <w:sz w:val="24"/>
            <w:szCs w:val="24"/>
          </w:rPr>
          <w:t>https://digitalarchive.worldfishcenter.org/handle/20.500.12348/4171</w:t>
        </w:r>
      </w:hyperlink>
      <w:r w:rsidRPr="00EA77DC">
        <w:rPr>
          <w:sz w:val="24"/>
          <w:szCs w:val="24"/>
        </w:rPr>
        <w:t xml:space="preserve"> </w:t>
      </w:r>
    </w:p>
    <w:p w14:paraId="0BEF11EC" w14:textId="77777777" w:rsidR="00DC02E2" w:rsidRPr="00EA77DC" w:rsidRDefault="00DC02E2" w:rsidP="00D37F0A">
      <w:pPr>
        <w:pStyle w:val="NoSpacing"/>
        <w:numPr>
          <w:ilvl w:val="0"/>
          <w:numId w:val="29"/>
        </w:numPr>
        <w:spacing w:before="240" w:after="160"/>
        <w:rPr>
          <w:rStyle w:val="Hyperlink"/>
          <w:rFonts w:ascii="Times New Roman" w:eastAsia="Times New Roman" w:hAnsi="Times New Roman"/>
          <w:i/>
          <w:iCs/>
          <w:color w:val="auto"/>
          <w:sz w:val="24"/>
          <w:szCs w:val="24"/>
          <w:u w:val="none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Nukpezah, J.A.,</w:t>
      </w:r>
      <w:r w:rsidRPr="00EA77DC">
        <w:rPr>
          <w:rFonts w:ascii="Times New Roman" w:hAnsi="Times New Roman"/>
          <w:sz w:val="24"/>
          <w:szCs w:val="24"/>
        </w:rPr>
        <w:t xml:space="preserve"> Steensma, J. T., Tran, N. (</w:t>
      </w:r>
      <w:r w:rsidRPr="00EA77DC">
        <w:rPr>
          <w:rFonts w:ascii="Times New Roman" w:hAnsi="Times New Roman"/>
          <w:b/>
          <w:bCs/>
          <w:sz w:val="24"/>
          <w:szCs w:val="24"/>
        </w:rPr>
        <w:t>2020</w:t>
      </w:r>
      <w:r w:rsidRPr="00EA77DC">
        <w:rPr>
          <w:rFonts w:ascii="Times New Roman" w:hAnsi="Times New Roman"/>
          <w:sz w:val="24"/>
          <w:szCs w:val="24"/>
        </w:rPr>
        <w:t xml:space="preserve">). </w:t>
      </w:r>
      <w:r w:rsidRPr="00EA77DC">
        <w:rPr>
          <w:rFonts w:ascii="Times New Roman" w:hAnsi="Times New Roman"/>
          <w:i/>
          <w:iCs/>
          <w:sz w:val="24"/>
          <w:szCs w:val="24"/>
        </w:rPr>
        <w:t>“The Aquaculture Postharvest Value Chain in Nigeria.</w:t>
      </w:r>
      <w:r w:rsidRPr="00EA77DC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  <w:r w:rsidRPr="00EA77DC">
        <w:rPr>
          <w:rFonts w:ascii="Times New Roman" w:hAnsi="Times New Roman"/>
          <w:color w:val="000000"/>
          <w:sz w:val="24"/>
          <w:szCs w:val="24"/>
        </w:rPr>
        <w:t xml:space="preserve"> Feed the Future Innovation Lab for Fish. USAID.</w:t>
      </w:r>
      <w:r w:rsidRPr="00EA77D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A77DC">
        <w:rPr>
          <w:rFonts w:ascii="Times New Roman" w:hAnsi="Times New Roman"/>
          <w:color w:val="000000"/>
          <w:sz w:val="24"/>
          <w:szCs w:val="24"/>
        </w:rPr>
        <w:t xml:space="preserve">August 4, 2020. Available at </w:t>
      </w:r>
      <w:hyperlink r:id="rId74" w:history="1">
        <w:r w:rsidRPr="00EA77DC">
          <w:rPr>
            <w:rStyle w:val="Hyperlink"/>
            <w:rFonts w:ascii="Times New Roman" w:hAnsi="Times New Roman"/>
            <w:sz w:val="24"/>
            <w:szCs w:val="24"/>
          </w:rPr>
          <w:t>https://www.fishinnovationlab.msstate.edu/newsroom/2020/08/aquaculture-postharvest-value-chain-nigeria</w:t>
        </w:r>
      </w:hyperlink>
      <w:r w:rsidRPr="00EA77DC">
        <w:rPr>
          <w:rStyle w:val="Hyperlink"/>
          <w:rFonts w:ascii="Times New Roman" w:hAnsi="Times New Roman"/>
          <w:sz w:val="24"/>
          <w:szCs w:val="24"/>
        </w:rPr>
        <w:t>.</w:t>
      </w:r>
    </w:p>
    <w:p w14:paraId="6D8F4C98" w14:textId="77777777" w:rsidR="00DC02E2" w:rsidRPr="00EA77DC" w:rsidRDefault="00DC02E2" w:rsidP="00D37F0A">
      <w:pPr>
        <w:pStyle w:val="NoSpacing"/>
        <w:numPr>
          <w:ilvl w:val="0"/>
          <w:numId w:val="29"/>
        </w:numPr>
        <w:spacing w:before="240" w:after="16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Nukpezah, J.A.,</w:t>
      </w:r>
      <w:r w:rsidRPr="00EA77DC">
        <w:rPr>
          <w:rFonts w:ascii="Times New Roman" w:hAnsi="Times New Roman"/>
          <w:sz w:val="24"/>
          <w:szCs w:val="24"/>
        </w:rPr>
        <w:t xml:space="preserve"> Steensma, J. T., Tran, N., and </w:t>
      </w:r>
      <w:r w:rsidRPr="00EA77DC">
        <w:rPr>
          <w:rFonts w:ascii="Times New Roman" w:eastAsia="Times New Roman" w:hAnsi="Times New Roman"/>
          <w:sz w:val="24"/>
          <w:szCs w:val="24"/>
        </w:rPr>
        <w:t>Shikuku, K. M. (</w:t>
      </w:r>
      <w:r w:rsidRPr="00EA77DC">
        <w:rPr>
          <w:rFonts w:ascii="Times New Roman" w:eastAsia="Times New Roman" w:hAnsi="Times New Roman"/>
          <w:b/>
          <w:bCs/>
          <w:sz w:val="24"/>
          <w:szCs w:val="24"/>
        </w:rPr>
        <w:t>2020</w:t>
      </w:r>
      <w:r w:rsidRPr="00EA77DC">
        <w:rPr>
          <w:rFonts w:ascii="Times New Roman" w:eastAsia="Times New Roman" w:hAnsi="Times New Roman"/>
          <w:sz w:val="24"/>
          <w:szCs w:val="24"/>
        </w:rPr>
        <w:t>). “</w:t>
      </w:r>
      <w:r w:rsidRPr="00EA77DC">
        <w:rPr>
          <w:rFonts w:ascii="Times New Roman" w:hAnsi="Times New Roman"/>
          <w:i/>
          <w:iCs/>
          <w:sz w:val="24"/>
          <w:szCs w:val="24"/>
        </w:rPr>
        <w:t>Reducing Post-Harvest Losses in Nigeria’s Aquaculture Sector Contributes to Sustainable Development</w:t>
      </w:r>
      <w:r w:rsidRPr="00EA77DC">
        <w:rPr>
          <w:rFonts w:ascii="Times New Roman" w:hAnsi="Times New Roman"/>
          <w:sz w:val="24"/>
          <w:szCs w:val="24"/>
        </w:rPr>
        <w:t xml:space="preserve">.” </w:t>
      </w:r>
      <w:r w:rsidRPr="00EA77DC">
        <w:rPr>
          <w:rFonts w:ascii="Times New Roman" w:eastAsia="Times New Roman" w:hAnsi="Times New Roman"/>
          <w:sz w:val="24"/>
          <w:szCs w:val="24"/>
        </w:rPr>
        <w:t xml:space="preserve">Global Food for Thought. Expert commentary and analysis on global agriculture and food. </w:t>
      </w:r>
      <w:r w:rsidRPr="00EA77DC">
        <w:rPr>
          <w:rFonts w:ascii="Times New Roman" w:hAnsi="Times New Roman"/>
          <w:i/>
          <w:iCs/>
          <w:sz w:val="24"/>
          <w:szCs w:val="24"/>
        </w:rPr>
        <w:t>Chicago Council for Global Affairs.</w:t>
      </w:r>
      <w:r w:rsidRPr="00EA77DC">
        <w:rPr>
          <w:rFonts w:ascii="Times New Roman" w:hAnsi="Times New Roman"/>
          <w:sz w:val="24"/>
          <w:szCs w:val="24"/>
        </w:rPr>
        <w:t xml:space="preserve"> March 2, 2020. Available at </w:t>
      </w:r>
      <w:hyperlink r:id="rId75" w:history="1">
        <w:r w:rsidRPr="00EA77DC">
          <w:rPr>
            <w:rStyle w:val="Hyperlink"/>
            <w:rFonts w:ascii="Times New Roman" w:hAnsi="Times New Roman"/>
            <w:sz w:val="24"/>
            <w:szCs w:val="24"/>
          </w:rPr>
          <w:t>https://hdl.handle.net/20.500.12348/4444</w:t>
        </w:r>
      </w:hyperlink>
    </w:p>
    <w:p w14:paraId="2D7A5676" w14:textId="77777777" w:rsidR="00DC02E2" w:rsidRPr="00EA77DC" w:rsidRDefault="00DC02E2" w:rsidP="00D37F0A">
      <w:pPr>
        <w:pStyle w:val="NoSpacing"/>
        <w:spacing w:before="240" w:after="160"/>
        <w:ind w:left="3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Also published in the online newsletter of </w:t>
      </w:r>
      <w:proofErr w:type="spellStart"/>
      <w:r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>Agrilinks</w:t>
      </w:r>
      <w:proofErr w:type="spellEnd"/>
      <w:r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(Feed the Future) April 22, 2020. Available at</w:t>
      </w:r>
      <w:r w:rsidRPr="00EA77DC">
        <w:rPr>
          <w:rFonts w:ascii="Times New Roman" w:hAnsi="Times New Roman"/>
          <w:sz w:val="24"/>
          <w:szCs w:val="24"/>
        </w:rPr>
        <w:t xml:space="preserve">: </w:t>
      </w:r>
      <w:hyperlink r:id="rId76" w:history="1">
        <w:r w:rsidRPr="00EA77DC">
          <w:rPr>
            <w:rStyle w:val="Hyperlink"/>
            <w:rFonts w:ascii="Times New Roman" w:hAnsi="Times New Roman"/>
            <w:sz w:val="24"/>
            <w:szCs w:val="24"/>
          </w:rPr>
          <w:t>https://www.agrilinks.org/post/reducing-post-harvest-losses-nigerias-aquaculture-sector-contributes-sustainable-development</w:t>
        </w:r>
      </w:hyperlink>
      <w:r w:rsidRPr="00EA77DC">
        <w:rPr>
          <w:rFonts w:ascii="Times New Roman" w:hAnsi="Times New Roman"/>
          <w:sz w:val="24"/>
          <w:szCs w:val="24"/>
        </w:rPr>
        <w:t xml:space="preserve">. (Article made the </w:t>
      </w:r>
      <w:proofErr w:type="spellStart"/>
      <w:r w:rsidRPr="00EA77DC">
        <w:rPr>
          <w:rFonts w:ascii="Times New Roman" w:hAnsi="Times New Roman"/>
          <w:sz w:val="24"/>
          <w:szCs w:val="24"/>
        </w:rPr>
        <w:t>Agrilinks</w:t>
      </w:r>
      <w:proofErr w:type="spellEnd"/>
      <w:r w:rsidRPr="00EA77DC">
        <w:rPr>
          <w:rFonts w:ascii="Times New Roman" w:hAnsi="Times New Roman"/>
          <w:sz w:val="24"/>
          <w:szCs w:val="24"/>
        </w:rPr>
        <w:t xml:space="preserve"> newsletter shortlist for the postharvest theme month).</w:t>
      </w:r>
    </w:p>
    <w:p w14:paraId="4953AE6E" w14:textId="49A79F88" w:rsidR="00DC02E2" w:rsidRPr="00EA77DC" w:rsidRDefault="00DC02E2" w:rsidP="00D37F0A">
      <w:pPr>
        <w:pStyle w:val="NoSpacing"/>
        <w:numPr>
          <w:ilvl w:val="0"/>
          <w:numId w:val="29"/>
        </w:numPr>
        <w:spacing w:before="240" w:after="16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 xml:space="preserve">Nukpezah, J.A. 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>(</w:t>
      </w: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2018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>).</w:t>
      </w: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b w:val="0"/>
          <w:bCs w:val="0"/>
          <w:sz w:val="24"/>
          <w:szCs w:val="24"/>
        </w:rPr>
        <w:t>“</w:t>
      </w:r>
      <w:r w:rsidRPr="00EA77DC">
        <w:rPr>
          <w:rFonts w:ascii="Times New Roman" w:hAnsi="Times New Roman"/>
          <w:sz w:val="24"/>
          <w:szCs w:val="24"/>
        </w:rPr>
        <w:t xml:space="preserve">Contemporary Challenges </w:t>
      </w:r>
      <w:r w:rsidRPr="00EA77DC">
        <w:rPr>
          <w:rFonts w:ascii="Times New Roman" w:hAnsi="Times New Roman"/>
          <w:noProof/>
          <w:sz w:val="24"/>
          <w:szCs w:val="24"/>
        </w:rPr>
        <w:t>and</w:t>
      </w:r>
      <w:r w:rsidRPr="00EA77DC">
        <w:rPr>
          <w:rFonts w:ascii="Times New Roman" w:hAnsi="Times New Roman"/>
          <w:sz w:val="24"/>
          <w:szCs w:val="24"/>
        </w:rPr>
        <w:t xml:space="preserve"> Public Administration Education— Reflections and Suggestions” ASPA </w:t>
      </w:r>
      <w:r w:rsidRPr="00EA77DC">
        <w:rPr>
          <w:rFonts w:ascii="Times New Roman" w:hAnsi="Times New Roman"/>
          <w:i/>
          <w:sz w:val="24"/>
          <w:szCs w:val="24"/>
        </w:rPr>
        <w:t>PA Times.</w:t>
      </w:r>
      <w:r w:rsidRPr="00EA77DC">
        <w:rPr>
          <w:rFonts w:ascii="Times New Roman" w:hAnsi="Times New Roman"/>
          <w:sz w:val="24"/>
          <w:szCs w:val="24"/>
        </w:rPr>
        <w:t xml:space="preserve"> October 1, 2018</w:t>
      </w:r>
      <w:r w:rsidRPr="00EA77DC">
        <w:rPr>
          <w:rFonts w:ascii="Times New Roman" w:hAnsi="Times New Roman"/>
          <w:i/>
          <w:sz w:val="24"/>
          <w:szCs w:val="24"/>
        </w:rPr>
        <w:t>.</w:t>
      </w:r>
      <w:r w:rsidRPr="00EA77DC">
        <w:rPr>
          <w:rFonts w:ascii="Times New Roman" w:hAnsi="Times New Roman"/>
          <w:iCs/>
          <w:sz w:val="24"/>
          <w:szCs w:val="24"/>
        </w:rPr>
        <w:t xml:space="preserve"> Available at </w:t>
      </w:r>
      <w:hyperlink r:id="rId77" w:history="1">
        <w:r w:rsidR="00EA77DC" w:rsidRPr="00B52524">
          <w:rPr>
            <w:rStyle w:val="Hyperlink"/>
            <w:rFonts w:ascii="Times New Roman" w:hAnsi="Times New Roman"/>
            <w:iCs/>
            <w:sz w:val="24"/>
            <w:szCs w:val="24"/>
          </w:rPr>
          <w:t>https://patimes.org/contemporary-challenges-and-public-administration-education-reflections-and-suggestions/</w:t>
        </w:r>
      </w:hyperlink>
    </w:p>
    <w:p w14:paraId="1CB66DF8" w14:textId="77777777" w:rsidR="00161AE0" w:rsidRDefault="00161AE0" w:rsidP="00D37F0A">
      <w:pPr>
        <w:pStyle w:val="NoSpacing"/>
        <w:spacing w:before="240" w:after="160"/>
        <w:rPr>
          <w:rStyle w:val="Hyperlink"/>
          <w:rFonts w:ascii="Times New Roman" w:hAnsi="Times New Roman"/>
          <w:color w:val="auto"/>
          <w:sz w:val="24"/>
          <w:szCs w:val="24"/>
        </w:rPr>
      </w:pPr>
    </w:p>
    <w:p w14:paraId="6843261C" w14:textId="77777777" w:rsidR="004F58CA" w:rsidRPr="001A05AF" w:rsidRDefault="004F58CA" w:rsidP="00D37F0A">
      <w:pPr>
        <w:pStyle w:val="MSUES"/>
        <w:spacing w:before="240" w:after="160"/>
        <w:rPr>
          <w:bCs/>
          <w:szCs w:val="24"/>
        </w:rPr>
      </w:pPr>
      <w:r w:rsidRPr="001A05AF">
        <w:rPr>
          <w:rStyle w:val="CommentReference"/>
          <w:bCs/>
          <w:noProof/>
          <w:sz w:val="24"/>
          <w:szCs w:val="24"/>
          <w:u w:val="single"/>
        </w:rPr>
        <w:t xml:space="preserve">Published Datasets </w:t>
      </w:r>
    </w:p>
    <w:p w14:paraId="7319DDD4" w14:textId="77777777" w:rsidR="004F58CA" w:rsidRPr="00EA77DC" w:rsidRDefault="004F58CA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 xml:space="preserve">Byrd, K.; Ene-Obong, H.; Shikuku, K.; Van Tran, N.; Dizyee, K.; Chan, Chin Yee; Steensma, J.; </w:t>
      </w:r>
      <w:r w:rsidRPr="00EA77DC">
        <w:rPr>
          <w:b/>
          <w:szCs w:val="24"/>
        </w:rPr>
        <w:t>Nukpezah, J. A</w:t>
      </w:r>
      <w:r w:rsidRPr="00EA77DC">
        <w:rPr>
          <w:szCs w:val="24"/>
        </w:rPr>
        <w:t>; Subasinghe, R.; Siriwardena, S. (2020), "Dataset for the consumer study of the Nigeria Scoping Study", https://doi.org/10.7910/DVN/CNW526, Harvard Dataverse, V2, UNF:6: WiQr7qhpijGWcJJMDiFVVg== [</w:t>
      </w:r>
      <w:proofErr w:type="spellStart"/>
      <w:r w:rsidRPr="00EA77DC">
        <w:rPr>
          <w:szCs w:val="24"/>
        </w:rPr>
        <w:t>fileUNF</w:t>
      </w:r>
      <w:proofErr w:type="spellEnd"/>
      <w:r w:rsidRPr="00EA77DC">
        <w:rPr>
          <w:szCs w:val="24"/>
        </w:rPr>
        <w:t>].</w:t>
      </w:r>
    </w:p>
    <w:p w14:paraId="4260102B" w14:textId="77777777" w:rsidR="004F58CA" w:rsidRPr="00EA77DC" w:rsidRDefault="004F58CA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 xml:space="preserve">Tran, N., Shikuku, K., Cheong, K. C, </w:t>
      </w:r>
      <w:r w:rsidRPr="00EA77DC">
        <w:rPr>
          <w:b/>
          <w:bCs/>
          <w:szCs w:val="24"/>
        </w:rPr>
        <w:t>Nukpezah, J.A,</w:t>
      </w:r>
      <w:r w:rsidRPr="00EA77DC">
        <w:rPr>
          <w:szCs w:val="24"/>
        </w:rPr>
        <w:t xml:space="preserve"> Steensma, J., Siriwardena, S., Subasinghe, R., (2020), "An on-Farm Performance Assessment of Aquaculture Production Systems in Nigeria.” https://doi.org/10.7910/DVN/9XLF4O, </w:t>
      </w:r>
      <w:r w:rsidRPr="00EA77DC">
        <w:rPr>
          <w:i/>
          <w:iCs/>
          <w:szCs w:val="24"/>
        </w:rPr>
        <w:t>Harvard</w:t>
      </w:r>
      <w:r w:rsidRPr="00EA77DC">
        <w:rPr>
          <w:szCs w:val="24"/>
        </w:rPr>
        <w:t xml:space="preserve"> </w:t>
      </w:r>
      <w:r w:rsidRPr="00EA77DC">
        <w:rPr>
          <w:i/>
          <w:iCs/>
          <w:szCs w:val="24"/>
        </w:rPr>
        <w:t>Dataverse</w:t>
      </w:r>
      <w:r w:rsidRPr="00EA77DC">
        <w:rPr>
          <w:szCs w:val="24"/>
        </w:rPr>
        <w:t>, V4, UNF:6:SewdFvWq05ukxFECpwVOKQ== [</w:t>
      </w:r>
      <w:proofErr w:type="spellStart"/>
      <w:r w:rsidRPr="00EA77DC">
        <w:rPr>
          <w:szCs w:val="24"/>
        </w:rPr>
        <w:t>fileUNF</w:t>
      </w:r>
      <w:proofErr w:type="spellEnd"/>
      <w:r w:rsidRPr="00EA77DC">
        <w:rPr>
          <w:szCs w:val="24"/>
        </w:rPr>
        <w:t>].</w:t>
      </w:r>
    </w:p>
    <w:p w14:paraId="7A5908BA" w14:textId="77777777" w:rsidR="004F58CA" w:rsidRDefault="004F58CA" w:rsidP="00D37F0A">
      <w:pPr>
        <w:pStyle w:val="MSUES"/>
        <w:numPr>
          <w:ilvl w:val="0"/>
          <w:numId w:val="29"/>
        </w:numPr>
        <w:spacing w:before="240" w:after="160"/>
        <w:rPr>
          <w:szCs w:val="24"/>
        </w:rPr>
      </w:pPr>
      <w:r w:rsidRPr="00EA77DC">
        <w:rPr>
          <w:szCs w:val="24"/>
        </w:rPr>
        <w:t xml:space="preserve">Dizyee, K., Powell, A., Williams, G., Shikuku, K. M., Tran, N., Byrd, K., Chan, C. Y., Bogard, J., Steensma, J., </w:t>
      </w:r>
      <w:r w:rsidRPr="00EA77DC">
        <w:rPr>
          <w:b/>
          <w:bCs/>
          <w:szCs w:val="24"/>
        </w:rPr>
        <w:t>Nukpezah, J. A.,</w:t>
      </w:r>
      <w:r w:rsidRPr="00EA77DC">
        <w:rPr>
          <w:szCs w:val="24"/>
        </w:rPr>
        <w:t xml:space="preserve"> Adegoke, A. L., Subasinghe, R., Siriwardena, S., (2020), "Nigeria: post-farmgate value chain (wholesalers, processors, and retailers) scoping study dataset", https://doi.org/10.7910/DVN/SFZZAH, </w:t>
      </w:r>
      <w:r w:rsidRPr="00EA77DC">
        <w:rPr>
          <w:i/>
          <w:iCs/>
          <w:szCs w:val="24"/>
        </w:rPr>
        <w:t>Harvard Dataverse,</w:t>
      </w:r>
      <w:r w:rsidRPr="00EA77DC">
        <w:rPr>
          <w:szCs w:val="24"/>
        </w:rPr>
        <w:t xml:space="preserve"> V1, UNF:6:DAPjkhhbEn9xNhKS1gL/</w:t>
      </w:r>
      <w:proofErr w:type="spellStart"/>
      <w:r w:rsidRPr="00EA77DC">
        <w:rPr>
          <w:szCs w:val="24"/>
        </w:rPr>
        <w:t>qg</w:t>
      </w:r>
      <w:proofErr w:type="spellEnd"/>
      <w:r w:rsidRPr="00EA77DC">
        <w:rPr>
          <w:szCs w:val="24"/>
        </w:rPr>
        <w:t>== [</w:t>
      </w:r>
      <w:proofErr w:type="spellStart"/>
      <w:r w:rsidRPr="00EA77DC">
        <w:rPr>
          <w:szCs w:val="24"/>
        </w:rPr>
        <w:t>fileUNF</w:t>
      </w:r>
      <w:proofErr w:type="spellEnd"/>
      <w:r w:rsidRPr="00EA77DC">
        <w:rPr>
          <w:szCs w:val="24"/>
        </w:rPr>
        <w:t>].</w:t>
      </w:r>
    </w:p>
    <w:p w14:paraId="0C82CD30" w14:textId="5B5933AA" w:rsidR="00EA77DC" w:rsidRPr="001A05AF" w:rsidRDefault="00EA77DC" w:rsidP="00D37F0A">
      <w:pPr>
        <w:pStyle w:val="NoSpacing"/>
        <w:spacing w:before="240" w:after="160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1A05AF">
        <w:rPr>
          <w:rStyle w:val="Hyperlink"/>
          <w:rFonts w:ascii="Times New Roman" w:hAnsi="Times New Roman"/>
          <w:color w:val="auto"/>
          <w:sz w:val="24"/>
          <w:szCs w:val="24"/>
        </w:rPr>
        <w:t xml:space="preserve">Project Success Stories </w:t>
      </w:r>
    </w:p>
    <w:p w14:paraId="460D190D" w14:textId="78D63DAA" w:rsidR="00F43669" w:rsidRDefault="00310889" w:rsidP="00D37F0A">
      <w:pPr>
        <w:pStyle w:val="ListParagraph"/>
        <w:numPr>
          <w:ilvl w:val="0"/>
          <w:numId w:val="29"/>
        </w:numPr>
        <w:spacing w:before="240" w:after="160"/>
        <w:rPr>
          <w:sz w:val="24"/>
          <w:szCs w:val="24"/>
        </w:rPr>
      </w:pPr>
      <w:r>
        <w:rPr>
          <w:sz w:val="24"/>
          <w:szCs w:val="24"/>
        </w:rPr>
        <w:t>“</w:t>
      </w:r>
      <w:r w:rsidR="00F43669" w:rsidRPr="00EA77DC">
        <w:rPr>
          <w:sz w:val="24"/>
          <w:szCs w:val="24"/>
        </w:rPr>
        <w:t>Oluyemi used lean tools to identify and address the causes of fish mortality.</w:t>
      </w:r>
      <w:r>
        <w:rPr>
          <w:sz w:val="24"/>
          <w:szCs w:val="24"/>
        </w:rPr>
        <w:t>”</w:t>
      </w:r>
      <w:r w:rsidR="00F43669" w:rsidRPr="00EA77DC">
        <w:rPr>
          <w:sz w:val="24"/>
          <w:szCs w:val="24"/>
        </w:rPr>
        <w:t xml:space="preserve"> </w:t>
      </w:r>
      <w:r w:rsidR="00F43669" w:rsidRPr="00EA77DC">
        <w:rPr>
          <w:i/>
          <w:iCs/>
          <w:sz w:val="24"/>
          <w:szCs w:val="24"/>
        </w:rPr>
        <w:t xml:space="preserve">Feed the Future. </w:t>
      </w:r>
      <w:r w:rsidR="000D09BF" w:rsidRPr="00EA77DC">
        <w:rPr>
          <w:sz w:val="24"/>
          <w:szCs w:val="24"/>
        </w:rPr>
        <w:t>Success stories.</w:t>
      </w:r>
      <w:r w:rsidR="00FB6F3D" w:rsidRPr="00EA77DC">
        <w:rPr>
          <w:sz w:val="24"/>
          <w:szCs w:val="24"/>
        </w:rPr>
        <w:t xml:space="preserve"> </w:t>
      </w:r>
      <w:r w:rsidR="00F43669" w:rsidRPr="00EA77DC">
        <w:rPr>
          <w:sz w:val="24"/>
          <w:szCs w:val="24"/>
        </w:rPr>
        <w:t xml:space="preserve">Lean Team </w:t>
      </w:r>
      <w:r w:rsidR="00FB6F3D" w:rsidRPr="00EA77DC">
        <w:rPr>
          <w:sz w:val="24"/>
          <w:szCs w:val="24"/>
        </w:rPr>
        <w:t>(</w:t>
      </w:r>
      <w:r w:rsidR="00FB6F3D" w:rsidRPr="00EA77DC">
        <w:rPr>
          <w:b/>
          <w:bCs/>
          <w:sz w:val="24"/>
          <w:szCs w:val="24"/>
        </w:rPr>
        <w:t>2023</w:t>
      </w:r>
      <w:r w:rsidR="00FB6F3D" w:rsidRPr="00EA77DC">
        <w:rPr>
          <w:sz w:val="24"/>
          <w:szCs w:val="24"/>
        </w:rPr>
        <w:t>)</w:t>
      </w:r>
      <w:r w:rsidR="00F43669" w:rsidRPr="00EA77DC">
        <w:rPr>
          <w:sz w:val="24"/>
          <w:szCs w:val="24"/>
        </w:rPr>
        <w:t xml:space="preserve">. Available at </w:t>
      </w:r>
      <w:hyperlink r:id="rId78" w:history="1">
        <w:r w:rsidR="000D09BF" w:rsidRPr="00EA77DC">
          <w:rPr>
            <w:rStyle w:val="Hyperlink"/>
            <w:sz w:val="24"/>
            <w:szCs w:val="24"/>
          </w:rPr>
          <w:t>https://www.fishinnovationlab.msstate.edu/sites/www.fishinnovationlab.msstate.edu/files/inline-files/Oludayo%20Oluyemi%20uses%20Lean-success%20story-FY23.pdf</w:t>
        </w:r>
      </w:hyperlink>
      <w:r w:rsidR="00F43669" w:rsidRPr="00EA77DC">
        <w:rPr>
          <w:sz w:val="24"/>
          <w:szCs w:val="24"/>
        </w:rPr>
        <w:t>.</w:t>
      </w:r>
    </w:p>
    <w:p w14:paraId="63595DA5" w14:textId="77777777" w:rsidR="00116AC9" w:rsidRPr="00EA77DC" w:rsidRDefault="00116AC9" w:rsidP="00116AC9">
      <w:pPr>
        <w:pStyle w:val="ListParagraph"/>
        <w:spacing w:before="240" w:after="160"/>
        <w:ind w:left="360"/>
        <w:rPr>
          <w:sz w:val="24"/>
          <w:szCs w:val="24"/>
        </w:rPr>
      </w:pPr>
    </w:p>
    <w:p w14:paraId="71FBA057" w14:textId="3935672A" w:rsidR="00F43669" w:rsidRPr="00116AC9" w:rsidRDefault="00310889" w:rsidP="00D37F0A">
      <w:pPr>
        <w:pStyle w:val="ListParagraph"/>
        <w:numPr>
          <w:ilvl w:val="0"/>
          <w:numId w:val="29"/>
        </w:numPr>
        <w:spacing w:before="240" w:after="160" w:line="259" w:lineRule="auto"/>
        <w:rPr>
          <w:rStyle w:val="Hyperlink"/>
          <w:color w:val="000000"/>
          <w:sz w:val="24"/>
          <w:szCs w:val="24"/>
          <w:u w:val="none"/>
        </w:rPr>
      </w:pPr>
      <w:r>
        <w:rPr>
          <w:sz w:val="24"/>
          <w:szCs w:val="24"/>
        </w:rPr>
        <w:t>“</w:t>
      </w:r>
      <w:proofErr w:type="spellStart"/>
      <w:r w:rsidR="00F43669" w:rsidRPr="00EA77DC">
        <w:rPr>
          <w:sz w:val="24"/>
          <w:szCs w:val="24"/>
        </w:rPr>
        <w:t>Onaduja</w:t>
      </w:r>
      <w:proofErr w:type="spellEnd"/>
      <w:r w:rsidR="00F43669" w:rsidRPr="00EA77DC">
        <w:rPr>
          <w:sz w:val="24"/>
          <w:szCs w:val="24"/>
        </w:rPr>
        <w:t xml:space="preserve"> transformed her business with lean tools and helped others do the same.</w:t>
      </w:r>
      <w:r>
        <w:rPr>
          <w:sz w:val="24"/>
          <w:szCs w:val="24"/>
        </w:rPr>
        <w:t>”</w:t>
      </w:r>
      <w:r w:rsidR="00F43669" w:rsidRPr="00EA77DC">
        <w:rPr>
          <w:sz w:val="24"/>
          <w:szCs w:val="24"/>
        </w:rPr>
        <w:t xml:space="preserve"> </w:t>
      </w:r>
      <w:r w:rsidR="00FB6F3D" w:rsidRPr="00EA77DC">
        <w:rPr>
          <w:i/>
          <w:iCs/>
          <w:sz w:val="24"/>
          <w:szCs w:val="24"/>
        </w:rPr>
        <w:t xml:space="preserve">Feed the Future. </w:t>
      </w:r>
      <w:r w:rsidR="00FB6F3D" w:rsidRPr="00EA77DC">
        <w:rPr>
          <w:sz w:val="24"/>
          <w:szCs w:val="24"/>
        </w:rPr>
        <w:t>Success stories. Lean Team (</w:t>
      </w:r>
      <w:r w:rsidR="00FB6F3D" w:rsidRPr="00EA77DC">
        <w:rPr>
          <w:b/>
          <w:bCs/>
          <w:sz w:val="24"/>
          <w:szCs w:val="24"/>
        </w:rPr>
        <w:t>2023</w:t>
      </w:r>
      <w:r w:rsidR="00FB6F3D" w:rsidRPr="00EA77DC">
        <w:rPr>
          <w:sz w:val="24"/>
          <w:szCs w:val="24"/>
        </w:rPr>
        <w:t xml:space="preserve">). Available at </w:t>
      </w:r>
      <w:hyperlink r:id="rId79" w:history="1">
        <w:r w:rsidR="009751C4" w:rsidRPr="00EA77DC">
          <w:rPr>
            <w:rStyle w:val="Hyperlink"/>
            <w:sz w:val="24"/>
            <w:szCs w:val="24"/>
          </w:rPr>
          <w:t>https://www.fishinnovationlab.msstate.edu/sites/www.fishinnovationlab.msstate.edu/files/inline-files/Oludayo%20Oluyemi%20uses%20Lean-success%20story-FY23.pdf</w:t>
        </w:r>
      </w:hyperlink>
    </w:p>
    <w:p w14:paraId="7A414492" w14:textId="77777777" w:rsidR="00116AC9" w:rsidRPr="00116AC9" w:rsidRDefault="00116AC9" w:rsidP="00116AC9">
      <w:pPr>
        <w:pStyle w:val="ListParagraph"/>
        <w:rPr>
          <w:sz w:val="24"/>
          <w:szCs w:val="24"/>
        </w:rPr>
      </w:pPr>
    </w:p>
    <w:p w14:paraId="710FE554" w14:textId="3D06AEA1" w:rsidR="00F43669" w:rsidRPr="00EA77DC" w:rsidRDefault="00310889" w:rsidP="00D37F0A">
      <w:pPr>
        <w:pStyle w:val="ListParagraph"/>
        <w:numPr>
          <w:ilvl w:val="0"/>
          <w:numId w:val="29"/>
        </w:numPr>
        <w:spacing w:before="240" w:after="160" w:line="259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F43669" w:rsidRPr="00EA77DC">
        <w:rPr>
          <w:sz w:val="24"/>
          <w:szCs w:val="24"/>
        </w:rPr>
        <w:t>Otomiewo</w:t>
      </w:r>
      <w:proofErr w:type="spellEnd"/>
      <w:r w:rsidR="00F43669" w:rsidRPr="00EA77DC">
        <w:rPr>
          <w:sz w:val="24"/>
          <w:szCs w:val="24"/>
        </w:rPr>
        <w:t xml:space="preserve"> used lean tools to turn around the aquaculture business of her farming cluster.</w:t>
      </w:r>
      <w:r w:rsidR="009A3EEB">
        <w:rPr>
          <w:sz w:val="24"/>
          <w:szCs w:val="24"/>
        </w:rPr>
        <w:t xml:space="preserve">” </w:t>
      </w:r>
      <w:r w:rsidR="00EA77DC" w:rsidRPr="00EA77DC">
        <w:rPr>
          <w:i/>
          <w:iCs/>
          <w:sz w:val="24"/>
          <w:szCs w:val="24"/>
        </w:rPr>
        <w:t xml:space="preserve">Feed the Future. </w:t>
      </w:r>
      <w:r w:rsidR="00EA77DC" w:rsidRPr="00EA77DC">
        <w:rPr>
          <w:sz w:val="24"/>
          <w:szCs w:val="24"/>
        </w:rPr>
        <w:t>Success stories. Lean Team (</w:t>
      </w:r>
      <w:r w:rsidR="00EA77DC" w:rsidRPr="00EA77DC">
        <w:rPr>
          <w:b/>
          <w:bCs/>
          <w:sz w:val="24"/>
          <w:szCs w:val="24"/>
        </w:rPr>
        <w:t>2023</w:t>
      </w:r>
      <w:r w:rsidR="00EA77DC" w:rsidRPr="00EA77DC">
        <w:rPr>
          <w:sz w:val="24"/>
          <w:szCs w:val="24"/>
        </w:rPr>
        <w:t xml:space="preserve">). Available at </w:t>
      </w:r>
      <w:hyperlink r:id="rId80" w:history="1">
        <w:r w:rsidR="00BC6321" w:rsidRPr="00EA77DC">
          <w:rPr>
            <w:rStyle w:val="Hyperlink"/>
            <w:sz w:val="24"/>
            <w:szCs w:val="24"/>
          </w:rPr>
          <w:t>https://www.fishinnovationlab.msstate.edu/sites/www.fishinnovationlab.msstate.edu/files/inline-files/Onorame%20Otomiewo%20uses%20Lean-success%20story-FY23.pdf</w:t>
        </w:r>
      </w:hyperlink>
    </w:p>
    <w:p w14:paraId="0785F405" w14:textId="58EFDFCE" w:rsidR="00F43669" w:rsidRPr="00EA77DC" w:rsidRDefault="009A3EEB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F43669" w:rsidRPr="00EA77DC">
        <w:rPr>
          <w:rFonts w:ascii="Times New Roman" w:hAnsi="Times New Roman"/>
          <w:sz w:val="24"/>
          <w:szCs w:val="24"/>
        </w:rPr>
        <w:t>Hussaini used lean skills to improve record keeping and aquaculture productivity.</w:t>
      </w:r>
      <w:r>
        <w:rPr>
          <w:rFonts w:ascii="Times New Roman" w:hAnsi="Times New Roman"/>
          <w:sz w:val="24"/>
          <w:szCs w:val="24"/>
        </w:rPr>
        <w:t>”</w:t>
      </w:r>
      <w:r w:rsidR="00F43669" w:rsidRPr="00EA77DC">
        <w:rPr>
          <w:rFonts w:ascii="Times New Roman" w:hAnsi="Times New Roman"/>
          <w:sz w:val="24"/>
          <w:szCs w:val="24"/>
        </w:rPr>
        <w:t xml:space="preserve"> </w:t>
      </w:r>
      <w:r w:rsidR="00EA77DC" w:rsidRPr="00EA77DC">
        <w:rPr>
          <w:rFonts w:ascii="Times New Roman" w:hAnsi="Times New Roman"/>
          <w:i/>
          <w:iCs/>
          <w:sz w:val="24"/>
          <w:szCs w:val="24"/>
        </w:rPr>
        <w:t xml:space="preserve">Feed the Future. </w:t>
      </w:r>
      <w:r w:rsidR="00EA77DC" w:rsidRPr="00EA77DC">
        <w:rPr>
          <w:rFonts w:ascii="Times New Roman" w:hAnsi="Times New Roman"/>
          <w:sz w:val="24"/>
          <w:szCs w:val="24"/>
        </w:rPr>
        <w:t>Success stories. Lean Team (</w:t>
      </w:r>
      <w:r w:rsidR="00EA77DC" w:rsidRPr="00EA77DC">
        <w:rPr>
          <w:rFonts w:ascii="Times New Roman" w:hAnsi="Times New Roman"/>
          <w:b/>
          <w:bCs/>
          <w:sz w:val="24"/>
          <w:szCs w:val="24"/>
        </w:rPr>
        <w:t>2023</w:t>
      </w:r>
      <w:r w:rsidR="00EA77DC" w:rsidRPr="00EA77DC">
        <w:rPr>
          <w:rFonts w:ascii="Times New Roman" w:hAnsi="Times New Roman"/>
          <w:sz w:val="24"/>
          <w:szCs w:val="24"/>
        </w:rPr>
        <w:t xml:space="preserve">). Available at </w:t>
      </w:r>
      <w:hyperlink r:id="rId81" w:history="1">
        <w:r w:rsidR="008A167A" w:rsidRPr="009A1F1F">
          <w:rPr>
            <w:rStyle w:val="Hyperlink"/>
            <w:rFonts w:ascii="Times New Roman" w:hAnsi="Times New Roman"/>
            <w:sz w:val="24"/>
            <w:szCs w:val="24"/>
          </w:rPr>
          <w:t>https://www.fishinnovationlab.msstate.edu/sites/www.fishinnovationlab.msstate.edu/files/inline-files/Isah%20Hussaini%20uses%20Lean-success%20story-FY23.pdf</w:t>
        </w:r>
      </w:hyperlink>
    </w:p>
    <w:p w14:paraId="0B1E627D" w14:textId="70C6E49C" w:rsidR="004F70C6" w:rsidRPr="001A05AF" w:rsidRDefault="00DC02E2" w:rsidP="00D37F0A">
      <w:pPr>
        <w:spacing w:before="240"/>
        <w:rPr>
          <w:rFonts w:ascii="Times New Roman" w:eastAsia="Times New Roman" w:hAnsi="Times New Roman"/>
          <w:sz w:val="24"/>
          <w:szCs w:val="24"/>
          <w:u w:val="single"/>
        </w:rPr>
      </w:pPr>
      <w:r w:rsidRPr="001A05AF">
        <w:rPr>
          <w:rFonts w:ascii="Times New Roman" w:hAnsi="Times New Roman"/>
          <w:sz w:val="24"/>
          <w:szCs w:val="24"/>
        </w:rPr>
        <w:t xml:space="preserve"> </w:t>
      </w:r>
      <w:r w:rsidR="004F70C6" w:rsidRPr="001A05AF">
        <w:rPr>
          <w:rFonts w:ascii="Times New Roman" w:eastAsia="Times New Roman" w:hAnsi="Times New Roman"/>
          <w:sz w:val="24"/>
          <w:szCs w:val="24"/>
          <w:u w:val="single"/>
        </w:rPr>
        <w:t>Media &amp; Newspaper Articles</w:t>
      </w:r>
    </w:p>
    <w:p w14:paraId="6A55F947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i/>
          <w:iCs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 xml:space="preserve">“Unearthing the Market Potential of Rabbit.” </w:t>
      </w:r>
      <w:r w:rsidRPr="00EA77DC">
        <w:rPr>
          <w:rStyle w:val="Emphasis"/>
          <w:rFonts w:ascii="Times New Roman" w:hAnsi="Times New Roman"/>
          <w:sz w:val="24"/>
          <w:szCs w:val="24"/>
        </w:rPr>
        <w:t>Business and Financial Times,</w:t>
      </w:r>
      <w:r w:rsidRPr="00EA77DC">
        <w:rPr>
          <w:rFonts w:ascii="Times New Roman" w:hAnsi="Times New Roman"/>
          <w:sz w:val="24"/>
          <w:szCs w:val="24"/>
        </w:rPr>
        <w:t xml:space="preserve"> May 24, 2006.</w:t>
      </w:r>
    </w:p>
    <w:p w14:paraId="7F4900F1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sz w:val="24"/>
          <w:szCs w:val="24"/>
        </w:rPr>
        <w:t>“</w:t>
      </w:r>
      <w:r w:rsidRPr="00EA77DC">
        <w:rPr>
          <w:rFonts w:ascii="Times New Roman" w:hAnsi="Times New Roman"/>
          <w:sz w:val="24"/>
          <w:szCs w:val="24"/>
        </w:rPr>
        <w:t xml:space="preserve">Developing Cattle as a Viable Economic Venture in Ghana.” </w:t>
      </w:r>
      <w:r w:rsidRPr="00EA77DC">
        <w:rPr>
          <w:rStyle w:val="Emphasis"/>
          <w:rFonts w:ascii="Times New Roman" w:hAnsi="Times New Roman"/>
          <w:sz w:val="24"/>
          <w:szCs w:val="24"/>
        </w:rPr>
        <w:t>Business and Financial Times</w:t>
      </w:r>
      <w:r w:rsidRPr="00EA77DC">
        <w:rPr>
          <w:rFonts w:ascii="Times New Roman" w:hAnsi="Times New Roman"/>
          <w:sz w:val="24"/>
          <w:szCs w:val="24"/>
        </w:rPr>
        <w:t>, April 12, 2006.</w:t>
      </w:r>
    </w:p>
    <w:p w14:paraId="2EB609D3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sz w:val="24"/>
          <w:szCs w:val="24"/>
        </w:rPr>
        <w:t xml:space="preserve"> “</w:t>
      </w:r>
      <w:r w:rsidRPr="00EA77DC">
        <w:rPr>
          <w:rFonts w:ascii="Times New Roman" w:hAnsi="Times New Roman"/>
          <w:sz w:val="24"/>
          <w:szCs w:val="24"/>
        </w:rPr>
        <w:t xml:space="preserve">Business of Grasscutter Production: Tool for Poverty Alleviation.” </w:t>
      </w:r>
      <w:r w:rsidRPr="00EA77DC">
        <w:rPr>
          <w:rStyle w:val="Emphasis"/>
          <w:rFonts w:ascii="Times New Roman" w:hAnsi="Times New Roman"/>
          <w:sz w:val="24"/>
          <w:szCs w:val="24"/>
        </w:rPr>
        <w:t xml:space="preserve">Business and Financial </w:t>
      </w:r>
      <w:r w:rsidRPr="00EA77DC">
        <w:rPr>
          <w:rStyle w:val="Emphasis"/>
          <w:rFonts w:ascii="Times New Roman" w:hAnsi="Times New Roman"/>
          <w:noProof/>
          <w:sz w:val="24"/>
          <w:szCs w:val="24"/>
        </w:rPr>
        <w:t>Times</w:t>
      </w:r>
      <w:r w:rsidRPr="00EA77DC">
        <w:rPr>
          <w:rStyle w:val="Emphasis"/>
          <w:rFonts w:ascii="Times New Roman" w:hAnsi="Times New Roman"/>
          <w:sz w:val="24"/>
          <w:szCs w:val="24"/>
        </w:rPr>
        <w:t xml:space="preserve">, </w:t>
      </w:r>
      <w:r w:rsidRPr="00EA77DC">
        <w:rPr>
          <w:rFonts w:ascii="Times New Roman" w:hAnsi="Times New Roman"/>
          <w:sz w:val="24"/>
          <w:szCs w:val="24"/>
        </w:rPr>
        <w:t>March 20, 2006.</w:t>
      </w:r>
    </w:p>
    <w:p w14:paraId="18A3A943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 xml:space="preserve">“Steps to Proper Loan Utilization.” </w:t>
      </w:r>
      <w:r w:rsidRPr="00EA77DC">
        <w:rPr>
          <w:rStyle w:val="Emphasis"/>
          <w:rFonts w:ascii="Times New Roman" w:hAnsi="Times New Roman"/>
          <w:sz w:val="24"/>
          <w:szCs w:val="24"/>
        </w:rPr>
        <w:t>The Ghanaian Times</w:t>
      </w:r>
      <w:r w:rsidRPr="00EA77DC">
        <w:rPr>
          <w:rFonts w:ascii="Times New Roman" w:hAnsi="Times New Roman"/>
          <w:sz w:val="24"/>
          <w:szCs w:val="24"/>
        </w:rPr>
        <w:t>, August 8, 2005.</w:t>
      </w:r>
    </w:p>
    <w:p w14:paraId="59A13F5D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sz w:val="24"/>
          <w:szCs w:val="24"/>
        </w:rPr>
        <w:t>“</w:t>
      </w:r>
      <w:r w:rsidRPr="00EA77DC">
        <w:rPr>
          <w:rFonts w:ascii="Times New Roman" w:hAnsi="Times New Roman"/>
          <w:sz w:val="24"/>
          <w:szCs w:val="24"/>
        </w:rPr>
        <w:t xml:space="preserve">Subsidized Credit Delivery: A Bane to Sustainable Financial Institution.” </w:t>
      </w:r>
      <w:r w:rsidRPr="00EA77DC">
        <w:rPr>
          <w:rStyle w:val="Emphasis"/>
          <w:rFonts w:ascii="Times New Roman" w:hAnsi="Times New Roman"/>
          <w:sz w:val="24"/>
          <w:szCs w:val="24"/>
        </w:rPr>
        <w:t>The Ghanaian Times,</w:t>
      </w:r>
      <w:r w:rsidRPr="00EA77DC">
        <w:rPr>
          <w:rFonts w:ascii="Times New Roman" w:hAnsi="Times New Roman"/>
          <w:sz w:val="24"/>
          <w:szCs w:val="24"/>
        </w:rPr>
        <w:t xml:space="preserve"> July 18, 2005.</w:t>
      </w:r>
    </w:p>
    <w:p w14:paraId="1A08AC54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sz w:val="24"/>
          <w:szCs w:val="24"/>
        </w:rPr>
        <w:t xml:space="preserve"> “</w:t>
      </w:r>
      <w:r w:rsidRPr="00EA77DC">
        <w:rPr>
          <w:rFonts w:ascii="Times New Roman" w:hAnsi="Times New Roman"/>
          <w:sz w:val="24"/>
          <w:szCs w:val="24"/>
        </w:rPr>
        <w:t xml:space="preserve">A New Paradigm in Micro-Savings Mobilization—Part 2.” </w:t>
      </w:r>
      <w:r w:rsidRPr="00EA77DC">
        <w:rPr>
          <w:rStyle w:val="Emphasis"/>
          <w:rFonts w:ascii="Times New Roman" w:hAnsi="Times New Roman"/>
          <w:sz w:val="24"/>
          <w:szCs w:val="24"/>
        </w:rPr>
        <w:t>The Ghanaian Times.</w:t>
      </w:r>
      <w:r w:rsidRPr="00EA77DC">
        <w:rPr>
          <w:rFonts w:ascii="Times New Roman" w:hAnsi="Times New Roman"/>
          <w:sz w:val="24"/>
          <w:szCs w:val="24"/>
        </w:rPr>
        <w:t xml:space="preserve"> June 22, 2005.</w:t>
      </w:r>
    </w:p>
    <w:p w14:paraId="59C7C850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sz w:val="24"/>
          <w:szCs w:val="24"/>
        </w:rPr>
        <w:t xml:space="preserve"> “</w:t>
      </w:r>
      <w:r w:rsidRPr="00EA77DC">
        <w:rPr>
          <w:rFonts w:ascii="Times New Roman" w:hAnsi="Times New Roman"/>
          <w:sz w:val="24"/>
          <w:szCs w:val="24"/>
        </w:rPr>
        <w:t xml:space="preserve">A New Paradigm in -Micro-Savings Mobilization—Part 1.” </w:t>
      </w:r>
      <w:r w:rsidRPr="00EA77DC">
        <w:rPr>
          <w:rStyle w:val="Emphasis"/>
          <w:rFonts w:ascii="Times New Roman" w:hAnsi="Times New Roman"/>
          <w:sz w:val="24"/>
          <w:szCs w:val="24"/>
        </w:rPr>
        <w:t>The Ghanaian Times.</w:t>
      </w:r>
      <w:r w:rsidRPr="00EA77DC">
        <w:rPr>
          <w:rFonts w:ascii="Times New Roman" w:hAnsi="Times New Roman"/>
          <w:sz w:val="24"/>
          <w:szCs w:val="24"/>
        </w:rPr>
        <w:t xml:space="preserve"> June 15, 2005.</w:t>
      </w:r>
    </w:p>
    <w:p w14:paraId="605C8EEF" w14:textId="77777777" w:rsidR="004F70C6" w:rsidRPr="00EA77DC" w:rsidRDefault="004F70C6" w:rsidP="00D37F0A">
      <w:pPr>
        <w:pStyle w:val="NoSpacing"/>
        <w:numPr>
          <w:ilvl w:val="0"/>
          <w:numId w:val="29"/>
        </w:numPr>
        <w:spacing w:before="240" w:after="160"/>
        <w:rPr>
          <w:rFonts w:ascii="Times New Roman" w:hAnsi="Times New Roman"/>
          <w:sz w:val="24"/>
          <w:szCs w:val="24"/>
        </w:rPr>
      </w:pPr>
      <w:r w:rsidRPr="00EA77DC">
        <w:rPr>
          <w:rStyle w:val="Strong"/>
          <w:rFonts w:ascii="Times New Roman" w:hAnsi="Times New Roman"/>
          <w:bCs w:val="0"/>
          <w:sz w:val="24"/>
          <w:szCs w:val="24"/>
        </w:rPr>
        <w:t>Nukpezah, J.A.</w:t>
      </w:r>
      <w:r w:rsidRPr="00EA77D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EA77DC">
        <w:rPr>
          <w:rStyle w:val="Strong"/>
          <w:rFonts w:ascii="Times New Roman" w:hAnsi="Times New Roman"/>
          <w:sz w:val="24"/>
          <w:szCs w:val="24"/>
        </w:rPr>
        <w:t>“</w:t>
      </w:r>
      <w:r w:rsidRPr="00EA77DC">
        <w:rPr>
          <w:rFonts w:ascii="Times New Roman" w:hAnsi="Times New Roman"/>
          <w:sz w:val="24"/>
          <w:szCs w:val="24"/>
        </w:rPr>
        <w:t xml:space="preserve">Microfinance: Key to Women Empowerment.” </w:t>
      </w:r>
      <w:r w:rsidRPr="00EA77DC">
        <w:rPr>
          <w:rStyle w:val="Emphasis"/>
          <w:rFonts w:ascii="Times New Roman" w:hAnsi="Times New Roman"/>
          <w:sz w:val="24"/>
          <w:szCs w:val="24"/>
        </w:rPr>
        <w:t>The Ghanaian Times,</w:t>
      </w:r>
      <w:r w:rsidRPr="00EA77DC">
        <w:rPr>
          <w:rFonts w:ascii="Times New Roman" w:hAnsi="Times New Roman"/>
          <w:sz w:val="24"/>
          <w:szCs w:val="24"/>
        </w:rPr>
        <w:t xml:space="preserve"> May 11, 2005.</w:t>
      </w:r>
    </w:p>
    <w:p w14:paraId="79A513B6" w14:textId="12F9FD6D" w:rsidR="000A4CF6" w:rsidRPr="008B55DB" w:rsidRDefault="000A4CF6" w:rsidP="00D37F0A">
      <w:pPr>
        <w:pStyle w:val="MSUES"/>
        <w:spacing w:before="240" w:after="160"/>
        <w:rPr>
          <w:b/>
          <w:bCs/>
        </w:rPr>
      </w:pPr>
      <w:r w:rsidRPr="008B55DB">
        <w:rPr>
          <w:b/>
          <w:bCs/>
        </w:rPr>
        <w:t>PRESENTATIONS</w:t>
      </w:r>
    </w:p>
    <w:p w14:paraId="7F51B0AC" w14:textId="71B000FF" w:rsidR="000A4CF6" w:rsidRPr="006B53A4" w:rsidRDefault="000A4CF6" w:rsidP="0041728D">
      <w:pPr>
        <w:pStyle w:val="MSUES"/>
        <w:rPr>
          <w:bCs/>
          <w:u w:val="single"/>
        </w:rPr>
      </w:pPr>
      <w:r w:rsidRPr="006B53A4">
        <w:rPr>
          <w:bCs/>
          <w:u w:val="single"/>
        </w:rPr>
        <w:t>Invited talks</w:t>
      </w:r>
      <w:r w:rsidR="004F6C6F" w:rsidRPr="006B53A4">
        <w:rPr>
          <w:bCs/>
          <w:u w:val="single"/>
        </w:rPr>
        <w:t xml:space="preserve"> </w:t>
      </w:r>
      <w:r w:rsidR="000026EA" w:rsidRPr="006B53A4">
        <w:rPr>
          <w:bCs/>
          <w:u w:val="single"/>
        </w:rPr>
        <w:t xml:space="preserve">and </w:t>
      </w:r>
      <w:r w:rsidR="00BD213F" w:rsidRPr="006B53A4">
        <w:rPr>
          <w:bCs/>
          <w:u w:val="single"/>
        </w:rPr>
        <w:t>lectures.</w:t>
      </w:r>
    </w:p>
    <w:p w14:paraId="722DAF08" w14:textId="7589E1DE" w:rsidR="0021399A" w:rsidRDefault="004268B3" w:rsidP="0041728D">
      <w:pPr>
        <w:pStyle w:val="MSUES"/>
        <w:numPr>
          <w:ilvl w:val="0"/>
          <w:numId w:val="19"/>
        </w:numPr>
        <w:rPr>
          <w:szCs w:val="24"/>
        </w:rPr>
      </w:pPr>
      <w:r w:rsidRPr="004268B3">
        <w:rPr>
          <w:szCs w:val="24"/>
        </w:rPr>
        <w:t>Seminar</w:t>
      </w:r>
      <w:r>
        <w:rPr>
          <w:szCs w:val="24"/>
        </w:rPr>
        <w:t xml:space="preserve"> on </w:t>
      </w:r>
      <w:r w:rsidR="007C7DFB">
        <w:rPr>
          <w:szCs w:val="24"/>
        </w:rPr>
        <w:t xml:space="preserve">Public Policy and </w:t>
      </w:r>
      <w:r w:rsidR="007B386E">
        <w:rPr>
          <w:szCs w:val="24"/>
        </w:rPr>
        <w:t>Management</w:t>
      </w:r>
      <w:r w:rsidRPr="004268B3">
        <w:rPr>
          <w:szCs w:val="24"/>
        </w:rPr>
        <w:t xml:space="preserve"> for Agricultural Professionals from South Saharan Africa</w:t>
      </w:r>
      <w:r w:rsidR="003F7872">
        <w:rPr>
          <w:szCs w:val="24"/>
        </w:rPr>
        <w:t xml:space="preserve">. </w:t>
      </w:r>
      <w:r w:rsidR="007B386E" w:rsidRPr="007B386E">
        <w:rPr>
          <w:szCs w:val="24"/>
        </w:rPr>
        <w:t>USDA's Foreign Agricultural Service (FAS)</w:t>
      </w:r>
      <w:r w:rsidR="00D149AE">
        <w:rPr>
          <w:szCs w:val="24"/>
        </w:rPr>
        <w:t xml:space="preserve"> Fellows Program. </w:t>
      </w:r>
      <w:r w:rsidR="003F7872">
        <w:rPr>
          <w:szCs w:val="24"/>
        </w:rPr>
        <w:t>Mississippi State International Institute. July 8, 2024.</w:t>
      </w:r>
      <w:r w:rsidR="007C7DFB">
        <w:rPr>
          <w:szCs w:val="24"/>
        </w:rPr>
        <w:t xml:space="preserve"> </w:t>
      </w:r>
      <w:r w:rsidR="00D26620">
        <w:rPr>
          <w:szCs w:val="24"/>
        </w:rPr>
        <w:t xml:space="preserve"> </w:t>
      </w:r>
    </w:p>
    <w:p w14:paraId="5822CF1B" w14:textId="7FB231CE" w:rsidR="0088650F" w:rsidRPr="00621058" w:rsidRDefault="0088650F" w:rsidP="0041728D">
      <w:pPr>
        <w:pStyle w:val="MSUES"/>
        <w:numPr>
          <w:ilvl w:val="0"/>
          <w:numId w:val="19"/>
        </w:numPr>
        <w:rPr>
          <w:szCs w:val="24"/>
        </w:rPr>
      </w:pPr>
      <w:r w:rsidRPr="00544FA1">
        <w:rPr>
          <w:szCs w:val="24"/>
        </w:rPr>
        <w:t>“</w:t>
      </w:r>
      <w:r w:rsidRPr="00621058">
        <w:rPr>
          <w:szCs w:val="24"/>
        </w:rPr>
        <w:t>Adoption, Management, and Performance:</w:t>
      </w:r>
      <w:r w:rsidRPr="00544FA1">
        <w:rPr>
          <w:szCs w:val="24"/>
        </w:rPr>
        <w:t xml:space="preserve"> </w:t>
      </w:r>
      <w:r w:rsidR="00B62FBD">
        <w:rPr>
          <w:szCs w:val="24"/>
        </w:rPr>
        <w:t>A</w:t>
      </w:r>
      <w:r w:rsidR="003F0D7F">
        <w:rPr>
          <w:szCs w:val="24"/>
        </w:rPr>
        <w:t xml:space="preserve"> </w:t>
      </w:r>
      <w:r w:rsidRPr="00621058">
        <w:rPr>
          <w:szCs w:val="24"/>
        </w:rPr>
        <w:t>Research Agenda</w:t>
      </w:r>
      <w:r w:rsidRPr="00544FA1">
        <w:rPr>
          <w:szCs w:val="24"/>
        </w:rPr>
        <w:t xml:space="preserve">.” </w:t>
      </w:r>
      <w:r w:rsidRPr="00621058">
        <w:rPr>
          <w:szCs w:val="24"/>
        </w:rPr>
        <w:t>Research Symposium:</w:t>
      </w:r>
    </w:p>
    <w:p w14:paraId="4A703439" w14:textId="4D903A62" w:rsidR="0088650F" w:rsidRPr="00544FA1" w:rsidRDefault="0088650F" w:rsidP="0041728D">
      <w:pPr>
        <w:pStyle w:val="MSUES"/>
        <w:ind w:left="360"/>
        <w:rPr>
          <w:szCs w:val="24"/>
        </w:rPr>
      </w:pPr>
      <w:r w:rsidRPr="00621058">
        <w:rPr>
          <w:szCs w:val="24"/>
        </w:rPr>
        <w:t>Leaving a Legacy: Celebrating Dr. Bland’s Legacy</w:t>
      </w:r>
      <w:r w:rsidRPr="00544FA1">
        <w:rPr>
          <w:szCs w:val="24"/>
        </w:rPr>
        <w:t xml:space="preserve">. </w:t>
      </w:r>
      <w:r w:rsidRPr="00621058">
        <w:rPr>
          <w:szCs w:val="24"/>
        </w:rPr>
        <w:t>University of North Texas</w:t>
      </w:r>
      <w:r w:rsidRPr="00544FA1">
        <w:rPr>
          <w:szCs w:val="24"/>
        </w:rPr>
        <w:t>. March 29, 2024</w:t>
      </w:r>
      <w:r>
        <w:rPr>
          <w:szCs w:val="24"/>
        </w:rPr>
        <w:t>.</w:t>
      </w:r>
    </w:p>
    <w:p w14:paraId="017BEF85" w14:textId="32311E29" w:rsidR="00C37D5F" w:rsidRPr="00EA77DC" w:rsidRDefault="00C37D5F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“Leadership and Management in Public Service Organizations.” </w:t>
      </w:r>
      <w:r w:rsidR="0048428A">
        <w:rPr>
          <w:szCs w:val="24"/>
        </w:rPr>
        <w:t>A one-day</w:t>
      </w:r>
      <w:r w:rsidR="00AA09DF" w:rsidRPr="00EA77DC">
        <w:rPr>
          <w:szCs w:val="24"/>
        </w:rPr>
        <w:t xml:space="preserve"> </w:t>
      </w:r>
      <w:r w:rsidR="006F73CF" w:rsidRPr="00EA77DC">
        <w:rPr>
          <w:szCs w:val="24"/>
        </w:rPr>
        <w:t>seminar</w:t>
      </w:r>
      <w:r w:rsidR="00AA09DF" w:rsidRPr="00EA77DC">
        <w:rPr>
          <w:szCs w:val="24"/>
        </w:rPr>
        <w:t xml:space="preserve"> for</w:t>
      </w:r>
      <w:r w:rsidR="006F73CF" w:rsidRPr="00EA77DC">
        <w:rPr>
          <w:szCs w:val="24"/>
        </w:rPr>
        <w:t xml:space="preserve"> </w:t>
      </w:r>
      <w:r w:rsidRPr="00EA77DC">
        <w:rPr>
          <w:szCs w:val="24"/>
        </w:rPr>
        <w:t xml:space="preserve">Community Counselling Services of Mississippi. West Point, MS. February 22, 2023. </w:t>
      </w:r>
    </w:p>
    <w:p w14:paraId="2BF54D54" w14:textId="3E9E8669" w:rsidR="00BB7476" w:rsidRPr="00BB7476" w:rsidRDefault="00747BA0" w:rsidP="0041728D">
      <w:pPr>
        <w:pStyle w:val="MSUES"/>
        <w:numPr>
          <w:ilvl w:val="0"/>
          <w:numId w:val="19"/>
        </w:numPr>
        <w:rPr>
          <w:szCs w:val="24"/>
        </w:rPr>
      </w:pPr>
      <w:r w:rsidRPr="0000330B">
        <w:rPr>
          <w:szCs w:val="24"/>
        </w:rPr>
        <w:t>“</w:t>
      </w:r>
      <w:r w:rsidR="001E319C" w:rsidRPr="0000330B">
        <w:rPr>
          <w:szCs w:val="24"/>
        </w:rPr>
        <w:t>Conducting Social Science Researc</w:t>
      </w:r>
      <w:r w:rsidRPr="0000330B">
        <w:rPr>
          <w:szCs w:val="24"/>
        </w:rPr>
        <w:t xml:space="preserve">h” Seminar for </w:t>
      </w:r>
      <w:proofErr w:type="gramStart"/>
      <w:r w:rsidR="0039609A" w:rsidRPr="0000330B">
        <w:rPr>
          <w:szCs w:val="24"/>
        </w:rPr>
        <w:t>Master’s</w:t>
      </w:r>
      <w:proofErr w:type="gramEnd"/>
      <w:r w:rsidRPr="0000330B">
        <w:rPr>
          <w:szCs w:val="24"/>
        </w:rPr>
        <w:t xml:space="preserve"> and PhD Students. </w:t>
      </w:r>
      <w:r w:rsidR="00907C41" w:rsidRPr="0000330B">
        <w:rPr>
          <w:szCs w:val="24"/>
        </w:rPr>
        <w:t>Institute for Environment and Sanitation Studies (IESS) at the University of Ghana</w:t>
      </w:r>
      <w:r w:rsidR="00DA754B" w:rsidRPr="0000330B">
        <w:rPr>
          <w:szCs w:val="24"/>
        </w:rPr>
        <w:t>, Accra</w:t>
      </w:r>
      <w:r w:rsidR="0039609A" w:rsidRPr="0000330B">
        <w:rPr>
          <w:szCs w:val="24"/>
        </w:rPr>
        <w:t>,</w:t>
      </w:r>
      <w:r w:rsidR="00DA754B" w:rsidRPr="0000330B">
        <w:rPr>
          <w:szCs w:val="24"/>
        </w:rPr>
        <w:t xml:space="preserve"> Ghana</w:t>
      </w:r>
      <w:r w:rsidR="00907C41" w:rsidRPr="0000330B">
        <w:rPr>
          <w:szCs w:val="24"/>
        </w:rPr>
        <w:t xml:space="preserve">. </w:t>
      </w:r>
      <w:r w:rsidR="00DA754B" w:rsidRPr="0000330B">
        <w:rPr>
          <w:szCs w:val="24"/>
        </w:rPr>
        <w:t>September 13, 2022.</w:t>
      </w:r>
      <w:r w:rsidR="00605783" w:rsidRPr="0000330B">
        <w:rPr>
          <w:szCs w:val="24"/>
        </w:rPr>
        <w:t xml:space="preserve"> </w:t>
      </w:r>
      <w:hyperlink r:id="rId82" w:history="1">
        <w:r w:rsidR="00BB7476" w:rsidRPr="005E1DB1">
          <w:rPr>
            <w:rStyle w:val="Hyperlink"/>
          </w:rPr>
          <w:t>https://iess.ug.edu.gh/news-events/prof-nukpezah-delivers-lecture-social-science-research-iess-university-ghana</w:t>
        </w:r>
      </w:hyperlink>
      <w:r w:rsidR="00BB7476">
        <w:t xml:space="preserve"> </w:t>
      </w:r>
      <w:r w:rsidR="0000330B" w:rsidRPr="0000330B">
        <w:t xml:space="preserve"> </w:t>
      </w:r>
      <w:r w:rsidR="00BB7476">
        <w:t xml:space="preserve"> </w:t>
      </w:r>
    </w:p>
    <w:p w14:paraId="362E5F09" w14:textId="21AAAE81" w:rsidR="00090DAB" w:rsidRPr="0000330B" w:rsidRDefault="00090DAB" w:rsidP="0041728D">
      <w:pPr>
        <w:pStyle w:val="MSUES"/>
        <w:numPr>
          <w:ilvl w:val="0"/>
          <w:numId w:val="19"/>
        </w:numPr>
        <w:rPr>
          <w:szCs w:val="24"/>
        </w:rPr>
      </w:pPr>
      <w:r w:rsidRPr="0000330B">
        <w:rPr>
          <w:szCs w:val="24"/>
        </w:rPr>
        <w:t xml:space="preserve">“Enhance your leadership </w:t>
      </w:r>
      <w:r w:rsidR="00492B51" w:rsidRPr="0000330B">
        <w:rPr>
          <w:szCs w:val="24"/>
        </w:rPr>
        <w:t>skills: Transformational</w:t>
      </w:r>
      <w:r w:rsidRPr="0000330B">
        <w:rPr>
          <w:szCs w:val="24"/>
        </w:rPr>
        <w:t xml:space="preserve"> Leadership.” City of Louisville Leadership Series. Louisville, MS. May 26, 2022. </w:t>
      </w:r>
    </w:p>
    <w:p w14:paraId="32D2C0F5" w14:textId="2C00B3A3" w:rsidR="00E22442" w:rsidRPr="00EA77DC" w:rsidRDefault="00E22442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“Toward a Renaissance and a Higher-Order Accountability in Local Economic Development in</w:t>
      </w:r>
      <w:r w:rsidRPr="00EA77DC" w:rsidDel="00E72F26">
        <w:rPr>
          <w:szCs w:val="24"/>
        </w:rPr>
        <w:t xml:space="preserve"> </w:t>
      </w:r>
      <w:r w:rsidRPr="00EA77DC">
        <w:rPr>
          <w:szCs w:val="24"/>
        </w:rPr>
        <w:t xml:space="preserve">Africa.” </w:t>
      </w:r>
      <w:r w:rsidRPr="00EA77DC">
        <w:rPr>
          <w:i/>
          <w:iCs/>
          <w:szCs w:val="24"/>
        </w:rPr>
        <w:t>Business According to African Elites</w:t>
      </w:r>
      <w:r w:rsidRPr="00EA77DC">
        <w:rPr>
          <w:szCs w:val="24"/>
        </w:rPr>
        <w:t xml:space="preserve"> webinar series.</w:t>
      </w:r>
      <w:r w:rsidR="001467F2" w:rsidRPr="00EA77DC">
        <w:rPr>
          <w:szCs w:val="24"/>
        </w:rPr>
        <w:t xml:space="preserve"> Academy of African Business and Development. N</w:t>
      </w:r>
      <w:r w:rsidRPr="00EA77DC">
        <w:rPr>
          <w:szCs w:val="24"/>
        </w:rPr>
        <w:t xml:space="preserve">ovember </w:t>
      </w:r>
      <w:r w:rsidR="004B0CC9" w:rsidRPr="00EA77DC">
        <w:rPr>
          <w:szCs w:val="24"/>
        </w:rPr>
        <w:t>2021.</w:t>
      </w:r>
      <w:r w:rsidR="00387199" w:rsidRPr="00EA77DC">
        <w:rPr>
          <w:szCs w:val="24"/>
        </w:rPr>
        <w:t xml:space="preserve"> </w:t>
      </w:r>
      <w:hyperlink r:id="rId83" w:history="1">
        <w:r w:rsidR="00387199" w:rsidRPr="00EA77DC">
          <w:rPr>
            <w:rStyle w:val="Hyperlink"/>
            <w:szCs w:val="24"/>
          </w:rPr>
          <w:t>https://theaabd.org/webinar/toward-a-renaissance-and-a-higher-order-accountability-in-local-economic-development-in-africa/</w:t>
        </w:r>
      </w:hyperlink>
    </w:p>
    <w:p w14:paraId="235B5868" w14:textId="731CCC33" w:rsidR="00EA5D64" w:rsidRPr="00EA77DC" w:rsidRDefault="0023037A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  <w:lang w:eastAsia="de-DE"/>
        </w:rPr>
        <w:t>“</w:t>
      </w:r>
      <w:r w:rsidR="00EA5D64" w:rsidRPr="00EA77DC">
        <w:rPr>
          <w:szCs w:val="24"/>
          <w:lang w:eastAsia="de-DE"/>
        </w:rPr>
        <w:t>Teaching Public Administration in COVID-19 Era.</w:t>
      </w:r>
      <w:r w:rsidRPr="00EA77DC">
        <w:rPr>
          <w:szCs w:val="24"/>
          <w:lang w:eastAsia="de-DE"/>
        </w:rPr>
        <w:t>”</w:t>
      </w:r>
      <w:r w:rsidR="00EA5D64" w:rsidRPr="00EA77DC">
        <w:rPr>
          <w:szCs w:val="24"/>
          <w:lang w:eastAsia="de-DE"/>
        </w:rPr>
        <w:t xml:space="preserve"> PhD </w:t>
      </w:r>
      <w:r w:rsidR="000B1899" w:rsidRPr="00EA77DC">
        <w:rPr>
          <w:szCs w:val="24"/>
          <w:lang w:eastAsia="de-DE"/>
        </w:rPr>
        <w:t>Colloquium</w:t>
      </w:r>
      <w:r w:rsidR="00F95B19" w:rsidRPr="00EA77DC">
        <w:rPr>
          <w:szCs w:val="24"/>
          <w:lang w:eastAsia="de-DE"/>
        </w:rPr>
        <w:t>, UNT. Virtual panelist. November 20, 2020.</w:t>
      </w:r>
    </w:p>
    <w:p w14:paraId="4DE32A7A" w14:textId="299060AC" w:rsidR="00C40F1D" w:rsidRPr="007F162D" w:rsidRDefault="00C40F1D" w:rsidP="0041728D">
      <w:pPr>
        <w:pStyle w:val="MSUES"/>
        <w:numPr>
          <w:ilvl w:val="0"/>
          <w:numId w:val="19"/>
        </w:numPr>
        <w:rPr>
          <w:szCs w:val="24"/>
        </w:rPr>
      </w:pPr>
      <w:r w:rsidRPr="007F162D">
        <w:rPr>
          <w:szCs w:val="24"/>
          <w:lang w:eastAsia="de-DE"/>
        </w:rPr>
        <w:t>“</w:t>
      </w:r>
      <w:r w:rsidR="00CF1559" w:rsidRPr="007F162D">
        <w:rPr>
          <w:szCs w:val="24"/>
          <w:lang w:eastAsia="de-DE"/>
        </w:rPr>
        <w:t>Analysis of the aquaculture post-harvest chain in Nigeria</w:t>
      </w:r>
      <w:r w:rsidR="00314B6C" w:rsidRPr="007F162D">
        <w:rPr>
          <w:szCs w:val="24"/>
          <w:lang w:eastAsia="de-DE"/>
        </w:rPr>
        <w:t>.</w:t>
      </w:r>
      <w:r w:rsidRPr="007F162D">
        <w:rPr>
          <w:szCs w:val="24"/>
          <w:lang w:eastAsia="de-DE"/>
        </w:rPr>
        <w:t>”</w:t>
      </w:r>
      <w:r w:rsidR="00314B6C" w:rsidRPr="007F162D">
        <w:rPr>
          <w:szCs w:val="24"/>
          <w:lang w:eastAsia="de-DE"/>
        </w:rPr>
        <w:t xml:space="preserve"> </w:t>
      </w:r>
      <w:r w:rsidR="008D16FF" w:rsidRPr="007F162D">
        <w:rPr>
          <w:szCs w:val="24"/>
          <w:lang w:eastAsia="de-DE"/>
        </w:rPr>
        <w:t>USAID’s Fish Innovation Lab Quick Start Review Meeting</w:t>
      </w:r>
      <w:r w:rsidR="00FC624A" w:rsidRPr="007F162D">
        <w:rPr>
          <w:szCs w:val="24"/>
          <w:lang w:eastAsia="de-DE"/>
        </w:rPr>
        <w:t>.</w:t>
      </w:r>
      <w:r w:rsidR="008D16FF" w:rsidRPr="007F162D">
        <w:rPr>
          <w:szCs w:val="24"/>
          <w:lang w:eastAsia="de-DE"/>
        </w:rPr>
        <w:t xml:space="preserve"> </w:t>
      </w:r>
      <w:r w:rsidR="00314B6C" w:rsidRPr="007F162D">
        <w:rPr>
          <w:szCs w:val="24"/>
          <w:lang w:eastAsia="de-DE"/>
        </w:rPr>
        <w:t>Virtual</w:t>
      </w:r>
      <w:r w:rsidR="000E1C11" w:rsidRPr="007F162D">
        <w:rPr>
          <w:szCs w:val="24"/>
          <w:lang w:eastAsia="de-DE"/>
        </w:rPr>
        <w:t xml:space="preserve"> Present</w:t>
      </w:r>
      <w:r w:rsidR="00063C0C" w:rsidRPr="007F162D">
        <w:rPr>
          <w:szCs w:val="24"/>
          <w:lang w:eastAsia="de-DE"/>
        </w:rPr>
        <w:t>ation</w:t>
      </w:r>
      <w:r w:rsidR="00314B6C" w:rsidRPr="007F162D">
        <w:rPr>
          <w:szCs w:val="24"/>
          <w:lang w:eastAsia="de-DE"/>
        </w:rPr>
        <w:t xml:space="preserve">. November </w:t>
      </w:r>
      <w:r w:rsidR="00726397" w:rsidRPr="007F162D">
        <w:rPr>
          <w:szCs w:val="24"/>
          <w:lang w:eastAsia="de-DE"/>
        </w:rPr>
        <w:t>10, 2020.</w:t>
      </w:r>
      <w:r w:rsidR="008F660F" w:rsidRPr="007F162D">
        <w:rPr>
          <w:szCs w:val="24"/>
          <w:lang w:eastAsia="de-DE"/>
        </w:rPr>
        <w:t xml:space="preserve"> </w:t>
      </w:r>
    </w:p>
    <w:p w14:paraId="24D7C682" w14:textId="70FDA656" w:rsidR="00D55135" w:rsidRPr="007F162D" w:rsidRDefault="00D55135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szCs w:val="24"/>
        </w:rPr>
      </w:pPr>
      <w:r w:rsidRPr="007F162D">
        <w:rPr>
          <w:szCs w:val="24"/>
          <w:lang w:eastAsia="de-DE"/>
        </w:rPr>
        <w:t xml:space="preserve">Bill &amp; Melinda Gates Foundation /WorldFish / Mississippi State University Aquaculture Projects in Nigeria Technical </w:t>
      </w:r>
      <w:r w:rsidR="009374B9" w:rsidRPr="007F162D">
        <w:rPr>
          <w:szCs w:val="24"/>
          <w:lang w:eastAsia="de-DE"/>
        </w:rPr>
        <w:t>T</w:t>
      </w:r>
      <w:r w:rsidRPr="007F162D">
        <w:rPr>
          <w:szCs w:val="24"/>
          <w:lang w:eastAsia="de-DE"/>
        </w:rPr>
        <w:t xml:space="preserve">eam Workshop. </w:t>
      </w:r>
      <w:r w:rsidRPr="007F162D">
        <w:rPr>
          <w:noProof/>
          <w:szCs w:val="24"/>
          <w:lang w:eastAsia="de-DE"/>
        </w:rPr>
        <w:t>January</w:t>
      </w:r>
      <w:r w:rsidRPr="007F162D">
        <w:rPr>
          <w:szCs w:val="24"/>
          <w:lang w:eastAsia="de-DE"/>
        </w:rPr>
        <w:t xml:space="preserve"> 8-12, 2019.</w:t>
      </w:r>
      <w:r w:rsidRPr="007F162D">
        <w:rPr>
          <w:rStyle w:val="Strong"/>
          <w:b w:val="0"/>
          <w:bCs w:val="0"/>
          <w:noProof/>
          <w:szCs w:val="24"/>
        </w:rPr>
        <w:t xml:space="preserve"> Co-facilitator. IITA Ibadan, Nigeria.</w:t>
      </w:r>
    </w:p>
    <w:p w14:paraId="4DC30622" w14:textId="1698C808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“Seminar on Research </w:t>
      </w:r>
      <w:r w:rsidR="009374B9" w:rsidRPr="00EA77DC">
        <w:rPr>
          <w:szCs w:val="24"/>
        </w:rPr>
        <w:t>T</w:t>
      </w:r>
      <w:r w:rsidRPr="00EA77DC">
        <w:rPr>
          <w:szCs w:val="24"/>
        </w:rPr>
        <w:t xml:space="preserve">opics and Research design </w:t>
      </w:r>
      <w:r w:rsidR="009374B9" w:rsidRPr="00EA77DC">
        <w:rPr>
          <w:szCs w:val="24"/>
        </w:rPr>
        <w:t>f</w:t>
      </w:r>
      <w:r w:rsidRPr="00EA77DC">
        <w:rPr>
          <w:szCs w:val="24"/>
        </w:rPr>
        <w:t xml:space="preserve">or </w:t>
      </w:r>
      <w:r w:rsidR="000B1899" w:rsidRPr="00EA77DC">
        <w:rPr>
          <w:szCs w:val="24"/>
        </w:rPr>
        <w:t>master’s</w:t>
      </w:r>
      <w:r w:rsidRPr="00EA77DC">
        <w:rPr>
          <w:szCs w:val="24"/>
        </w:rPr>
        <w:t xml:space="preserve"> and Ph.D. </w:t>
      </w:r>
      <w:r w:rsidR="009374B9" w:rsidRPr="00EA77DC">
        <w:rPr>
          <w:szCs w:val="24"/>
        </w:rPr>
        <w:t>S</w:t>
      </w:r>
      <w:r w:rsidRPr="00EA77DC">
        <w:rPr>
          <w:szCs w:val="24"/>
        </w:rPr>
        <w:t>tudents in Public Administration.” University of Ghana Business School, Department of Public Administration and Health Services. July 16, 2019. Legon-Accra, Ghana.</w:t>
      </w:r>
    </w:p>
    <w:p w14:paraId="1DB6CD9D" w14:textId="61656B2F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“Seminar on </w:t>
      </w:r>
      <w:r w:rsidRPr="00EA77DC">
        <w:rPr>
          <w:bCs/>
          <w:szCs w:val="24"/>
        </w:rPr>
        <w:t xml:space="preserve">Graduate </w:t>
      </w:r>
      <w:r w:rsidR="00D55D12" w:rsidRPr="00EA77DC">
        <w:rPr>
          <w:bCs/>
          <w:szCs w:val="24"/>
        </w:rPr>
        <w:t>S</w:t>
      </w:r>
      <w:r w:rsidRPr="00EA77DC">
        <w:rPr>
          <w:bCs/>
          <w:szCs w:val="24"/>
        </w:rPr>
        <w:t xml:space="preserve">tudies in </w:t>
      </w:r>
      <w:r w:rsidR="00D55D12" w:rsidRPr="00EA77DC">
        <w:rPr>
          <w:bCs/>
          <w:szCs w:val="24"/>
        </w:rPr>
        <w:t>P</w:t>
      </w:r>
      <w:r w:rsidRPr="00EA77DC">
        <w:rPr>
          <w:bCs/>
          <w:szCs w:val="24"/>
        </w:rPr>
        <w:t xml:space="preserve">ublic </w:t>
      </w:r>
      <w:r w:rsidR="00D55D12" w:rsidRPr="00EA77DC">
        <w:rPr>
          <w:bCs/>
          <w:szCs w:val="24"/>
        </w:rPr>
        <w:t>A</w:t>
      </w:r>
      <w:r w:rsidRPr="00EA77DC">
        <w:rPr>
          <w:bCs/>
          <w:szCs w:val="24"/>
        </w:rPr>
        <w:t xml:space="preserve">dministration in the US (with Q&amp;A session).” </w:t>
      </w:r>
      <w:r w:rsidRPr="00EA77DC">
        <w:rPr>
          <w:szCs w:val="24"/>
        </w:rPr>
        <w:t>University of Ghana Business School, Department of Public Administration and Health Services. July 9, 2019. Legon-Accra, Ghana.</w:t>
      </w:r>
    </w:p>
    <w:p w14:paraId="5E9DD8E4" w14:textId="3C563B6F" w:rsidR="008B55DB" w:rsidRPr="007560E0" w:rsidRDefault="00B07057" w:rsidP="0041728D">
      <w:pPr>
        <w:pStyle w:val="MSUES"/>
        <w:numPr>
          <w:ilvl w:val="0"/>
          <w:numId w:val="19"/>
        </w:numPr>
        <w:rPr>
          <w:bCs/>
          <w:szCs w:val="24"/>
          <w:u w:val="single"/>
        </w:rPr>
      </w:pPr>
      <w:r w:rsidRPr="007560E0">
        <w:rPr>
          <w:szCs w:val="24"/>
          <w:lang w:eastAsia="de-DE"/>
        </w:rPr>
        <w:t>“</w:t>
      </w:r>
      <w:r w:rsidRPr="007560E0">
        <w:rPr>
          <w:szCs w:val="24"/>
        </w:rPr>
        <w:t>Workshop on strengthening capacities to innovate the aquaculture sector in Nigeria.” Organized by IFPRI, USAID</w:t>
      </w:r>
      <w:r w:rsidR="00021C6E" w:rsidRPr="007560E0">
        <w:rPr>
          <w:szCs w:val="24"/>
        </w:rPr>
        <w:t>,</w:t>
      </w:r>
      <w:r w:rsidRPr="007560E0">
        <w:rPr>
          <w:szCs w:val="24"/>
        </w:rPr>
        <w:t xml:space="preserve"> and WorldFish. </w:t>
      </w:r>
      <w:r w:rsidR="00021C6E" w:rsidRPr="007560E0">
        <w:rPr>
          <w:szCs w:val="24"/>
        </w:rPr>
        <w:t>Co-facilitator</w:t>
      </w:r>
      <w:r w:rsidRPr="007560E0">
        <w:rPr>
          <w:szCs w:val="24"/>
        </w:rPr>
        <w:t>. September 2-6, 2019. IITA, Ibadan. Nigeria</w:t>
      </w:r>
      <w:r w:rsidR="008B55DB" w:rsidRPr="007560E0">
        <w:rPr>
          <w:szCs w:val="24"/>
        </w:rPr>
        <w:t>.</w:t>
      </w:r>
    </w:p>
    <w:p w14:paraId="17381E12" w14:textId="68967895" w:rsidR="000A4CF6" w:rsidRDefault="000A4CF6" w:rsidP="0041728D">
      <w:pPr>
        <w:pStyle w:val="MSUES"/>
        <w:rPr>
          <w:bCs/>
          <w:szCs w:val="24"/>
          <w:u w:val="single"/>
        </w:rPr>
      </w:pPr>
      <w:r w:rsidRPr="008B55DB">
        <w:rPr>
          <w:bCs/>
          <w:szCs w:val="24"/>
          <w:u w:val="single"/>
        </w:rPr>
        <w:t>Conference presentations and workshop facilitation</w:t>
      </w:r>
    </w:p>
    <w:p w14:paraId="1F6EFD75" w14:textId="6B822E45" w:rsidR="00396CD8" w:rsidRPr="00396CD8" w:rsidRDefault="003C67D1" w:rsidP="004172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96CD8">
        <w:rPr>
          <w:sz w:val="24"/>
          <w:szCs w:val="24"/>
        </w:rPr>
        <w:t xml:space="preserve">“State Social Infrastructure Spending: The Roles of Disaster Punctuations, Social Vulnerability, and Subsidiarity Assistance” </w:t>
      </w:r>
      <w:r w:rsidR="00396CD8" w:rsidRPr="00396CD8">
        <w:rPr>
          <w:sz w:val="24"/>
          <w:szCs w:val="24"/>
        </w:rPr>
        <w:t>(With Aisha Ahmadu). 3</w:t>
      </w:r>
      <w:r w:rsidR="00396CD8">
        <w:rPr>
          <w:sz w:val="24"/>
          <w:szCs w:val="24"/>
        </w:rPr>
        <w:t>6</w:t>
      </w:r>
      <w:r w:rsidR="00396CD8" w:rsidRPr="00396CD8">
        <w:rPr>
          <w:sz w:val="24"/>
          <w:szCs w:val="24"/>
        </w:rPr>
        <w:t>th Annual Association for Budgeting and Financial Management (</w:t>
      </w:r>
      <w:r w:rsidR="00396CD8" w:rsidRPr="003043FB">
        <w:rPr>
          <w:b/>
          <w:bCs/>
          <w:sz w:val="24"/>
          <w:szCs w:val="24"/>
        </w:rPr>
        <w:t>ABFM</w:t>
      </w:r>
      <w:r w:rsidR="00396CD8" w:rsidRPr="00396CD8">
        <w:rPr>
          <w:sz w:val="24"/>
          <w:szCs w:val="24"/>
        </w:rPr>
        <w:t>) Conference. September 202</w:t>
      </w:r>
      <w:r w:rsidR="00396CD8">
        <w:rPr>
          <w:sz w:val="24"/>
          <w:szCs w:val="24"/>
        </w:rPr>
        <w:t>4</w:t>
      </w:r>
      <w:r w:rsidR="00396CD8" w:rsidRPr="00396CD8">
        <w:rPr>
          <w:sz w:val="24"/>
          <w:szCs w:val="24"/>
        </w:rPr>
        <w:t xml:space="preserve">. </w:t>
      </w:r>
      <w:r w:rsidR="00B61212">
        <w:rPr>
          <w:sz w:val="24"/>
          <w:szCs w:val="24"/>
        </w:rPr>
        <w:t xml:space="preserve">Cleveland, Ohio. </w:t>
      </w:r>
    </w:p>
    <w:p w14:paraId="799BE083" w14:textId="550545C8" w:rsidR="003F23D2" w:rsidRPr="0049377E" w:rsidRDefault="003F23D2" w:rsidP="0041728D">
      <w:pPr>
        <w:pStyle w:val="ListParagraph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49377E">
        <w:rPr>
          <w:sz w:val="24"/>
          <w:szCs w:val="24"/>
        </w:rPr>
        <w:t>“Examining Local Government’s Web-based Climate Risk Transparency in Florida” (with Ismail Soujaa and Tamara Dimitrijevska-Markoski)</w:t>
      </w:r>
      <w:r>
        <w:rPr>
          <w:sz w:val="24"/>
          <w:szCs w:val="24"/>
        </w:rPr>
        <w:t xml:space="preserve">. </w:t>
      </w:r>
      <w:r w:rsidRPr="0049377E">
        <w:rPr>
          <w:b/>
          <w:bCs/>
          <w:sz w:val="24"/>
          <w:szCs w:val="24"/>
        </w:rPr>
        <w:t>SECOPA</w:t>
      </w:r>
      <w:r w:rsidRPr="0049377E">
        <w:rPr>
          <w:sz w:val="24"/>
          <w:szCs w:val="24"/>
        </w:rPr>
        <w:t xml:space="preserve">. </w:t>
      </w:r>
      <w:r>
        <w:rPr>
          <w:sz w:val="24"/>
          <w:szCs w:val="24"/>
        </w:rPr>
        <w:t>Memphis, Tennessee</w:t>
      </w:r>
      <w:r w:rsidRPr="0049377E">
        <w:rPr>
          <w:sz w:val="24"/>
          <w:szCs w:val="24"/>
        </w:rPr>
        <w:t>. September 202</w:t>
      </w:r>
      <w:r>
        <w:rPr>
          <w:sz w:val="24"/>
          <w:szCs w:val="24"/>
        </w:rPr>
        <w:t>4</w:t>
      </w:r>
      <w:r w:rsidR="008D60B9">
        <w:rPr>
          <w:sz w:val="24"/>
          <w:szCs w:val="24"/>
        </w:rPr>
        <w:t>.</w:t>
      </w:r>
    </w:p>
    <w:p w14:paraId="6C00FE9B" w14:textId="4E5902D1" w:rsidR="003F23D2" w:rsidRPr="0049377E" w:rsidRDefault="003F23D2" w:rsidP="0041728D">
      <w:pPr>
        <w:pStyle w:val="ListParagraph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49377E">
        <w:rPr>
          <w:sz w:val="24"/>
          <w:szCs w:val="24"/>
        </w:rPr>
        <w:t xml:space="preserve">“Determinants of Organizational Resilience in the US Federal Government” </w:t>
      </w:r>
      <w:proofErr w:type="gramStart"/>
      <w:r w:rsidRPr="0049377E">
        <w:rPr>
          <w:sz w:val="24"/>
          <w:szCs w:val="24"/>
        </w:rPr>
        <w:t>( with</w:t>
      </w:r>
      <w:proofErr w:type="gramEnd"/>
      <w:r w:rsidRPr="0049377E">
        <w:rPr>
          <w:sz w:val="24"/>
          <w:szCs w:val="24"/>
        </w:rPr>
        <w:t xml:space="preserve"> Michael A. O. Ntow).</w:t>
      </w:r>
      <w:r>
        <w:rPr>
          <w:sz w:val="24"/>
          <w:szCs w:val="24"/>
        </w:rPr>
        <w:t xml:space="preserve"> </w:t>
      </w:r>
      <w:r w:rsidRPr="0049377E">
        <w:rPr>
          <w:b/>
          <w:bCs/>
          <w:sz w:val="24"/>
          <w:szCs w:val="24"/>
        </w:rPr>
        <w:t>SECOPA</w:t>
      </w:r>
      <w:r w:rsidRPr="0049377E">
        <w:rPr>
          <w:sz w:val="24"/>
          <w:szCs w:val="24"/>
        </w:rPr>
        <w:t xml:space="preserve">. </w:t>
      </w:r>
      <w:r>
        <w:rPr>
          <w:sz w:val="24"/>
          <w:szCs w:val="24"/>
        </w:rPr>
        <w:t>Memphis, Tennessee</w:t>
      </w:r>
      <w:r w:rsidRPr="0049377E">
        <w:rPr>
          <w:sz w:val="24"/>
          <w:szCs w:val="24"/>
        </w:rPr>
        <w:t>. September 202</w:t>
      </w:r>
      <w:r>
        <w:rPr>
          <w:sz w:val="24"/>
          <w:szCs w:val="24"/>
        </w:rPr>
        <w:t>4</w:t>
      </w:r>
      <w:r w:rsidR="008D60B9">
        <w:rPr>
          <w:sz w:val="24"/>
          <w:szCs w:val="24"/>
        </w:rPr>
        <w:t>.</w:t>
      </w:r>
    </w:p>
    <w:p w14:paraId="7D347006" w14:textId="47CDFAF8" w:rsidR="003F23D2" w:rsidRPr="0049377E" w:rsidRDefault="003F23D2" w:rsidP="0041728D">
      <w:pPr>
        <w:pStyle w:val="ListParagraph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49377E">
        <w:rPr>
          <w:sz w:val="24"/>
          <w:szCs w:val="24"/>
        </w:rPr>
        <w:t>“Meet the Editors: Public Works Management &amp; Policy” Moderated by Jeremy Hall (</w:t>
      </w:r>
      <w:proofErr w:type="spellStart"/>
      <w:r w:rsidRPr="0049377E">
        <w:rPr>
          <w:sz w:val="24"/>
          <w:szCs w:val="24"/>
        </w:rPr>
        <w:t>Panelist</w:t>
      </w:r>
      <w:proofErr w:type="spellEnd"/>
      <w:r w:rsidRPr="0049377E">
        <w:rPr>
          <w:sz w:val="24"/>
          <w:szCs w:val="24"/>
        </w:rPr>
        <w:t xml:space="preserve"> with Patrick Exmeyer, Tonya Thornton, Sarah Larson, Akim-Abdul Sadiq).</w:t>
      </w:r>
      <w:r>
        <w:rPr>
          <w:sz w:val="24"/>
          <w:szCs w:val="24"/>
        </w:rPr>
        <w:t xml:space="preserve"> </w:t>
      </w:r>
      <w:r w:rsidRPr="0049377E">
        <w:rPr>
          <w:b/>
          <w:bCs/>
          <w:sz w:val="24"/>
          <w:szCs w:val="24"/>
        </w:rPr>
        <w:t>SECOPA</w:t>
      </w:r>
      <w:r w:rsidRPr="0049377E">
        <w:rPr>
          <w:sz w:val="24"/>
          <w:szCs w:val="24"/>
        </w:rPr>
        <w:t xml:space="preserve">. </w:t>
      </w:r>
      <w:r>
        <w:rPr>
          <w:sz w:val="24"/>
          <w:szCs w:val="24"/>
        </w:rPr>
        <w:t>Memphis, Tennessee</w:t>
      </w:r>
      <w:r w:rsidRPr="0049377E">
        <w:rPr>
          <w:sz w:val="24"/>
          <w:szCs w:val="24"/>
        </w:rPr>
        <w:t>. September 202</w:t>
      </w:r>
      <w:r>
        <w:rPr>
          <w:sz w:val="24"/>
          <w:szCs w:val="24"/>
        </w:rPr>
        <w:t>4</w:t>
      </w:r>
      <w:r w:rsidR="008D60B9">
        <w:rPr>
          <w:sz w:val="24"/>
          <w:szCs w:val="24"/>
        </w:rPr>
        <w:t>.</w:t>
      </w:r>
    </w:p>
    <w:p w14:paraId="5FBA8FC9" w14:textId="4421DD47" w:rsidR="003F23D2" w:rsidRPr="0049377E" w:rsidRDefault="003F23D2" w:rsidP="0041728D">
      <w:pPr>
        <w:pStyle w:val="ListParagraph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49377E">
        <w:rPr>
          <w:sz w:val="24"/>
          <w:szCs w:val="24"/>
        </w:rPr>
        <w:t>“Determinants of Turnover Intensions Among U.S. Federal Employees: Investigating the Mediating Roles of Organizational Publicness” (with Justin Jackson).</w:t>
      </w:r>
      <w:r>
        <w:rPr>
          <w:sz w:val="24"/>
          <w:szCs w:val="24"/>
        </w:rPr>
        <w:t xml:space="preserve"> </w:t>
      </w:r>
      <w:r w:rsidRPr="0049377E">
        <w:rPr>
          <w:b/>
          <w:bCs/>
          <w:sz w:val="24"/>
          <w:szCs w:val="24"/>
        </w:rPr>
        <w:t>SECOPA</w:t>
      </w:r>
      <w:r w:rsidRPr="0049377E">
        <w:rPr>
          <w:sz w:val="24"/>
          <w:szCs w:val="24"/>
        </w:rPr>
        <w:t xml:space="preserve">. </w:t>
      </w:r>
      <w:r>
        <w:rPr>
          <w:sz w:val="24"/>
          <w:szCs w:val="24"/>
        </w:rPr>
        <w:t>Memphis, Tennessee</w:t>
      </w:r>
      <w:r w:rsidRPr="0049377E">
        <w:rPr>
          <w:sz w:val="24"/>
          <w:szCs w:val="24"/>
        </w:rPr>
        <w:t>. September 202</w:t>
      </w:r>
      <w:r>
        <w:rPr>
          <w:sz w:val="24"/>
          <w:szCs w:val="24"/>
        </w:rPr>
        <w:t>4</w:t>
      </w:r>
      <w:r w:rsidR="008D60B9">
        <w:rPr>
          <w:sz w:val="24"/>
          <w:szCs w:val="24"/>
        </w:rPr>
        <w:t>.</w:t>
      </w:r>
    </w:p>
    <w:p w14:paraId="132B0ABB" w14:textId="6232B6D2" w:rsidR="003F23D2" w:rsidRPr="0049377E" w:rsidRDefault="003F23D2" w:rsidP="0041728D">
      <w:pPr>
        <w:pStyle w:val="ListParagraph"/>
        <w:numPr>
          <w:ilvl w:val="0"/>
          <w:numId w:val="19"/>
        </w:numPr>
        <w:spacing w:line="259" w:lineRule="auto"/>
        <w:rPr>
          <w:sz w:val="24"/>
          <w:szCs w:val="24"/>
        </w:rPr>
      </w:pPr>
      <w:r w:rsidRPr="0049377E">
        <w:rPr>
          <w:sz w:val="24"/>
          <w:szCs w:val="24"/>
        </w:rPr>
        <w:t>“The Effect of Employee Involvement on Customer Responsiveness: The Moderating Roles of Equity and Inclusion” (with Jubilee T. Apalowo).</w:t>
      </w:r>
      <w:r>
        <w:rPr>
          <w:sz w:val="24"/>
          <w:szCs w:val="24"/>
        </w:rPr>
        <w:t xml:space="preserve"> </w:t>
      </w:r>
      <w:r w:rsidRPr="0049377E">
        <w:rPr>
          <w:b/>
          <w:bCs/>
          <w:sz w:val="24"/>
          <w:szCs w:val="24"/>
        </w:rPr>
        <w:t>SECOPA</w:t>
      </w:r>
      <w:r w:rsidRPr="0049377E">
        <w:rPr>
          <w:sz w:val="24"/>
          <w:szCs w:val="24"/>
        </w:rPr>
        <w:t xml:space="preserve">. </w:t>
      </w:r>
      <w:r>
        <w:rPr>
          <w:sz w:val="24"/>
          <w:szCs w:val="24"/>
        </w:rPr>
        <w:t>Memphis, Tennessee</w:t>
      </w:r>
      <w:r w:rsidRPr="0049377E">
        <w:rPr>
          <w:sz w:val="24"/>
          <w:szCs w:val="24"/>
        </w:rPr>
        <w:t>. September 202</w:t>
      </w:r>
      <w:r>
        <w:rPr>
          <w:sz w:val="24"/>
          <w:szCs w:val="24"/>
        </w:rPr>
        <w:t>4</w:t>
      </w:r>
      <w:r w:rsidR="008D60B9">
        <w:rPr>
          <w:sz w:val="24"/>
          <w:szCs w:val="24"/>
        </w:rPr>
        <w:t>.</w:t>
      </w:r>
    </w:p>
    <w:p w14:paraId="0F16D2A6" w14:textId="0159EAEE" w:rsidR="003F23D2" w:rsidRPr="008D60B9" w:rsidRDefault="003F23D2" w:rsidP="0041728D">
      <w:pPr>
        <w:pStyle w:val="ListParagraph"/>
        <w:numPr>
          <w:ilvl w:val="0"/>
          <w:numId w:val="19"/>
        </w:numPr>
        <w:spacing w:line="259" w:lineRule="auto"/>
        <w:rPr>
          <w:sz w:val="24"/>
          <w:szCs w:val="24"/>
        </w:rPr>
      </w:pPr>
      <w:r w:rsidRPr="0049377E">
        <w:rPr>
          <w:sz w:val="24"/>
          <w:szCs w:val="24"/>
        </w:rPr>
        <w:t>“Financial, Economic and Organizational Determinants of Sustainability Outcomes: A Multinational Analysis” (with Camica Sanderson)</w:t>
      </w:r>
      <w:r>
        <w:rPr>
          <w:sz w:val="24"/>
          <w:szCs w:val="24"/>
        </w:rPr>
        <w:t xml:space="preserve"> </w:t>
      </w:r>
      <w:r w:rsidRPr="0049377E">
        <w:rPr>
          <w:b/>
          <w:bCs/>
          <w:sz w:val="24"/>
          <w:szCs w:val="24"/>
        </w:rPr>
        <w:t>SECOPA</w:t>
      </w:r>
      <w:r w:rsidRPr="0049377E">
        <w:rPr>
          <w:sz w:val="24"/>
          <w:szCs w:val="24"/>
        </w:rPr>
        <w:t xml:space="preserve">. </w:t>
      </w:r>
      <w:r>
        <w:rPr>
          <w:sz w:val="24"/>
          <w:szCs w:val="24"/>
        </w:rPr>
        <w:t>Memphis, Tennessee</w:t>
      </w:r>
      <w:r w:rsidRPr="0049377E">
        <w:rPr>
          <w:sz w:val="24"/>
          <w:szCs w:val="24"/>
        </w:rPr>
        <w:t>. September 202</w:t>
      </w:r>
      <w:r>
        <w:rPr>
          <w:sz w:val="24"/>
          <w:szCs w:val="24"/>
        </w:rPr>
        <w:t>4</w:t>
      </w:r>
      <w:r w:rsidR="008D60B9">
        <w:rPr>
          <w:sz w:val="24"/>
          <w:szCs w:val="24"/>
        </w:rPr>
        <w:t>.</w:t>
      </w:r>
    </w:p>
    <w:p w14:paraId="146087D3" w14:textId="07136BAF" w:rsidR="009F09B3" w:rsidRPr="00927337" w:rsidRDefault="009F09B3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“Effects of Teleworking and Work-Life Balance on Federal Employee Satisfaction” (with Latara Arterberry*).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>) Conference. Minneapolis, MN. April 2024.</w:t>
      </w:r>
    </w:p>
    <w:p w14:paraId="20AA4568" w14:textId="28436095" w:rsidR="00AE34DB" w:rsidRPr="00EA77DC" w:rsidRDefault="00AE34DB" w:rsidP="0041728D">
      <w:pPr>
        <w:pStyle w:val="MSUES"/>
        <w:numPr>
          <w:ilvl w:val="0"/>
          <w:numId w:val="19"/>
        </w:numPr>
        <w:rPr>
          <w:szCs w:val="24"/>
          <w:u w:val="single"/>
        </w:rPr>
      </w:pPr>
      <w:r w:rsidRPr="00EA77DC">
        <w:rPr>
          <w:szCs w:val="24"/>
        </w:rPr>
        <w:t xml:space="preserve">“Investigating the Effects of DEIA Policies on U.S Federal Employee Satisfaction.” (with Latara Arterberry*).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Minneapolis, MN. April 2024. </w:t>
      </w:r>
    </w:p>
    <w:p w14:paraId="18F7376E" w14:textId="5189C7A1" w:rsidR="00995E06" w:rsidRPr="00EA77DC" w:rsidRDefault="00995E06" w:rsidP="0041728D">
      <w:pPr>
        <w:pStyle w:val="MSUES"/>
        <w:numPr>
          <w:ilvl w:val="0"/>
          <w:numId w:val="19"/>
        </w:numPr>
        <w:rPr>
          <w:szCs w:val="24"/>
          <w:u w:val="single"/>
        </w:rPr>
      </w:pPr>
      <w:r w:rsidRPr="00EA77DC">
        <w:rPr>
          <w:szCs w:val="24"/>
        </w:rPr>
        <w:t xml:space="preserve">Effect of Organizational Resilience on the Job Satisfaction of Federal Employees” (with Michael Ntow*).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Minneapolis, MN. April 2024. </w:t>
      </w:r>
    </w:p>
    <w:p w14:paraId="51B2FE1F" w14:textId="2DBC524B" w:rsidR="00E52193" w:rsidRPr="00621058" w:rsidRDefault="00E52193" w:rsidP="0041728D">
      <w:pPr>
        <w:pStyle w:val="MSUES"/>
        <w:numPr>
          <w:ilvl w:val="0"/>
          <w:numId w:val="19"/>
        </w:numPr>
        <w:rPr>
          <w:szCs w:val="24"/>
          <w:u w:val="single"/>
        </w:rPr>
      </w:pPr>
      <w:r w:rsidRPr="00EA77DC">
        <w:rPr>
          <w:szCs w:val="24"/>
        </w:rPr>
        <w:t xml:space="preserve">“Collaboration and Engagement with Smart Cities Technologies” (with Sawsan Abutabenjeh and </w:t>
      </w:r>
      <w:r w:rsidR="00952A62" w:rsidRPr="00EA77DC">
        <w:rPr>
          <w:szCs w:val="24"/>
        </w:rPr>
        <w:t>Jubilee Apalowo</w:t>
      </w:r>
      <w:r w:rsidR="00FD2F38" w:rsidRPr="00EA77DC">
        <w:rPr>
          <w:szCs w:val="24"/>
        </w:rPr>
        <w:t>*</w:t>
      </w:r>
      <w:r w:rsidR="00952A62" w:rsidRPr="00EA77DC">
        <w:rPr>
          <w:szCs w:val="24"/>
        </w:rPr>
        <w:t>).</w:t>
      </w:r>
      <w:r w:rsidR="00D96666" w:rsidRPr="00EA77DC">
        <w:rPr>
          <w:szCs w:val="24"/>
        </w:rPr>
        <w:t xml:space="preserve"> </w:t>
      </w:r>
      <w:r w:rsidR="00D96666" w:rsidRPr="00EA77DC">
        <w:rPr>
          <w:bCs/>
          <w:szCs w:val="24"/>
        </w:rPr>
        <w:t xml:space="preserve">Annual </w:t>
      </w:r>
      <w:r w:rsidR="00D96666" w:rsidRPr="00EA77DC">
        <w:rPr>
          <w:szCs w:val="24"/>
        </w:rPr>
        <w:t xml:space="preserve">American </w:t>
      </w:r>
      <w:r w:rsidR="00D96666" w:rsidRPr="00EA77DC">
        <w:rPr>
          <w:noProof/>
          <w:szCs w:val="24"/>
        </w:rPr>
        <w:t>Society</w:t>
      </w:r>
      <w:r w:rsidR="00D96666" w:rsidRPr="00EA77DC">
        <w:rPr>
          <w:szCs w:val="24"/>
        </w:rPr>
        <w:t xml:space="preserve"> for Public </w:t>
      </w:r>
      <w:r w:rsidR="00D96666" w:rsidRPr="00EA77DC">
        <w:rPr>
          <w:noProof/>
          <w:szCs w:val="24"/>
        </w:rPr>
        <w:t>Administration</w:t>
      </w:r>
      <w:r w:rsidR="00D96666" w:rsidRPr="00EA77DC">
        <w:rPr>
          <w:szCs w:val="24"/>
        </w:rPr>
        <w:t xml:space="preserve"> (</w:t>
      </w:r>
      <w:r w:rsidR="00D96666" w:rsidRPr="00EA77DC">
        <w:rPr>
          <w:b/>
          <w:bCs/>
          <w:szCs w:val="24"/>
        </w:rPr>
        <w:t>ASPA</w:t>
      </w:r>
      <w:r w:rsidR="00D96666" w:rsidRPr="00EA77DC">
        <w:rPr>
          <w:szCs w:val="24"/>
        </w:rPr>
        <w:t xml:space="preserve">) Conference. Minneapolis, MN. April 2024. </w:t>
      </w:r>
    </w:p>
    <w:p w14:paraId="17A36821" w14:textId="57667C18" w:rsidR="00997429" w:rsidRPr="00EA77DC" w:rsidRDefault="00B01A91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“American and Ghanaian college students’ perceptions of advertising-in-general”</w:t>
      </w:r>
      <w:r w:rsidR="00C111B8" w:rsidRPr="00EA77DC">
        <w:rPr>
          <w:szCs w:val="24"/>
        </w:rPr>
        <w:t xml:space="preserve"> (with Charles Blankson and Robert Opoku). </w:t>
      </w:r>
      <w:r w:rsidR="005F6EDC" w:rsidRPr="00EA77DC">
        <w:rPr>
          <w:szCs w:val="24"/>
        </w:rPr>
        <w:t>19th Cross-cultural Research Conference</w:t>
      </w:r>
      <w:r w:rsidR="00672B0F" w:rsidRPr="00EA77DC">
        <w:rPr>
          <w:szCs w:val="24"/>
        </w:rPr>
        <w:t>.</w:t>
      </w:r>
      <w:r w:rsidR="005F6EDC" w:rsidRPr="00EA77DC">
        <w:rPr>
          <w:szCs w:val="24"/>
        </w:rPr>
        <w:t xml:space="preserve"> Panama City, Panama.</w:t>
      </w:r>
      <w:r w:rsidR="00672B0F" w:rsidRPr="00EA77DC">
        <w:rPr>
          <w:szCs w:val="24"/>
        </w:rPr>
        <w:t xml:space="preserve"> December 2023.</w:t>
      </w:r>
    </w:p>
    <w:p w14:paraId="413D772E" w14:textId="0F56FFE3" w:rsidR="003951D8" w:rsidRPr="00EA77DC" w:rsidRDefault="003951D8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szCs w:val="24"/>
        </w:rPr>
      </w:pPr>
      <w:r w:rsidRPr="00EA77DC">
        <w:rPr>
          <w:szCs w:val="24"/>
        </w:rPr>
        <w:t>“Social Equity and the Jackson, Mississippi Water Crisis.” (With Latara Arterberry</w:t>
      </w:r>
      <w:r w:rsidR="00FD2F38" w:rsidRPr="00EA77DC">
        <w:rPr>
          <w:szCs w:val="24"/>
        </w:rPr>
        <w:t>*</w:t>
      </w:r>
      <w:r w:rsidRPr="00EA77DC">
        <w:rPr>
          <w:szCs w:val="24"/>
        </w:rPr>
        <w:t xml:space="preserve">). </w:t>
      </w:r>
      <w:r w:rsidRPr="00EA77DC">
        <w:rPr>
          <w:rStyle w:val="Strong"/>
          <w:szCs w:val="24"/>
        </w:rPr>
        <w:t>SECOPA</w:t>
      </w:r>
      <w:r w:rsidRPr="00EA77DC">
        <w:rPr>
          <w:rStyle w:val="Strong"/>
          <w:b w:val="0"/>
          <w:bCs w:val="0"/>
          <w:szCs w:val="24"/>
        </w:rPr>
        <w:t>. Atlanta, Georgia. September 2023</w:t>
      </w:r>
      <w:r w:rsidRPr="00EA77DC">
        <w:rPr>
          <w:rStyle w:val="Strong"/>
          <w:b w:val="0"/>
          <w:bCs w:val="0"/>
          <w:i/>
          <w:iCs/>
          <w:szCs w:val="24"/>
        </w:rPr>
        <w:t>.</w:t>
      </w:r>
    </w:p>
    <w:p w14:paraId="7B69FDF1" w14:textId="14BC743E" w:rsidR="00A74D35" w:rsidRPr="00EA77DC" w:rsidRDefault="00A74D35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szCs w:val="24"/>
        </w:rPr>
      </w:pPr>
      <w:r w:rsidRPr="00EA77DC">
        <w:rPr>
          <w:szCs w:val="24"/>
        </w:rPr>
        <w:t>“The Effects of Teleworking and Work-life Balance on Federal Employee Job Satisfaction.”</w:t>
      </w:r>
      <w:r w:rsidR="007D5094" w:rsidRPr="00EA77DC">
        <w:rPr>
          <w:szCs w:val="24"/>
        </w:rPr>
        <w:t xml:space="preserve"> (With Latara Arterberry</w:t>
      </w:r>
      <w:r w:rsidR="00FD2F38" w:rsidRPr="00EA77DC">
        <w:rPr>
          <w:szCs w:val="24"/>
        </w:rPr>
        <w:t>*</w:t>
      </w:r>
      <w:r w:rsidR="007D5094" w:rsidRPr="00EA77DC">
        <w:rPr>
          <w:szCs w:val="24"/>
        </w:rPr>
        <w:t xml:space="preserve">). </w:t>
      </w:r>
      <w:r w:rsidR="00A16A4C" w:rsidRPr="00EA77DC">
        <w:rPr>
          <w:rStyle w:val="Strong"/>
          <w:szCs w:val="24"/>
        </w:rPr>
        <w:t>SECOPA</w:t>
      </w:r>
      <w:r w:rsidR="00A16A4C" w:rsidRPr="00EA77DC">
        <w:rPr>
          <w:rStyle w:val="Strong"/>
          <w:b w:val="0"/>
          <w:bCs w:val="0"/>
          <w:szCs w:val="24"/>
        </w:rPr>
        <w:t>. Atlanta, Georgia. September 2023.</w:t>
      </w:r>
      <w:r w:rsidR="001A012C" w:rsidRPr="00EA77DC">
        <w:rPr>
          <w:rStyle w:val="Strong"/>
          <w:b w:val="0"/>
          <w:bCs w:val="0"/>
          <w:szCs w:val="24"/>
        </w:rPr>
        <w:t xml:space="preserve"> </w:t>
      </w:r>
    </w:p>
    <w:p w14:paraId="48DFAB01" w14:textId="1CC4235A" w:rsidR="007D62E4" w:rsidRPr="00EA77DC" w:rsidRDefault="00AE4D13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szCs w:val="24"/>
        </w:rPr>
      </w:pPr>
      <w:r w:rsidRPr="00EA77DC">
        <w:rPr>
          <w:szCs w:val="24"/>
        </w:rPr>
        <w:t xml:space="preserve">“Budget transparency: Investigating the effects of freedoms and </w:t>
      </w:r>
      <w:r w:rsidR="00765507" w:rsidRPr="00EA77DC">
        <w:rPr>
          <w:szCs w:val="24"/>
        </w:rPr>
        <w:t>De</w:t>
      </w:r>
      <w:r w:rsidR="00F30AEC" w:rsidRPr="00EA77DC">
        <w:rPr>
          <w:szCs w:val="24"/>
        </w:rPr>
        <w:t>mocracy</w:t>
      </w:r>
      <w:r w:rsidR="007D62E4" w:rsidRPr="00EA77DC">
        <w:rPr>
          <w:szCs w:val="24"/>
        </w:rPr>
        <w:t>.</w:t>
      </w:r>
      <w:r w:rsidRPr="00EA77DC">
        <w:rPr>
          <w:szCs w:val="24"/>
        </w:rPr>
        <w:t>”</w:t>
      </w:r>
      <w:r w:rsidR="007D62E4" w:rsidRPr="00EA77DC">
        <w:rPr>
          <w:szCs w:val="24"/>
        </w:rPr>
        <w:t xml:space="preserve"> (with Aisha Ahmadu and Michael Ntow</w:t>
      </w:r>
      <w:r w:rsidR="00FD2F38" w:rsidRPr="00EA77DC">
        <w:rPr>
          <w:szCs w:val="24"/>
        </w:rPr>
        <w:t>*</w:t>
      </w:r>
      <w:r w:rsidR="007D62E4" w:rsidRPr="00EA77DC">
        <w:rPr>
          <w:szCs w:val="24"/>
        </w:rPr>
        <w:t xml:space="preserve">). </w:t>
      </w:r>
      <w:r w:rsidR="007D62E4" w:rsidRPr="00EA77DC">
        <w:rPr>
          <w:rStyle w:val="Strong"/>
          <w:szCs w:val="24"/>
        </w:rPr>
        <w:t>SECOPA</w:t>
      </w:r>
      <w:r w:rsidR="007D62E4" w:rsidRPr="00EA77DC">
        <w:rPr>
          <w:rStyle w:val="Strong"/>
          <w:b w:val="0"/>
          <w:bCs w:val="0"/>
          <w:szCs w:val="24"/>
        </w:rPr>
        <w:t>. Atlanta, Georgia. September 2023.</w:t>
      </w:r>
    </w:p>
    <w:p w14:paraId="06C790DA" w14:textId="0AEB1A21" w:rsidR="00E11949" w:rsidRPr="00EA77DC" w:rsidRDefault="00E11949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“The Impact of Organizational Capacity on Academic Achievement of Students with Developmental Disabilities: Recommendations for Public Managers</w:t>
      </w:r>
      <w:r w:rsidR="00B21E7E" w:rsidRPr="00EA77DC">
        <w:rPr>
          <w:szCs w:val="24"/>
        </w:rPr>
        <w:t>.</w:t>
      </w:r>
      <w:r w:rsidRPr="00EA77DC">
        <w:rPr>
          <w:szCs w:val="24"/>
        </w:rPr>
        <w:t xml:space="preserve">” (With Tamara Dimitrijevska-Markoski). </w:t>
      </w:r>
      <w:r w:rsidR="001F55F5" w:rsidRPr="00EA77DC">
        <w:rPr>
          <w:szCs w:val="24"/>
        </w:rPr>
        <w:t>65</w:t>
      </w:r>
      <w:r w:rsidR="001F55F5" w:rsidRPr="00EA77DC">
        <w:rPr>
          <w:szCs w:val="24"/>
          <w:vertAlign w:val="superscript"/>
        </w:rPr>
        <w:t>th</w:t>
      </w:r>
      <w:r w:rsidR="001F55F5" w:rsidRPr="00EA77DC">
        <w:rPr>
          <w:szCs w:val="24"/>
        </w:rPr>
        <w:t xml:space="preserve"> </w:t>
      </w:r>
      <w:r w:rsidR="00C66D8A" w:rsidRPr="00EA77DC">
        <w:rPr>
          <w:szCs w:val="24"/>
        </w:rPr>
        <w:t>World Social Science Association</w:t>
      </w:r>
      <w:r w:rsidR="00D92B2B" w:rsidRPr="00EA77DC">
        <w:rPr>
          <w:b/>
          <w:bCs/>
          <w:szCs w:val="24"/>
        </w:rPr>
        <w:t xml:space="preserve"> </w:t>
      </w:r>
      <w:r w:rsidR="00ED0C15" w:rsidRPr="00EA77DC">
        <w:rPr>
          <w:b/>
          <w:bCs/>
          <w:szCs w:val="24"/>
        </w:rPr>
        <w:t xml:space="preserve">(WSSA) </w:t>
      </w:r>
      <w:r w:rsidR="00D92B2B" w:rsidRPr="00EA77DC">
        <w:rPr>
          <w:szCs w:val="24"/>
        </w:rPr>
        <w:t xml:space="preserve">Conference. </w:t>
      </w:r>
      <w:r w:rsidR="00593352" w:rsidRPr="00EA77DC">
        <w:rPr>
          <w:szCs w:val="24"/>
        </w:rPr>
        <w:t>Tempe</w:t>
      </w:r>
      <w:r w:rsidR="00D92B2B" w:rsidRPr="00EA77DC">
        <w:rPr>
          <w:szCs w:val="24"/>
        </w:rPr>
        <w:t xml:space="preserve">, AZ. April 2023. </w:t>
      </w:r>
    </w:p>
    <w:p w14:paraId="75C042AE" w14:textId="310CBF28" w:rsidR="002C42E3" w:rsidRPr="00EA77DC" w:rsidRDefault="000D22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  <w:lang w:val="en-GB"/>
        </w:rPr>
        <w:t xml:space="preserve">“Applying Lean Management for Improved Efficiency in Nigeria’s Aquaculture Value Chains.” (With Rohana Subasinghe, Sunil Siriwardena, Joe Steensma, Terri Lawrence, Olusegun Oyebola, Elizabeth Akuwa). </w:t>
      </w:r>
      <w:r w:rsidR="002C42E3" w:rsidRPr="00EA77DC">
        <w:rPr>
          <w:szCs w:val="24"/>
        </w:rPr>
        <w:t>Joint Meeting of the Feed the Future Innovation Lab for Fish and Feed the Future Nigeria Agricultural Extension and Advisory Services Activity</w:t>
      </w:r>
      <w:r w:rsidRPr="00EA77DC">
        <w:rPr>
          <w:szCs w:val="24"/>
        </w:rPr>
        <w:t xml:space="preserve">. </w:t>
      </w:r>
      <w:r w:rsidR="002C42E3" w:rsidRPr="00EA77DC">
        <w:rPr>
          <w:szCs w:val="24"/>
        </w:rPr>
        <w:t xml:space="preserve">April 6, 2023. </w:t>
      </w:r>
      <w:r w:rsidR="00845A66" w:rsidRPr="00EA77DC">
        <w:rPr>
          <w:i/>
          <w:iCs/>
          <w:szCs w:val="24"/>
        </w:rPr>
        <w:t>Online.</w:t>
      </w:r>
    </w:p>
    <w:p w14:paraId="157A3239" w14:textId="6D21D6F5" w:rsidR="00D101D1" w:rsidRPr="00EA77DC" w:rsidRDefault="00D101D1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“Budget Transparency: Investigating the Effects of Freedoms and Accountability.” (With Michael Ntow*).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March 2023. </w:t>
      </w:r>
      <w:r w:rsidRPr="00EA77DC">
        <w:rPr>
          <w:i/>
          <w:iCs/>
          <w:szCs w:val="24"/>
        </w:rPr>
        <w:t>Online.</w:t>
      </w:r>
    </w:p>
    <w:p w14:paraId="109C1AD4" w14:textId="43C85D5D" w:rsidR="00B779CC" w:rsidRPr="00EA77DC" w:rsidRDefault="00B779CC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“The Water Crisis and Related Challenges in Jackson, MS: How Do We Build Resilient Communities?” (With Latara Arterberry*).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</w:t>
      </w:r>
      <w:r w:rsidR="00AD07A1" w:rsidRPr="00EA77DC">
        <w:rPr>
          <w:szCs w:val="24"/>
        </w:rPr>
        <w:t xml:space="preserve">February/ </w:t>
      </w:r>
      <w:r w:rsidRPr="00EA77DC">
        <w:rPr>
          <w:szCs w:val="24"/>
        </w:rPr>
        <w:t xml:space="preserve">March 2023. </w:t>
      </w:r>
      <w:r w:rsidRPr="00EA77DC">
        <w:rPr>
          <w:i/>
          <w:iCs/>
          <w:szCs w:val="24"/>
        </w:rPr>
        <w:t>Online.</w:t>
      </w:r>
    </w:p>
    <w:p w14:paraId="5900E2B1" w14:textId="75903737" w:rsidR="00B779CC" w:rsidRPr="00EA77DC" w:rsidRDefault="00B779CC" w:rsidP="0041728D">
      <w:pPr>
        <w:pStyle w:val="MSUES"/>
        <w:numPr>
          <w:ilvl w:val="0"/>
          <w:numId w:val="19"/>
        </w:numPr>
        <w:rPr>
          <w:b/>
          <w:szCs w:val="24"/>
          <w:u w:val="single"/>
        </w:rPr>
      </w:pPr>
      <w:r w:rsidRPr="00EA77DC">
        <w:rPr>
          <w:szCs w:val="24"/>
        </w:rPr>
        <w:t xml:space="preserve">“Investigating the Nexus among Telework, Work-life Balance, Employee Satisfaction,                  and Employee Performance.” (With Latara Arterberry*).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</w:t>
      </w:r>
      <w:r w:rsidR="00AD07A1" w:rsidRPr="00EA77DC">
        <w:rPr>
          <w:szCs w:val="24"/>
        </w:rPr>
        <w:t xml:space="preserve">February/ </w:t>
      </w:r>
      <w:r w:rsidRPr="00EA77DC">
        <w:rPr>
          <w:szCs w:val="24"/>
        </w:rPr>
        <w:t xml:space="preserve">March 2023. </w:t>
      </w:r>
      <w:r w:rsidRPr="00EA77DC">
        <w:rPr>
          <w:i/>
          <w:iCs/>
          <w:szCs w:val="24"/>
        </w:rPr>
        <w:t xml:space="preserve">Online. </w:t>
      </w:r>
    </w:p>
    <w:p w14:paraId="57C63B71" w14:textId="38A33FC7" w:rsidR="006C6D1F" w:rsidRPr="00EA77DC" w:rsidRDefault="006C6D1F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“Employee Job Satisfaction: The Role of High-Risk Public Sector Work and Public Service Motivation.” (With Victor Flomo*, P. Edward French, and Dallas Breen).</w:t>
      </w:r>
      <w:r w:rsidRPr="00EA77DC">
        <w:rPr>
          <w:bCs/>
          <w:szCs w:val="24"/>
        </w:rPr>
        <w:t xml:space="preserve"> 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</w:t>
      </w:r>
      <w:r w:rsidR="00AD07A1" w:rsidRPr="00EA77DC">
        <w:rPr>
          <w:szCs w:val="24"/>
        </w:rPr>
        <w:t xml:space="preserve">February/ </w:t>
      </w:r>
      <w:r w:rsidRPr="00EA77DC">
        <w:rPr>
          <w:szCs w:val="24"/>
        </w:rPr>
        <w:t xml:space="preserve">March 2023. </w:t>
      </w:r>
      <w:r w:rsidRPr="00EA77DC">
        <w:rPr>
          <w:i/>
          <w:iCs/>
          <w:szCs w:val="24"/>
        </w:rPr>
        <w:t>Online.</w:t>
      </w:r>
    </w:p>
    <w:p w14:paraId="36000C94" w14:textId="2B8CE958" w:rsidR="006C6D1F" w:rsidRPr="00EA77DC" w:rsidRDefault="006C6D1F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“State Infrastructure Spending: Testing Punctuated Equilibrium, Social Vulnerability, and Subsidiarity Theories.” (With Aisha Ahmadu</w:t>
      </w:r>
      <w:r w:rsidR="00FD2F38" w:rsidRPr="00EA77DC">
        <w:rPr>
          <w:szCs w:val="24"/>
        </w:rPr>
        <w:t>*</w:t>
      </w:r>
      <w:r w:rsidRPr="00EA77DC">
        <w:rPr>
          <w:szCs w:val="24"/>
        </w:rPr>
        <w:t xml:space="preserve">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</w:t>
      </w:r>
      <w:r w:rsidR="00AD07A1" w:rsidRPr="00EA77DC">
        <w:rPr>
          <w:szCs w:val="24"/>
        </w:rPr>
        <w:t xml:space="preserve">February/ </w:t>
      </w:r>
      <w:r w:rsidRPr="00EA77DC">
        <w:rPr>
          <w:szCs w:val="24"/>
        </w:rPr>
        <w:t xml:space="preserve">March 2023. </w:t>
      </w:r>
      <w:r w:rsidRPr="00EA77DC">
        <w:rPr>
          <w:i/>
          <w:iCs/>
          <w:szCs w:val="24"/>
        </w:rPr>
        <w:t xml:space="preserve">Online. </w:t>
      </w:r>
    </w:p>
    <w:p w14:paraId="3CF8FEDD" w14:textId="0BB23B9E" w:rsidR="006C6D1F" w:rsidRPr="00EA77DC" w:rsidRDefault="00FF1582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</w:t>
      </w:r>
      <w:r w:rsidR="006C6D1F" w:rsidRPr="00EA77DC">
        <w:rPr>
          <w:szCs w:val="24"/>
        </w:rPr>
        <w:t xml:space="preserve">Service Delivery During Crisis: The Impact of Capacity and Public Service Motivation on Organizational Resilience.” (With Tamara Dimitrijevska-Markoski and Annus Azhar*). </w:t>
      </w:r>
      <w:r w:rsidR="006C6D1F" w:rsidRPr="00EA77DC">
        <w:rPr>
          <w:bCs/>
          <w:szCs w:val="24"/>
        </w:rPr>
        <w:t xml:space="preserve">Annual </w:t>
      </w:r>
      <w:r w:rsidR="006C6D1F" w:rsidRPr="00EA77DC">
        <w:rPr>
          <w:szCs w:val="24"/>
        </w:rPr>
        <w:t xml:space="preserve">American </w:t>
      </w:r>
      <w:r w:rsidR="006C6D1F" w:rsidRPr="00EA77DC">
        <w:rPr>
          <w:noProof/>
          <w:szCs w:val="24"/>
        </w:rPr>
        <w:t>Society</w:t>
      </w:r>
      <w:r w:rsidR="006C6D1F" w:rsidRPr="00EA77DC">
        <w:rPr>
          <w:szCs w:val="24"/>
        </w:rPr>
        <w:t xml:space="preserve"> for Public </w:t>
      </w:r>
      <w:r w:rsidR="006C6D1F" w:rsidRPr="00EA77DC">
        <w:rPr>
          <w:noProof/>
          <w:szCs w:val="24"/>
        </w:rPr>
        <w:t>Administration</w:t>
      </w:r>
      <w:r w:rsidR="006C6D1F" w:rsidRPr="00EA77DC">
        <w:rPr>
          <w:szCs w:val="24"/>
        </w:rPr>
        <w:t xml:space="preserve"> (</w:t>
      </w:r>
      <w:r w:rsidR="006C6D1F" w:rsidRPr="00EA77DC">
        <w:rPr>
          <w:b/>
          <w:bCs/>
          <w:szCs w:val="24"/>
        </w:rPr>
        <w:t>ASPA</w:t>
      </w:r>
      <w:r w:rsidR="006C6D1F" w:rsidRPr="00EA77DC">
        <w:rPr>
          <w:szCs w:val="24"/>
        </w:rPr>
        <w:t xml:space="preserve">) Conference. </w:t>
      </w:r>
      <w:r w:rsidR="00AD07A1" w:rsidRPr="00EA77DC">
        <w:rPr>
          <w:szCs w:val="24"/>
        </w:rPr>
        <w:t xml:space="preserve">February/ </w:t>
      </w:r>
      <w:r w:rsidR="006C6D1F" w:rsidRPr="00EA77DC">
        <w:rPr>
          <w:szCs w:val="24"/>
        </w:rPr>
        <w:t xml:space="preserve">March 2023. </w:t>
      </w:r>
      <w:r w:rsidR="006C6D1F" w:rsidRPr="00EA77DC">
        <w:rPr>
          <w:i/>
          <w:iCs/>
          <w:szCs w:val="24"/>
        </w:rPr>
        <w:t xml:space="preserve">Online. </w:t>
      </w:r>
    </w:p>
    <w:p w14:paraId="4B80CB9A" w14:textId="3D231474" w:rsidR="00F60F70" w:rsidRPr="00EA77DC" w:rsidRDefault="00FF1582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“A Comparative Study of the US and Ghana College Students’ Perceptions of Advertising-In-General and Impact on Purchase Intention.” </w:t>
      </w:r>
      <w:r w:rsidR="009D723D" w:rsidRPr="00EA77DC">
        <w:rPr>
          <w:szCs w:val="24"/>
        </w:rPr>
        <w:t xml:space="preserve">(with Charles Blankson </w:t>
      </w:r>
      <w:r w:rsidR="00A955A6" w:rsidRPr="00EA77DC">
        <w:rPr>
          <w:szCs w:val="24"/>
        </w:rPr>
        <w:t>and Robert</w:t>
      </w:r>
      <w:r w:rsidR="009D723D" w:rsidRPr="00EA77DC">
        <w:rPr>
          <w:szCs w:val="24"/>
        </w:rPr>
        <w:t xml:space="preserve"> Opoku</w:t>
      </w:r>
      <w:r w:rsidR="006C2585" w:rsidRPr="00EA77DC">
        <w:rPr>
          <w:szCs w:val="24"/>
        </w:rPr>
        <w:t xml:space="preserve">). </w:t>
      </w:r>
      <w:r w:rsidR="009D723D" w:rsidRPr="00EA77DC">
        <w:rPr>
          <w:szCs w:val="24"/>
        </w:rPr>
        <w:t xml:space="preserve"> </w:t>
      </w:r>
      <w:r w:rsidRPr="00EA77DC">
        <w:rPr>
          <w:szCs w:val="24"/>
        </w:rPr>
        <w:t xml:space="preserve"> </w:t>
      </w:r>
      <w:r w:rsidR="00F60F70" w:rsidRPr="00EA77DC">
        <w:rPr>
          <w:szCs w:val="24"/>
        </w:rPr>
        <w:t>The Federation of Business Disciplines International Conference, Houston, TX</w:t>
      </w:r>
      <w:r w:rsidR="006C2585" w:rsidRPr="00EA77DC">
        <w:rPr>
          <w:szCs w:val="24"/>
        </w:rPr>
        <w:t>.</w:t>
      </w:r>
      <w:r w:rsidR="00F60F70" w:rsidRPr="00EA77DC">
        <w:rPr>
          <w:szCs w:val="24"/>
        </w:rPr>
        <w:t xml:space="preserve"> March, 2023.</w:t>
      </w:r>
    </w:p>
    <w:p w14:paraId="63C16DFC" w14:textId="279EEAF6" w:rsidR="00483747" w:rsidRPr="00EA77DC" w:rsidRDefault="00483747" w:rsidP="0041728D">
      <w:pPr>
        <w:pStyle w:val="MSUES"/>
        <w:numPr>
          <w:ilvl w:val="0"/>
          <w:numId w:val="19"/>
        </w:numPr>
        <w:rPr>
          <w:szCs w:val="24"/>
          <w:lang w:val="en-GB"/>
        </w:rPr>
      </w:pPr>
      <w:r w:rsidRPr="00EA77DC">
        <w:rPr>
          <w:szCs w:val="24"/>
          <w:lang w:val="en-GB"/>
        </w:rPr>
        <w:t xml:space="preserve">“Applying Lean Management </w:t>
      </w:r>
      <w:r w:rsidR="00CF2B79" w:rsidRPr="00EA77DC">
        <w:rPr>
          <w:szCs w:val="24"/>
          <w:lang w:val="en-GB"/>
        </w:rPr>
        <w:t>for</w:t>
      </w:r>
      <w:r w:rsidRPr="00EA77DC">
        <w:rPr>
          <w:szCs w:val="24"/>
          <w:lang w:val="en-GB"/>
        </w:rPr>
        <w:t xml:space="preserve"> Improved Efficiency in Nigeria’s Aquaculture Value Chains.”</w:t>
      </w:r>
      <w:r w:rsidR="00CF2B79" w:rsidRPr="00EA77DC">
        <w:rPr>
          <w:szCs w:val="24"/>
          <w:lang w:val="en-GB"/>
        </w:rPr>
        <w:t xml:space="preserve"> (With</w:t>
      </w:r>
      <w:r w:rsidR="00BB383F" w:rsidRPr="00EA77DC">
        <w:rPr>
          <w:szCs w:val="24"/>
          <w:lang w:val="en-GB"/>
        </w:rPr>
        <w:t xml:space="preserve"> Rohana Subasinghe, Sunil Siriwardena, Joe Steensma, Terri Lawrence, Olusegun Oyebola, Elizabeth Akuwa</w:t>
      </w:r>
      <w:r w:rsidR="00FE14C9" w:rsidRPr="00EA77DC">
        <w:rPr>
          <w:szCs w:val="24"/>
          <w:lang w:val="en-GB"/>
        </w:rPr>
        <w:t xml:space="preserve">). </w:t>
      </w:r>
      <w:r w:rsidR="0024236F" w:rsidRPr="00EA77DC">
        <w:rPr>
          <w:szCs w:val="24"/>
          <w:lang w:val="en-GB"/>
        </w:rPr>
        <w:t xml:space="preserve">Feed the Future </w:t>
      </w:r>
      <w:r w:rsidR="00FE14C9" w:rsidRPr="00EA77DC">
        <w:rPr>
          <w:color w:val="242424"/>
          <w:szCs w:val="24"/>
        </w:rPr>
        <w:t>Innovation Lab</w:t>
      </w:r>
      <w:r w:rsidR="00224467" w:rsidRPr="00EA77DC">
        <w:rPr>
          <w:color w:val="242424"/>
          <w:szCs w:val="24"/>
        </w:rPr>
        <w:t xml:space="preserve"> </w:t>
      </w:r>
      <w:r w:rsidR="0024236F" w:rsidRPr="00EA77DC">
        <w:rPr>
          <w:color w:val="242424"/>
          <w:szCs w:val="24"/>
        </w:rPr>
        <w:t xml:space="preserve">for </w:t>
      </w:r>
      <w:r w:rsidR="00D82A8C" w:rsidRPr="00EA77DC">
        <w:rPr>
          <w:color w:val="242424"/>
          <w:szCs w:val="24"/>
        </w:rPr>
        <w:t>Fish's final annual meeting</w:t>
      </w:r>
      <w:r w:rsidR="00FE14C9" w:rsidRPr="00EA77DC">
        <w:rPr>
          <w:color w:val="242424"/>
          <w:szCs w:val="24"/>
        </w:rPr>
        <w:t>. New Orle</w:t>
      </w:r>
      <w:r w:rsidR="003E4549" w:rsidRPr="00EA77DC">
        <w:rPr>
          <w:color w:val="242424"/>
          <w:szCs w:val="24"/>
        </w:rPr>
        <w:t xml:space="preserve">ans, LA. </w:t>
      </w:r>
      <w:r w:rsidR="00C579CD" w:rsidRPr="00EA77DC">
        <w:rPr>
          <w:color w:val="242424"/>
          <w:szCs w:val="24"/>
        </w:rPr>
        <w:t>February</w:t>
      </w:r>
      <w:r w:rsidR="003E4549" w:rsidRPr="00EA77DC">
        <w:rPr>
          <w:color w:val="242424"/>
          <w:szCs w:val="24"/>
        </w:rPr>
        <w:t xml:space="preserve"> 2023.</w:t>
      </w:r>
    </w:p>
    <w:p w14:paraId="297D4D20" w14:textId="66D15104" w:rsidR="005A0570" w:rsidRPr="00EA77DC" w:rsidRDefault="005A0570" w:rsidP="0041728D">
      <w:pPr>
        <w:pStyle w:val="MSUES"/>
        <w:numPr>
          <w:ilvl w:val="0"/>
          <w:numId w:val="19"/>
        </w:numPr>
        <w:rPr>
          <w:szCs w:val="24"/>
          <w:lang w:val="en-GB"/>
        </w:rPr>
      </w:pPr>
      <w:r w:rsidRPr="00EA77DC">
        <w:rPr>
          <w:szCs w:val="24"/>
          <w:lang w:val="en-GB"/>
        </w:rPr>
        <w:t>“</w:t>
      </w:r>
      <w:r w:rsidR="00A904A3" w:rsidRPr="00EA77DC">
        <w:rPr>
          <w:szCs w:val="24"/>
          <w:lang w:val="en-GB"/>
        </w:rPr>
        <w:t xml:space="preserve">Advancing Human and Institutional Capacity </w:t>
      </w:r>
      <w:r w:rsidR="002A2023" w:rsidRPr="00EA77DC">
        <w:rPr>
          <w:szCs w:val="24"/>
          <w:lang w:val="en-GB"/>
        </w:rPr>
        <w:t>Development Panel</w:t>
      </w:r>
      <w:r w:rsidRPr="00EA77DC">
        <w:rPr>
          <w:szCs w:val="24"/>
          <w:lang w:val="en-GB"/>
        </w:rPr>
        <w:t>.</w:t>
      </w:r>
      <w:r w:rsidR="002A2023" w:rsidRPr="00EA77DC">
        <w:rPr>
          <w:szCs w:val="24"/>
          <w:lang w:val="en-GB"/>
        </w:rPr>
        <w:t>”</w:t>
      </w:r>
      <w:r w:rsidR="003C61F8" w:rsidRPr="00EA77DC">
        <w:rPr>
          <w:szCs w:val="24"/>
          <w:lang w:val="en-GB"/>
        </w:rPr>
        <w:t xml:space="preserve"> (</w:t>
      </w:r>
      <w:proofErr w:type="spellStart"/>
      <w:r w:rsidR="005A6108" w:rsidRPr="00EA77DC">
        <w:rPr>
          <w:szCs w:val="24"/>
          <w:lang w:val="en-GB"/>
        </w:rPr>
        <w:t>panel</w:t>
      </w:r>
      <w:r w:rsidR="007203C1">
        <w:rPr>
          <w:szCs w:val="24"/>
          <w:lang w:val="en-GB"/>
        </w:rPr>
        <w:t>ist</w:t>
      </w:r>
      <w:proofErr w:type="spellEnd"/>
      <w:r w:rsidR="003C61F8" w:rsidRPr="00EA77DC">
        <w:rPr>
          <w:szCs w:val="24"/>
          <w:lang w:val="en-GB"/>
        </w:rPr>
        <w:t>).</w:t>
      </w:r>
      <w:r w:rsidRPr="00EA77DC">
        <w:rPr>
          <w:szCs w:val="24"/>
          <w:lang w:val="en-GB"/>
        </w:rPr>
        <w:t xml:space="preserve"> Feed the Future </w:t>
      </w:r>
      <w:r w:rsidRPr="00EA77DC">
        <w:rPr>
          <w:color w:val="242424"/>
          <w:szCs w:val="24"/>
        </w:rPr>
        <w:t xml:space="preserve">Innovation Lab for </w:t>
      </w:r>
      <w:r w:rsidR="00D82A8C" w:rsidRPr="00EA77DC">
        <w:rPr>
          <w:color w:val="242424"/>
          <w:szCs w:val="24"/>
        </w:rPr>
        <w:t>Fish's final annual meeting</w:t>
      </w:r>
      <w:r w:rsidRPr="00EA77DC">
        <w:rPr>
          <w:color w:val="242424"/>
          <w:szCs w:val="24"/>
        </w:rPr>
        <w:t>. New Orleans, LA. February 2023.</w:t>
      </w:r>
    </w:p>
    <w:p w14:paraId="15AA9727" w14:textId="261CEC10" w:rsidR="00CF16A5" w:rsidRPr="00EA77DC" w:rsidRDefault="00CF16A5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noProof/>
          <w:szCs w:val="24"/>
        </w:rPr>
        <w:t>“Determinants of Local Government Climate Risk Disclosures Using E-Government Initiatives.” (With Ismail Soujaa). 94</w:t>
      </w:r>
      <w:r w:rsidRPr="00EA77DC">
        <w:rPr>
          <w:noProof/>
          <w:szCs w:val="24"/>
          <w:vertAlign w:val="superscript"/>
        </w:rPr>
        <w:t>th</w:t>
      </w:r>
      <w:r w:rsidRPr="00EA77DC">
        <w:rPr>
          <w:noProof/>
          <w:szCs w:val="24"/>
        </w:rPr>
        <w:t xml:space="preserve"> Annual Southern Political Science Association (</w:t>
      </w:r>
      <w:r w:rsidRPr="007F366D">
        <w:rPr>
          <w:b/>
          <w:bCs/>
          <w:noProof/>
          <w:szCs w:val="24"/>
        </w:rPr>
        <w:t>SPSA</w:t>
      </w:r>
      <w:r w:rsidRPr="00EA77DC">
        <w:rPr>
          <w:noProof/>
          <w:szCs w:val="24"/>
        </w:rPr>
        <w:t>) Conference. January 2023.</w:t>
      </w:r>
      <w:r w:rsidR="00516E2F" w:rsidRPr="00EA77DC">
        <w:rPr>
          <w:noProof/>
          <w:szCs w:val="24"/>
        </w:rPr>
        <w:t xml:space="preserve"> St. Pete Beach, Florida.</w:t>
      </w:r>
    </w:p>
    <w:p w14:paraId="356885FE" w14:textId="43995C1C" w:rsidR="00F275B3" w:rsidRPr="00EA77DC" w:rsidRDefault="00F275B3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noProof/>
          <w:szCs w:val="24"/>
        </w:rPr>
        <w:t xml:space="preserve">“Investigating the Determinants of Federal Assistance to Subnational Governments Following Traumatic Events.” </w:t>
      </w:r>
      <w:r w:rsidRPr="00EA77DC">
        <w:rPr>
          <w:szCs w:val="24"/>
        </w:rPr>
        <w:t>(</w:t>
      </w:r>
      <w:r w:rsidR="00B215A8" w:rsidRPr="00EA77DC">
        <w:rPr>
          <w:szCs w:val="24"/>
        </w:rPr>
        <w:t>With</w:t>
      </w:r>
      <w:r w:rsidRPr="00EA77DC">
        <w:rPr>
          <w:szCs w:val="24"/>
        </w:rPr>
        <w:t xml:space="preserve"> Aisha Ahmadu). 34</w:t>
      </w:r>
      <w:r w:rsidRPr="00EA77DC">
        <w:rPr>
          <w:szCs w:val="24"/>
          <w:vertAlign w:val="superscript"/>
        </w:rPr>
        <w:t>th</w:t>
      </w:r>
      <w:r w:rsidRPr="00EA77DC">
        <w:rPr>
          <w:szCs w:val="24"/>
        </w:rPr>
        <w:t xml:space="preserve"> Annual Association for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>) Conference. September 2022. Miami, Florida.</w:t>
      </w:r>
    </w:p>
    <w:p w14:paraId="799E5419" w14:textId="07044B93" w:rsidR="0091545B" w:rsidRPr="00EA77DC" w:rsidRDefault="009A275F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szCs w:val="24"/>
        </w:rPr>
        <w:t xml:space="preserve">“PPBS and Economic Development: Systems Theory Perspective” </w:t>
      </w:r>
      <w:r w:rsidR="0091545B" w:rsidRPr="00EA77DC">
        <w:rPr>
          <w:szCs w:val="24"/>
        </w:rPr>
        <w:t xml:space="preserve">(with </w:t>
      </w:r>
      <w:r w:rsidR="00DD1AB8" w:rsidRPr="00EA77DC">
        <w:rPr>
          <w:szCs w:val="24"/>
        </w:rPr>
        <w:t>Annus Azhar and Sawsan Abutabenjeh</w:t>
      </w:r>
      <w:r w:rsidR="0091545B" w:rsidRPr="00EA77DC">
        <w:rPr>
          <w:szCs w:val="24"/>
        </w:rPr>
        <w:t>). 34</w:t>
      </w:r>
      <w:r w:rsidR="0091545B" w:rsidRPr="00EA77DC">
        <w:rPr>
          <w:szCs w:val="24"/>
          <w:vertAlign w:val="superscript"/>
        </w:rPr>
        <w:t>th</w:t>
      </w:r>
      <w:r w:rsidR="0091545B" w:rsidRPr="00EA77DC">
        <w:rPr>
          <w:szCs w:val="24"/>
        </w:rPr>
        <w:t xml:space="preserve"> Annual Association for Budgeting and Financial Management (</w:t>
      </w:r>
      <w:r w:rsidR="0091545B" w:rsidRPr="00EA77DC">
        <w:rPr>
          <w:b/>
          <w:bCs/>
          <w:szCs w:val="24"/>
        </w:rPr>
        <w:t>ABFM</w:t>
      </w:r>
      <w:r w:rsidR="0091545B" w:rsidRPr="00EA77DC">
        <w:rPr>
          <w:szCs w:val="24"/>
        </w:rPr>
        <w:t>) Conference. September 2022. Miami, Florida.</w:t>
      </w:r>
    </w:p>
    <w:p w14:paraId="663065F9" w14:textId="19F1453F" w:rsidR="00AB44F1" w:rsidRPr="00EA77DC" w:rsidRDefault="00AB44F1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noProof/>
          <w:szCs w:val="24"/>
        </w:rPr>
        <w:t>“COVID-19 Risk Perception and Support for Mitigation Measures Among Local Government Officials:</w:t>
      </w:r>
      <w:r w:rsidR="004D748D" w:rsidRPr="00EA77DC">
        <w:rPr>
          <w:noProof/>
          <w:szCs w:val="24"/>
        </w:rPr>
        <w:t xml:space="preserve"> </w:t>
      </w:r>
      <w:r w:rsidRPr="00EA77DC">
        <w:rPr>
          <w:noProof/>
          <w:szCs w:val="24"/>
        </w:rPr>
        <w:t xml:space="preserve">Test of Cultural Theory of Risk.” (With </w:t>
      </w:r>
      <w:r w:rsidR="00092B9A" w:rsidRPr="00EA77DC">
        <w:rPr>
          <w:noProof/>
          <w:szCs w:val="24"/>
        </w:rPr>
        <w:t>Tamara Dimitrijevska-Markoski</w:t>
      </w:r>
      <w:r w:rsidRPr="00EA77DC">
        <w:rPr>
          <w:noProof/>
          <w:szCs w:val="24"/>
        </w:rPr>
        <w:t xml:space="preserve">).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>) Conference. March 2022. Jacksonville, Florida.</w:t>
      </w:r>
    </w:p>
    <w:p w14:paraId="2634C1FA" w14:textId="189AA48F" w:rsidR="00F62DA8" w:rsidRPr="00EA77DC" w:rsidRDefault="00F62DA8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noProof/>
          <w:szCs w:val="24"/>
        </w:rPr>
        <w:t>“How Policy Entrepreneurs Identify Window of Opportunities for Advocating COVID-19 Vaccinations.”</w:t>
      </w:r>
      <w:r w:rsidR="00573CB8" w:rsidRPr="00EA77DC">
        <w:rPr>
          <w:noProof/>
          <w:szCs w:val="24"/>
        </w:rPr>
        <w:t xml:space="preserve"> </w:t>
      </w:r>
      <w:r w:rsidR="009D0222" w:rsidRPr="00EA77DC">
        <w:rPr>
          <w:noProof/>
          <w:szCs w:val="24"/>
        </w:rPr>
        <w:t>(With Latara Arterberry</w:t>
      </w:r>
      <w:r w:rsidR="00C05E74" w:rsidRPr="00EA77DC">
        <w:rPr>
          <w:noProof/>
          <w:szCs w:val="24"/>
        </w:rPr>
        <w:t>*</w:t>
      </w:r>
      <w:r w:rsidR="009D0222" w:rsidRPr="00EA77DC">
        <w:rPr>
          <w:noProof/>
          <w:szCs w:val="24"/>
        </w:rPr>
        <w:t xml:space="preserve">). </w:t>
      </w:r>
      <w:r w:rsidR="00573CB8" w:rsidRPr="00EA77DC">
        <w:rPr>
          <w:bCs/>
          <w:szCs w:val="24"/>
        </w:rPr>
        <w:t xml:space="preserve">Annual </w:t>
      </w:r>
      <w:r w:rsidR="00573CB8" w:rsidRPr="00EA77DC">
        <w:rPr>
          <w:szCs w:val="24"/>
        </w:rPr>
        <w:t xml:space="preserve">American </w:t>
      </w:r>
      <w:r w:rsidR="00573CB8" w:rsidRPr="00EA77DC">
        <w:rPr>
          <w:noProof/>
          <w:szCs w:val="24"/>
        </w:rPr>
        <w:t>Society</w:t>
      </w:r>
      <w:r w:rsidR="00573CB8" w:rsidRPr="00EA77DC">
        <w:rPr>
          <w:szCs w:val="24"/>
        </w:rPr>
        <w:t xml:space="preserve"> for Public </w:t>
      </w:r>
      <w:r w:rsidR="00573CB8" w:rsidRPr="00EA77DC">
        <w:rPr>
          <w:noProof/>
          <w:szCs w:val="24"/>
        </w:rPr>
        <w:t>Administration</w:t>
      </w:r>
      <w:r w:rsidR="00573CB8" w:rsidRPr="00EA77DC">
        <w:rPr>
          <w:szCs w:val="24"/>
        </w:rPr>
        <w:t xml:space="preserve"> (</w:t>
      </w:r>
      <w:r w:rsidR="00573CB8" w:rsidRPr="00EA77DC">
        <w:rPr>
          <w:b/>
          <w:bCs/>
          <w:szCs w:val="24"/>
        </w:rPr>
        <w:t>ASPA</w:t>
      </w:r>
      <w:r w:rsidR="00573CB8" w:rsidRPr="00EA77DC">
        <w:rPr>
          <w:szCs w:val="24"/>
        </w:rPr>
        <w:t>) Conference. March 2022. Jacksonville, Florida.</w:t>
      </w:r>
    </w:p>
    <w:p w14:paraId="4EB13FA0" w14:textId="51025395" w:rsidR="00DF7FD1" w:rsidRPr="00EA77DC" w:rsidRDefault="00DF7FD1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noProof/>
          <w:szCs w:val="24"/>
        </w:rPr>
        <w:t xml:space="preserve">“Public Value Motivations </w:t>
      </w:r>
      <w:r w:rsidR="00AF5466" w:rsidRPr="00EA77DC">
        <w:rPr>
          <w:noProof/>
          <w:szCs w:val="24"/>
        </w:rPr>
        <w:t xml:space="preserve">for </w:t>
      </w:r>
      <w:r w:rsidRPr="00EA77DC">
        <w:rPr>
          <w:noProof/>
          <w:szCs w:val="24"/>
        </w:rPr>
        <w:t xml:space="preserve">Debt Issuance in America’s Cities.” (with Komla Dzigbede and Bernard Boadu). </w:t>
      </w:r>
      <w:r w:rsidRPr="00EA77DC">
        <w:rPr>
          <w:szCs w:val="24"/>
        </w:rPr>
        <w:t>32nd Annual Association for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>) Conference. September 2021. Washington, D.C.</w:t>
      </w:r>
    </w:p>
    <w:p w14:paraId="142A7810" w14:textId="05C1F6C9" w:rsidR="00DF7FD1" w:rsidRPr="00EA77DC" w:rsidRDefault="00DF7FD1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“Effect of Disaster Declaration, Disaster Damage, and Jurisdictional Vulnerability on Local Tax Revenue</w:t>
      </w:r>
      <w:r w:rsidR="00F21FD7" w:rsidRPr="00EA77DC">
        <w:rPr>
          <w:szCs w:val="24"/>
        </w:rPr>
        <w:t>s</w:t>
      </w:r>
      <w:r w:rsidRPr="00EA77DC">
        <w:rPr>
          <w:szCs w:val="24"/>
        </w:rPr>
        <w:t>” (with Aisha Ahmadu</w:t>
      </w:r>
      <w:r w:rsidR="00C05E74" w:rsidRPr="00EA77DC">
        <w:rPr>
          <w:noProof/>
          <w:szCs w:val="24"/>
        </w:rPr>
        <w:t>*</w:t>
      </w:r>
      <w:r w:rsidRPr="00EA77DC">
        <w:rPr>
          <w:szCs w:val="24"/>
        </w:rPr>
        <w:t>). 32nd Annual Association for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>) Conference. September 2021. Washington, D.C.</w:t>
      </w:r>
    </w:p>
    <w:p w14:paraId="68154B0B" w14:textId="21ED6367" w:rsidR="00F1187E" w:rsidRPr="00EA77DC" w:rsidRDefault="00F1187E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noProof/>
          <w:szCs w:val="24"/>
        </w:rPr>
        <w:t>“Analysis of the aquaculture post-harvest chain in Nigeria</w:t>
      </w:r>
      <w:r w:rsidR="00C14DE8" w:rsidRPr="00EA77DC">
        <w:rPr>
          <w:noProof/>
          <w:szCs w:val="24"/>
        </w:rPr>
        <w:t>.</w:t>
      </w:r>
      <w:r w:rsidRPr="00EA77DC">
        <w:rPr>
          <w:noProof/>
          <w:szCs w:val="24"/>
        </w:rPr>
        <w:t>”</w:t>
      </w:r>
      <w:r w:rsidR="00C14DE8" w:rsidRPr="00EA77DC">
        <w:rPr>
          <w:noProof/>
          <w:szCs w:val="24"/>
        </w:rPr>
        <w:t xml:space="preserve"> (With </w:t>
      </w:r>
      <w:r w:rsidR="00BC6694" w:rsidRPr="00EA77DC">
        <w:rPr>
          <w:noProof/>
          <w:szCs w:val="24"/>
        </w:rPr>
        <w:t>Nhuong Tran,</w:t>
      </w:r>
      <w:r w:rsidR="00BC6694" w:rsidRPr="00EA77DC">
        <w:rPr>
          <w:b/>
          <w:bCs/>
          <w:noProof/>
          <w:szCs w:val="24"/>
        </w:rPr>
        <w:t xml:space="preserve"> </w:t>
      </w:r>
      <w:r w:rsidR="00BC6694" w:rsidRPr="00EA77DC">
        <w:rPr>
          <w:noProof/>
          <w:szCs w:val="24"/>
        </w:rPr>
        <w:t xml:space="preserve">Joseph Steensma,  </w:t>
      </w:r>
      <w:r w:rsidR="007E18DB" w:rsidRPr="00EA77DC">
        <w:rPr>
          <w:noProof/>
          <w:szCs w:val="24"/>
        </w:rPr>
        <w:t xml:space="preserve">Chan Chin Yee, </w:t>
      </w:r>
      <w:r w:rsidR="00C14DE8" w:rsidRPr="00EA77DC">
        <w:rPr>
          <w:noProof/>
          <w:szCs w:val="24"/>
        </w:rPr>
        <w:t>Rohana Subasinghe, Sunil Siriwardena).</w:t>
      </w:r>
      <w:r w:rsidR="00C47E07" w:rsidRPr="00EA77DC">
        <w:rPr>
          <w:noProof/>
          <w:szCs w:val="24"/>
        </w:rPr>
        <w:t xml:space="preserve"> Presented at 3rd All Africa Post Harvest Congress. </w:t>
      </w:r>
      <w:r w:rsidR="008F292E" w:rsidRPr="00EA77DC">
        <w:rPr>
          <w:noProof/>
          <w:szCs w:val="24"/>
        </w:rPr>
        <w:t xml:space="preserve">September, 2021. </w:t>
      </w:r>
      <w:r w:rsidR="00C47E07" w:rsidRPr="00EA77DC">
        <w:rPr>
          <w:noProof/>
          <w:szCs w:val="24"/>
        </w:rPr>
        <w:t>Virtual Conference.</w:t>
      </w:r>
    </w:p>
    <w:p w14:paraId="02CC4D49" w14:textId="47CEEADF" w:rsidR="00EB27DA" w:rsidRPr="00EA77DC" w:rsidRDefault="00EB27DA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noProof/>
          <w:szCs w:val="24"/>
        </w:rPr>
        <w:t>“</w:t>
      </w:r>
      <w:r w:rsidR="00842792" w:rsidRPr="00EA77DC">
        <w:rPr>
          <w:noProof/>
          <w:szCs w:val="24"/>
        </w:rPr>
        <w:t>Applying Lean Management in Aquaculture Value Chains in Nigeria.”</w:t>
      </w:r>
      <w:r w:rsidR="00C47E84" w:rsidRPr="00EA77DC">
        <w:rPr>
          <w:noProof/>
          <w:szCs w:val="24"/>
        </w:rPr>
        <w:t xml:space="preserve"> </w:t>
      </w:r>
      <w:r w:rsidR="0051743A" w:rsidRPr="00EA77DC">
        <w:rPr>
          <w:noProof/>
          <w:szCs w:val="24"/>
        </w:rPr>
        <w:t xml:space="preserve">(With  Rohana Subasinghe, Sunil Siriwardena, Joseph Steensma, Terri Lawrence, and Olusegun Oyebola). </w:t>
      </w:r>
      <w:r w:rsidR="0045147E" w:rsidRPr="00EA77DC">
        <w:rPr>
          <w:noProof/>
          <w:szCs w:val="24"/>
        </w:rPr>
        <w:t xml:space="preserve">Presented at </w:t>
      </w:r>
      <w:r w:rsidR="00C463C4" w:rsidRPr="00EA77DC">
        <w:rPr>
          <w:noProof/>
          <w:szCs w:val="24"/>
        </w:rPr>
        <w:t xml:space="preserve">Feed the Future Innovation Lab on Fish </w:t>
      </w:r>
      <w:r w:rsidR="00B96156" w:rsidRPr="00EA77DC">
        <w:rPr>
          <w:noProof/>
          <w:szCs w:val="24"/>
        </w:rPr>
        <w:t>A</w:t>
      </w:r>
      <w:r w:rsidR="00C463C4" w:rsidRPr="00EA77DC">
        <w:rPr>
          <w:noProof/>
          <w:szCs w:val="24"/>
        </w:rPr>
        <w:t>nnual Meeting</w:t>
      </w:r>
      <w:r w:rsidR="00695CE4" w:rsidRPr="00EA77DC">
        <w:rPr>
          <w:noProof/>
          <w:szCs w:val="24"/>
        </w:rPr>
        <w:t xml:space="preserve">. August 2021. </w:t>
      </w:r>
      <w:r w:rsidR="00B96156" w:rsidRPr="00EA77DC">
        <w:rPr>
          <w:noProof/>
          <w:szCs w:val="24"/>
        </w:rPr>
        <w:t>V</w:t>
      </w:r>
      <w:r w:rsidR="00695CE4" w:rsidRPr="00EA77DC">
        <w:rPr>
          <w:noProof/>
          <w:szCs w:val="24"/>
        </w:rPr>
        <w:t>irtual Conference.</w:t>
      </w:r>
    </w:p>
    <w:p w14:paraId="63C3C4A2" w14:textId="01F33D98" w:rsidR="0027229D" w:rsidRPr="00EA77DC" w:rsidRDefault="00F3635F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szCs w:val="24"/>
        </w:rPr>
        <w:t>“</w:t>
      </w:r>
      <w:r w:rsidRPr="00EA77DC">
        <w:rPr>
          <w:bCs/>
          <w:szCs w:val="24"/>
        </w:rPr>
        <w:t>How Local Governments are Caring for the Homeless during COVID-19 Pandemic”. (With Abra</w:t>
      </w:r>
      <w:r w:rsidR="009F582C" w:rsidRPr="00EA77DC">
        <w:rPr>
          <w:bCs/>
          <w:szCs w:val="24"/>
        </w:rPr>
        <w:t>ham D. Benavides)</w:t>
      </w:r>
      <w:r w:rsidRPr="00EA77DC">
        <w:rPr>
          <w:szCs w:val="24"/>
        </w:rPr>
        <w:t xml:space="preserve"> </w:t>
      </w:r>
      <w:r w:rsidR="00BC74FC" w:rsidRPr="00EA77DC">
        <w:rPr>
          <w:szCs w:val="24"/>
        </w:rPr>
        <w:t>C</w:t>
      </w:r>
      <w:r w:rsidR="0069309C" w:rsidRPr="00EA77DC">
        <w:rPr>
          <w:szCs w:val="24"/>
        </w:rPr>
        <w:t xml:space="preserve">onference on Minority Public </w:t>
      </w:r>
      <w:r w:rsidR="000279C4" w:rsidRPr="00EA77DC">
        <w:rPr>
          <w:szCs w:val="24"/>
        </w:rPr>
        <w:t xml:space="preserve">Administrators). </w:t>
      </w:r>
      <w:r w:rsidR="000279C4" w:rsidRPr="00EA77DC">
        <w:rPr>
          <w:b/>
          <w:bCs/>
          <w:szCs w:val="24"/>
        </w:rPr>
        <w:t>COMPA</w:t>
      </w:r>
      <w:r w:rsidR="0069309C" w:rsidRPr="00EA77DC">
        <w:rPr>
          <w:b/>
          <w:bCs/>
          <w:szCs w:val="24"/>
        </w:rPr>
        <w:t>.</w:t>
      </w:r>
      <w:r w:rsidR="0069309C" w:rsidRPr="00EA77DC">
        <w:rPr>
          <w:szCs w:val="24"/>
        </w:rPr>
        <w:t xml:space="preserve"> February</w:t>
      </w:r>
      <w:r w:rsidR="00BC74FC" w:rsidRPr="00EA77DC">
        <w:rPr>
          <w:szCs w:val="24"/>
        </w:rPr>
        <w:t xml:space="preserve"> 2021</w:t>
      </w:r>
      <w:r w:rsidR="0069309C" w:rsidRPr="00EA77DC">
        <w:rPr>
          <w:szCs w:val="24"/>
        </w:rPr>
        <w:t>.</w:t>
      </w:r>
      <w:r w:rsidR="0027229D" w:rsidRPr="00EA77DC">
        <w:rPr>
          <w:szCs w:val="24"/>
        </w:rPr>
        <w:t xml:space="preserve"> Virtual Conference.</w:t>
      </w:r>
    </w:p>
    <w:p w14:paraId="438E9433" w14:textId="2E598C8E" w:rsidR="009E736E" w:rsidRPr="00EA77DC" w:rsidRDefault="009E736E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szCs w:val="24"/>
        </w:rPr>
        <w:t>“</w:t>
      </w:r>
      <w:r w:rsidR="003078CC" w:rsidRPr="00EA77DC">
        <w:rPr>
          <w:bCs/>
          <w:szCs w:val="24"/>
        </w:rPr>
        <w:t>Interaction Effects of Disaster Declaration and Jurisdictional Vulnerability on Local Tax Revenue</w:t>
      </w:r>
      <w:r w:rsidR="00871019" w:rsidRPr="00EA77DC">
        <w:rPr>
          <w:bCs/>
          <w:szCs w:val="24"/>
        </w:rPr>
        <w:t>.</w:t>
      </w:r>
      <w:r w:rsidRPr="00EA77DC">
        <w:rPr>
          <w:bCs/>
          <w:szCs w:val="24"/>
        </w:rPr>
        <w:t>”</w:t>
      </w:r>
      <w:r w:rsidRPr="00EA77DC">
        <w:rPr>
          <w:szCs w:val="24"/>
        </w:rPr>
        <w:t xml:space="preserve"> </w:t>
      </w:r>
      <w:r w:rsidR="00871019" w:rsidRPr="00EA77DC">
        <w:rPr>
          <w:szCs w:val="24"/>
        </w:rPr>
        <w:t>(</w:t>
      </w:r>
      <w:r w:rsidR="00871019" w:rsidRPr="00EA77DC">
        <w:rPr>
          <w:bCs/>
          <w:noProof/>
          <w:szCs w:val="24"/>
        </w:rPr>
        <w:t>With Aisha Ahmadu</w:t>
      </w:r>
      <w:r w:rsidR="00C05E74" w:rsidRPr="00EA77DC">
        <w:rPr>
          <w:noProof/>
          <w:szCs w:val="24"/>
        </w:rPr>
        <w:t>*</w:t>
      </w:r>
      <w:r w:rsidR="00871019" w:rsidRPr="00EA77DC">
        <w:rPr>
          <w:bCs/>
          <w:noProof/>
          <w:szCs w:val="24"/>
        </w:rPr>
        <w:t xml:space="preserve">). </w:t>
      </w:r>
      <w:r w:rsidR="00C05A3D" w:rsidRPr="00EA77DC">
        <w:rPr>
          <w:szCs w:val="24"/>
        </w:rPr>
        <w:t>92</w:t>
      </w:r>
      <w:r w:rsidR="00C05A3D" w:rsidRPr="00EA77DC">
        <w:rPr>
          <w:bCs/>
          <w:szCs w:val="24"/>
          <w:vertAlign w:val="superscript"/>
        </w:rPr>
        <w:t>nd</w:t>
      </w:r>
      <w:r w:rsidRPr="00EA77DC">
        <w:rPr>
          <w:szCs w:val="24"/>
        </w:rPr>
        <w:t xml:space="preserve"> Annual Southern Political Science Association (</w:t>
      </w:r>
      <w:r w:rsidRPr="00EA77DC">
        <w:rPr>
          <w:b/>
          <w:bCs/>
          <w:szCs w:val="24"/>
        </w:rPr>
        <w:t>SPSA</w:t>
      </w:r>
      <w:r w:rsidRPr="00EA77DC">
        <w:rPr>
          <w:szCs w:val="24"/>
        </w:rPr>
        <w:t>) Conference. January 2021.</w:t>
      </w:r>
      <w:r w:rsidR="00314E70" w:rsidRPr="00EA77DC">
        <w:rPr>
          <w:szCs w:val="24"/>
        </w:rPr>
        <w:t xml:space="preserve"> </w:t>
      </w:r>
      <w:r w:rsidR="000120F8" w:rsidRPr="00EA77DC">
        <w:rPr>
          <w:szCs w:val="24"/>
        </w:rPr>
        <w:t>Virtual</w:t>
      </w:r>
      <w:r w:rsidR="00314E70" w:rsidRPr="00EA77DC">
        <w:rPr>
          <w:szCs w:val="24"/>
        </w:rPr>
        <w:t xml:space="preserve"> Conference.</w:t>
      </w:r>
    </w:p>
    <w:p w14:paraId="4663C766" w14:textId="3C71FC74" w:rsidR="009E736E" w:rsidRPr="00EA77DC" w:rsidRDefault="009E736E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szCs w:val="24"/>
        </w:rPr>
        <w:t>“</w:t>
      </w:r>
      <w:r w:rsidR="00ED0080" w:rsidRPr="00EA77DC">
        <w:rPr>
          <w:bCs/>
          <w:szCs w:val="24"/>
        </w:rPr>
        <w:t>Do Smart Cities Technologies Contribute to Local Government Performance? Evidence from U.S. Local Governments</w:t>
      </w:r>
      <w:r w:rsidRPr="00EA77DC">
        <w:rPr>
          <w:bCs/>
          <w:szCs w:val="24"/>
        </w:rPr>
        <w:t>”</w:t>
      </w:r>
      <w:r w:rsidRPr="00EA77DC">
        <w:rPr>
          <w:szCs w:val="24"/>
        </w:rPr>
        <w:t xml:space="preserve"> </w:t>
      </w:r>
      <w:bookmarkStart w:id="2" w:name="_Hlk117509815"/>
      <w:r w:rsidR="00871019" w:rsidRPr="00EA77DC">
        <w:rPr>
          <w:szCs w:val="24"/>
        </w:rPr>
        <w:t>(</w:t>
      </w:r>
      <w:r w:rsidR="00871019" w:rsidRPr="00EA77DC">
        <w:rPr>
          <w:bCs/>
          <w:noProof/>
          <w:szCs w:val="24"/>
        </w:rPr>
        <w:t>With Sawsan Abutabenjeh and Annus Azhar</w:t>
      </w:r>
      <w:r w:rsidR="00C05E74" w:rsidRPr="00EA77DC">
        <w:rPr>
          <w:noProof/>
          <w:szCs w:val="24"/>
        </w:rPr>
        <w:t>*</w:t>
      </w:r>
      <w:r w:rsidR="00871019" w:rsidRPr="00EA77DC">
        <w:rPr>
          <w:bCs/>
          <w:noProof/>
          <w:szCs w:val="24"/>
        </w:rPr>
        <w:t xml:space="preserve">). </w:t>
      </w:r>
      <w:r w:rsidRPr="00EA77DC">
        <w:rPr>
          <w:szCs w:val="24"/>
        </w:rPr>
        <w:t>92</w:t>
      </w:r>
      <w:r w:rsidR="00D9294F" w:rsidRPr="00EA77DC">
        <w:rPr>
          <w:bCs/>
          <w:szCs w:val="24"/>
          <w:vertAlign w:val="superscript"/>
        </w:rPr>
        <w:t>nd</w:t>
      </w:r>
      <w:r w:rsidRPr="00EA77DC">
        <w:rPr>
          <w:szCs w:val="24"/>
        </w:rPr>
        <w:t xml:space="preserve"> Annual Southern Political Science Association (</w:t>
      </w:r>
      <w:r w:rsidRPr="00EA77DC">
        <w:rPr>
          <w:b/>
          <w:bCs/>
          <w:szCs w:val="24"/>
        </w:rPr>
        <w:t>SPSA</w:t>
      </w:r>
      <w:r w:rsidRPr="00EA77DC">
        <w:rPr>
          <w:szCs w:val="24"/>
        </w:rPr>
        <w:t>) Conference. January 20</w:t>
      </w:r>
      <w:r w:rsidR="00871019" w:rsidRPr="00EA77DC">
        <w:rPr>
          <w:szCs w:val="24"/>
        </w:rPr>
        <w:t>21</w:t>
      </w:r>
      <w:r w:rsidRPr="00EA77DC">
        <w:rPr>
          <w:szCs w:val="24"/>
        </w:rPr>
        <w:t>.</w:t>
      </w:r>
      <w:r w:rsidR="001C77B6" w:rsidRPr="00EA77DC">
        <w:rPr>
          <w:szCs w:val="24"/>
        </w:rPr>
        <w:t xml:space="preserve"> </w:t>
      </w:r>
      <w:bookmarkEnd w:id="2"/>
      <w:r w:rsidR="000120F8" w:rsidRPr="00EA77DC">
        <w:rPr>
          <w:szCs w:val="24"/>
        </w:rPr>
        <w:t>Virtual</w:t>
      </w:r>
      <w:r w:rsidR="00314E70" w:rsidRPr="00EA77DC">
        <w:rPr>
          <w:szCs w:val="24"/>
        </w:rPr>
        <w:t xml:space="preserve"> Conference.</w:t>
      </w:r>
    </w:p>
    <w:p w14:paraId="4746615D" w14:textId="1ECACA1F" w:rsidR="000A4CF6" w:rsidRPr="00EA77DC" w:rsidRDefault="000A4CF6" w:rsidP="0041728D">
      <w:pPr>
        <w:pStyle w:val="MSUES"/>
        <w:numPr>
          <w:ilvl w:val="0"/>
          <w:numId w:val="19"/>
        </w:numPr>
        <w:rPr>
          <w:bCs/>
          <w:noProof/>
          <w:szCs w:val="24"/>
        </w:rPr>
      </w:pPr>
      <w:r w:rsidRPr="00EA77DC">
        <w:rPr>
          <w:bCs/>
          <w:noProof/>
          <w:szCs w:val="24"/>
        </w:rPr>
        <w:t>“Political Fragmentation, Interlocal Expenditures and the A</w:t>
      </w:r>
      <w:proofErr w:type="spellStart"/>
      <w:r w:rsidRPr="00EA77DC">
        <w:rPr>
          <w:szCs w:val="24"/>
        </w:rPr>
        <w:t>doption</w:t>
      </w:r>
      <w:proofErr w:type="spellEnd"/>
      <w:r w:rsidRPr="00EA77DC">
        <w:rPr>
          <w:szCs w:val="24"/>
        </w:rPr>
        <w:t xml:space="preserve"> of Bond Banks.” (</w:t>
      </w:r>
      <w:r w:rsidRPr="00EA77DC">
        <w:rPr>
          <w:bCs/>
          <w:noProof/>
          <w:szCs w:val="24"/>
        </w:rPr>
        <w:t>With Aisha Ahmadu</w:t>
      </w:r>
      <w:r w:rsidR="00C05E74" w:rsidRPr="00EA77DC">
        <w:rPr>
          <w:noProof/>
          <w:szCs w:val="24"/>
        </w:rPr>
        <w:t>*</w:t>
      </w:r>
      <w:r w:rsidRPr="00EA77DC">
        <w:rPr>
          <w:bCs/>
          <w:noProof/>
          <w:szCs w:val="24"/>
        </w:rPr>
        <w:t xml:space="preserve">). </w:t>
      </w:r>
      <w:r w:rsidRPr="00EA77DC">
        <w:rPr>
          <w:b/>
          <w:noProof/>
          <w:szCs w:val="24"/>
        </w:rPr>
        <w:t>ASPA</w:t>
      </w:r>
      <w:r w:rsidRPr="00EA77DC">
        <w:rPr>
          <w:bCs/>
          <w:noProof/>
          <w:szCs w:val="24"/>
        </w:rPr>
        <w:t xml:space="preserve"> Mississippi Annual Conference. January 2020. Mississippi State University, Starkville, MS. </w:t>
      </w:r>
    </w:p>
    <w:p w14:paraId="7211F816" w14:textId="64B8B7AA" w:rsidR="000A4CF6" w:rsidRPr="00EA77DC" w:rsidRDefault="000A4CF6" w:rsidP="0041728D">
      <w:pPr>
        <w:pStyle w:val="MSUES"/>
        <w:numPr>
          <w:ilvl w:val="0"/>
          <w:numId w:val="19"/>
        </w:numPr>
        <w:rPr>
          <w:i/>
          <w:noProof/>
          <w:szCs w:val="24"/>
        </w:rPr>
      </w:pPr>
      <w:r w:rsidRPr="00EA77DC">
        <w:rPr>
          <w:bCs/>
          <w:noProof/>
          <w:szCs w:val="24"/>
        </w:rPr>
        <w:t>“</w:t>
      </w:r>
      <w:r w:rsidRPr="00EA77DC">
        <w:rPr>
          <w:szCs w:val="24"/>
        </w:rPr>
        <w:t>Theories of Collaboration and the Adoption of State and Municipal Bond Banks” (with Aisha Ahmadu</w:t>
      </w:r>
      <w:r w:rsidR="00C05E74" w:rsidRPr="00EA77DC">
        <w:rPr>
          <w:noProof/>
          <w:szCs w:val="24"/>
        </w:rPr>
        <w:t>*</w:t>
      </w:r>
      <w:r w:rsidRPr="00EA77DC">
        <w:rPr>
          <w:szCs w:val="24"/>
        </w:rPr>
        <w:t>). 31st Annual Association for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>) Conference. September 2019. Washington, D.C.</w:t>
      </w:r>
    </w:p>
    <w:p w14:paraId="366752E3" w14:textId="0D81B081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noProof/>
          <w:szCs w:val="24"/>
        </w:rPr>
      </w:pPr>
      <w:r w:rsidRPr="00EA77DC">
        <w:rPr>
          <w:rStyle w:val="Strong"/>
          <w:b w:val="0"/>
          <w:bCs w:val="0"/>
          <w:noProof/>
          <w:szCs w:val="24"/>
        </w:rPr>
        <w:t xml:space="preserve">“Debt issue among America’s </w:t>
      </w:r>
      <w:r w:rsidR="00ED443B" w:rsidRPr="00EA77DC">
        <w:rPr>
          <w:rStyle w:val="Strong"/>
          <w:b w:val="0"/>
          <w:bCs w:val="0"/>
          <w:noProof/>
          <w:szCs w:val="24"/>
        </w:rPr>
        <w:t xml:space="preserve">Large Cities Since the Beginning of The Millennium </w:t>
      </w:r>
      <w:r w:rsidRPr="00EA77DC">
        <w:rPr>
          <w:szCs w:val="24"/>
        </w:rPr>
        <w:t xml:space="preserve">(with Bernard </w:t>
      </w:r>
      <w:r w:rsidRPr="00EA77DC">
        <w:rPr>
          <w:rStyle w:val="Strong"/>
          <w:b w:val="0"/>
          <w:bCs w:val="0"/>
          <w:szCs w:val="24"/>
        </w:rPr>
        <w:t>Boadu</w:t>
      </w:r>
      <w:r w:rsidRPr="00EA77DC">
        <w:rPr>
          <w:bCs/>
          <w:noProof/>
          <w:szCs w:val="24"/>
        </w:rPr>
        <w:t>).</w:t>
      </w:r>
      <w:r w:rsidRPr="00EA77DC">
        <w:rPr>
          <w:bCs/>
          <w:szCs w:val="24"/>
        </w:rPr>
        <w:t xml:space="preserve"> 31</w:t>
      </w:r>
      <w:r w:rsidRPr="00EA77DC">
        <w:rPr>
          <w:bCs/>
          <w:szCs w:val="24"/>
          <w:vertAlign w:val="superscript"/>
        </w:rPr>
        <w:t>st</w:t>
      </w:r>
      <w:r w:rsidRPr="00EA77DC">
        <w:rPr>
          <w:szCs w:val="24"/>
        </w:rPr>
        <w:t xml:space="preserve"> Annual 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 xml:space="preserve">) </w:t>
      </w:r>
      <w:r w:rsidRPr="00EA77DC">
        <w:rPr>
          <w:noProof/>
          <w:szCs w:val="24"/>
        </w:rPr>
        <w:t xml:space="preserve">Conference. September 2019. Washington, D.C. </w:t>
      </w:r>
    </w:p>
    <w:p w14:paraId="1FD2E1BD" w14:textId="1D6ADBA3" w:rsidR="000A4CF6" w:rsidRPr="00EA77DC" w:rsidRDefault="000A4CF6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rStyle w:val="Strong"/>
          <w:b w:val="0"/>
          <w:bCs w:val="0"/>
          <w:noProof/>
          <w:szCs w:val="24"/>
        </w:rPr>
        <w:t>“</w:t>
      </w:r>
      <w:r w:rsidRPr="00EA77DC">
        <w:rPr>
          <w:szCs w:val="24"/>
        </w:rPr>
        <w:t xml:space="preserve">Reinvestigating the Determinants of Emergency Preparedness Using 2008 GSS </w:t>
      </w:r>
      <w:r w:rsidRPr="00EA77DC">
        <w:rPr>
          <w:noProof/>
          <w:szCs w:val="24"/>
        </w:rPr>
        <w:t>Data.</w:t>
      </w:r>
      <w:r w:rsidRPr="00EA77DC">
        <w:rPr>
          <w:szCs w:val="24"/>
        </w:rPr>
        <w:t xml:space="preserve">” </w:t>
      </w:r>
      <w:r w:rsidRPr="00EA77DC">
        <w:rPr>
          <w:rStyle w:val="Strong"/>
          <w:b w:val="0"/>
          <w:bCs w:val="0"/>
          <w:noProof/>
          <w:szCs w:val="24"/>
        </w:rPr>
        <w:t xml:space="preserve">(with </w:t>
      </w:r>
      <w:r w:rsidRPr="00EA77DC">
        <w:rPr>
          <w:rStyle w:val="Strong"/>
          <w:b w:val="0"/>
          <w:bCs w:val="0"/>
          <w:szCs w:val="24"/>
        </w:rPr>
        <w:t>Ismail Soujaa</w:t>
      </w:r>
      <w:r w:rsidR="00C05E74" w:rsidRPr="00EA77DC">
        <w:rPr>
          <w:noProof/>
          <w:szCs w:val="24"/>
        </w:rPr>
        <w:t>*</w:t>
      </w:r>
      <w:r w:rsidRPr="00EA77DC">
        <w:rPr>
          <w:rStyle w:val="Strong"/>
          <w:b w:val="0"/>
          <w:bCs w:val="0"/>
          <w:szCs w:val="24"/>
        </w:rPr>
        <w:t xml:space="preserve">) </w:t>
      </w:r>
      <w:r w:rsidRPr="00EA77DC">
        <w:rPr>
          <w:szCs w:val="24"/>
        </w:rPr>
        <w:t>90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Southern Political Science Association (</w:t>
      </w:r>
      <w:r w:rsidRPr="00EA77DC">
        <w:rPr>
          <w:b/>
          <w:bCs/>
          <w:szCs w:val="24"/>
        </w:rPr>
        <w:t>SPSA</w:t>
      </w:r>
      <w:r w:rsidRPr="00EA77DC">
        <w:rPr>
          <w:szCs w:val="24"/>
        </w:rPr>
        <w:t>) Conference. January 2019. Austin, Texas.</w:t>
      </w:r>
    </w:p>
    <w:p w14:paraId="782AE347" w14:textId="2778BEC1" w:rsidR="000A4CF6" w:rsidRPr="00EA77DC" w:rsidRDefault="000A4CF6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szCs w:val="24"/>
        </w:rPr>
        <w:t xml:space="preserve">“Why Do States Create Multilingual Websites? Testing Responsiveness, Risk Communication, Financial, and Political Theories.” </w:t>
      </w:r>
      <w:r w:rsidRPr="00EA77DC">
        <w:rPr>
          <w:rStyle w:val="Strong"/>
          <w:b w:val="0"/>
          <w:bCs w:val="0"/>
          <w:noProof/>
          <w:szCs w:val="24"/>
        </w:rPr>
        <w:t xml:space="preserve">(with Abraham </w:t>
      </w:r>
      <w:r w:rsidRPr="00EA77DC">
        <w:rPr>
          <w:rStyle w:val="Strong"/>
          <w:b w:val="0"/>
          <w:bCs w:val="0"/>
          <w:szCs w:val="24"/>
        </w:rPr>
        <w:t>Benavides and Ismail Soujaa</w:t>
      </w:r>
      <w:r w:rsidR="00C05E74" w:rsidRPr="00EA77DC">
        <w:rPr>
          <w:noProof/>
          <w:szCs w:val="24"/>
        </w:rPr>
        <w:t>*</w:t>
      </w:r>
      <w:r w:rsidRPr="00EA77DC">
        <w:rPr>
          <w:rStyle w:val="Strong"/>
          <w:b w:val="0"/>
          <w:bCs w:val="0"/>
          <w:szCs w:val="24"/>
        </w:rPr>
        <w:t xml:space="preserve">). </w:t>
      </w:r>
      <w:r w:rsidRPr="00EA77DC">
        <w:rPr>
          <w:szCs w:val="24"/>
        </w:rPr>
        <w:t>90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Southern Political Science Association (</w:t>
      </w:r>
      <w:r w:rsidRPr="00EA77DC">
        <w:rPr>
          <w:b/>
          <w:bCs/>
          <w:szCs w:val="24"/>
        </w:rPr>
        <w:t>SPSA</w:t>
      </w:r>
      <w:r w:rsidRPr="00EA77DC">
        <w:rPr>
          <w:szCs w:val="24"/>
        </w:rPr>
        <w:t>) Conference. January 2019. Austin, Texas.</w:t>
      </w:r>
    </w:p>
    <w:p w14:paraId="205E0FE8" w14:textId="7DDAC83C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noProof/>
          <w:szCs w:val="24"/>
        </w:rPr>
      </w:pPr>
      <w:r w:rsidRPr="00EA77DC">
        <w:rPr>
          <w:rStyle w:val="Strong"/>
          <w:b w:val="0"/>
          <w:bCs w:val="0"/>
          <w:szCs w:val="24"/>
        </w:rPr>
        <w:t>“</w:t>
      </w:r>
      <w:r w:rsidRPr="00EA77DC">
        <w:rPr>
          <w:noProof/>
          <w:szCs w:val="24"/>
        </w:rPr>
        <w:t>Investigating the Effects of Government of Ghana’s Rural Economic Development Policy that Incorporates Entrepreneurship and Market Orientation on Poverty and Quality of Life.”</w:t>
      </w:r>
      <w:r w:rsidRPr="00EA77DC">
        <w:rPr>
          <w:szCs w:val="24"/>
        </w:rPr>
        <w:t xml:space="preserve"> (With Charles Blankson)</w:t>
      </w:r>
      <w:r w:rsidRPr="00EA77DC">
        <w:rPr>
          <w:rStyle w:val="Strong"/>
          <w:b w:val="0"/>
          <w:bCs w:val="0"/>
          <w:szCs w:val="24"/>
        </w:rPr>
        <w:t>.</w:t>
      </w:r>
      <w:r w:rsidRPr="00EA77DC">
        <w:rPr>
          <w:noProof/>
          <w:szCs w:val="24"/>
        </w:rPr>
        <w:t xml:space="preserve"> </w:t>
      </w:r>
      <w:r w:rsidRPr="00EA77DC">
        <w:rPr>
          <w:rStyle w:val="Strong"/>
          <w:szCs w:val="24"/>
        </w:rPr>
        <w:t>SECOPA</w:t>
      </w:r>
      <w:r w:rsidRPr="00EA77DC">
        <w:rPr>
          <w:rStyle w:val="Strong"/>
          <w:b w:val="0"/>
          <w:bCs w:val="0"/>
          <w:szCs w:val="24"/>
        </w:rPr>
        <w:t xml:space="preserve">. Birmingham, Alabama. September 2018. </w:t>
      </w:r>
    </w:p>
    <w:p w14:paraId="53950D86" w14:textId="4D40A8EC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noProof/>
          <w:szCs w:val="24"/>
        </w:rPr>
      </w:pPr>
      <w:r w:rsidRPr="00EA77DC">
        <w:rPr>
          <w:bCs/>
          <w:szCs w:val="24"/>
        </w:rPr>
        <w:t xml:space="preserve">“Institutional Isomorphism and </w:t>
      </w:r>
      <w:r w:rsidRPr="00EA77DC">
        <w:rPr>
          <w:szCs w:val="24"/>
        </w:rPr>
        <w:t xml:space="preserve">Cash Management Practices in Mississippi.” </w:t>
      </w:r>
      <w:r w:rsidRPr="00EA77DC">
        <w:rPr>
          <w:rStyle w:val="Strong"/>
          <w:b w:val="0"/>
          <w:bCs w:val="0"/>
          <w:szCs w:val="24"/>
        </w:rPr>
        <w:t>(With Sawsan Abutabenjeh). Southeastern Conference for Public Administration (</w:t>
      </w:r>
      <w:r w:rsidRPr="00EA77DC">
        <w:rPr>
          <w:rStyle w:val="Strong"/>
          <w:szCs w:val="24"/>
        </w:rPr>
        <w:t>SECOPA</w:t>
      </w:r>
      <w:r w:rsidRPr="00EA77DC">
        <w:rPr>
          <w:rStyle w:val="Strong"/>
          <w:b w:val="0"/>
          <w:bCs w:val="0"/>
          <w:szCs w:val="24"/>
        </w:rPr>
        <w:t xml:space="preserve">). September 2018. Birmingham, Alabama. </w:t>
      </w:r>
    </w:p>
    <w:p w14:paraId="1834AA25" w14:textId="5E3AB0FA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noProof/>
          <w:szCs w:val="24"/>
        </w:rPr>
      </w:pPr>
      <w:r w:rsidRPr="00EA77DC">
        <w:rPr>
          <w:rStyle w:val="Strong"/>
          <w:b w:val="0"/>
          <w:bCs w:val="0"/>
          <w:szCs w:val="24"/>
        </w:rPr>
        <w:t>“The Adoption of Multilingual Websites by State Emergency Management Agencies:</w:t>
      </w:r>
      <w:r w:rsidRPr="00EA77DC">
        <w:rPr>
          <w:rStyle w:val="Strong"/>
          <w:b w:val="0"/>
          <w:bCs w:val="0"/>
          <w:noProof/>
          <w:szCs w:val="24"/>
        </w:rPr>
        <w:t xml:space="preserve"> A Test of Responsiveness and Risk Communication Theories.” (with Abraham </w:t>
      </w:r>
      <w:r w:rsidRPr="00EA77DC">
        <w:rPr>
          <w:rStyle w:val="Strong"/>
          <w:b w:val="0"/>
          <w:bCs w:val="0"/>
          <w:szCs w:val="24"/>
        </w:rPr>
        <w:t>Benavides and Ismail Soujaa</w:t>
      </w:r>
      <w:r w:rsidR="00C05E74" w:rsidRPr="00EA77DC">
        <w:rPr>
          <w:noProof/>
          <w:szCs w:val="24"/>
        </w:rPr>
        <w:t>*</w:t>
      </w:r>
      <w:r w:rsidRPr="00EA77DC">
        <w:rPr>
          <w:rStyle w:val="Strong"/>
          <w:b w:val="0"/>
          <w:bCs w:val="0"/>
          <w:szCs w:val="24"/>
        </w:rPr>
        <w:t xml:space="preserve">). </w:t>
      </w:r>
      <w:r w:rsidRPr="00EA77DC">
        <w:rPr>
          <w:rStyle w:val="Strong"/>
          <w:szCs w:val="24"/>
        </w:rPr>
        <w:t>SECOPA</w:t>
      </w:r>
      <w:r w:rsidRPr="00EA77DC">
        <w:rPr>
          <w:rStyle w:val="Strong"/>
          <w:b w:val="0"/>
          <w:bCs w:val="0"/>
          <w:szCs w:val="24"/>
        </w:rPr>
        <w:t xml:space="preserve">. September 2018. Birmingham, Alabama </w:t>
      </w:r>
    </w:p>
    <w:p w14:paraId="37700676" w14:textId="0CA44FE0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noProof/>
          <w:szCs w:val="24"/>
        </w:rPr>
      </w:pPr>
      <w:r w:rsidRPr="00EA77DC">
        <w:rPr>
          <w:rStyle w:val="Strong"/>
          <w:b w:val="0"/>
          <w:bCs w:val="0"/>
          <w:noProof/>
          <w:szCs w:val="24"/>
        </w:rPr>
        <w:t>“</w:t>
      </w:r>
      <w:r w:rsidRPr="00EA77DC">
        <w:rPr>
          <w:noProof/>
          <w:szCs w:val="24"/>
        </w:rPr>
        <w:t>Determinants of Disaster Preparedness: Reinvestigating the Roles of Social Capital and Social Vulnerability</w:t>
      </w:r>
      <w:r w:rsidR="00CB2056" w:rsidRPr="00EA77DC">
        <w:rPr>
          <w:b/>
          <w:noProof/>
          <w:szCs w:val="24"/>
        </w:rPr>
        <w:t>.</w:t>
      </w:r>
      <w:r w:rsidR="00CB2056" w:rsidRPr="00EA77DC">
        <w:rPr>
          <w:szCs w:val="24"/>
        </w:rPr>
        <w:t>” (</w:t>
      </w:r>
      <w:r w:rsidRPr="00EA77DC">
        <w:rPr>
          <w:rStyle w:val="Strong"/>
          <w:b w:val="0"/>
          <w:bCs w:val="0"/>
          <w:szCs w:val="24"/>
        </w:rPr>
        <w:t>With Ismail Soujaa</w:t>
      </w:r>
      <w:r w:rsidR="00C05E74" w:rsidRPr="00EA77DC">
        <w:rPr>
          <w:noProof/>
          <w:szCs w:val="24"/>
        </w:rPr>
        <w:t>*</w:t>
      </w:r>
      <w:r w:rsidRPr="00EA77DC">
        <w:rPr>
          <w:rStyle w:val="Strong"/>
          <w:b w:val="0"/>
          <w:bCs w:val="0"/>
          <w:szCs w:val="24"/>
        </w:rPr>
        <w:t xml:space="preserve">). </w:t>
      </w:r>
      <w:r w:rsidRPr="00EA77DC">
        <w:rPr>
          <w:rStyle w:val="Strong"/>
          <w:szCs w:val="24"/>
        </w:rPr>
        <w:t>SECOPA</w:t>
      </w:r>
      <w:r w:rsidRPr="00EA77DC">
        <w:rPr>
          <w:rStyle w:val="Strong"/>
          <w:b w:val="0"/>
          <w:bCs w:val="0"/>
          <w:szCs w:val="24"/>
        </w:rPr>
        <w:t xml:space="preserve">. September 2018. Birmingham, Alabama. </w:t>
      </w:r>
    </w:p>
    <w:p w14:paraId="5FB4BF79" w14:textId="1698EAD1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szCs w:val="24"/>
        </w:rPr>
      </w:pPr>
      <w:r w:rsidRPr="00EA77DC">
        <w:rPr>
          <w:bCs/>
          <w:szCs w:val="24"/>
        </w:rPr>
        <w:t>“</w:t>
      </w:r>
      <w:r w:rsidRPr="00EA77DC">
        <w:rPr>
          <w:szCs w:val="24"/>
        </w:rPr>
        <w:t>Investigating the Nexus between Economic Development Policies and Adoption of Smart City Technologies.”</w:t>
      </w:r>
      <w:r w:rsidRPr="00EA77DC">
        <w:rPr>
          <w:rStyle w:val="Strong"/>
          <w:b w:val="0"/>
          <w:bCs w:val="0"/>
          <w:szCs w:val="24"/>
        </w:rPr>
        <w:t xml:space="preserve"> (With Sawsan </w:t>
      </w:r>
      <w:r w:rsidRPr="00EA77DC">
        <w:rPr>
          <w:bCs/>
          <w:szCs w:val="24"/>
        </w:rPr>
        <w:t>Abutabenjeh</w:t>
      </w:r>
      <w:r w:rsidRPr="00EA77DC">
        <w:rPr>
          <w:b/>
          <w:szCs w:val="24"/>
        </w:rPr>
        <w:t xml:space="preserve"> </w:t>
      </w:r>
      <w:r w:rsidRPr="00EA77DC">
        <w:rPr>
          <w:szCs w:val="24"/>
        </w:rPr>
        <w:t>and</w:t>
      </w:r>
      <w:r w:rsidRPr="00EA77DC">
        <w:rPr>
          <w:bCs/>
          <w:szCs w:val="24"/>
        </w:rPr>
        <w:t xml:space="preserve"> Mustafah Sen</w:t>
      </w:r>
      <w:r w:rsidR="00C05E74" w:rsidRPr="00EA77DC">
        <w:rPr>
          <w:noProof/>
          <w:szCs w:val="24"/>
        </w:rPr>
        <w:t>*</w:t>
      </w:r>
      <w:r w:rsidRPr="00EA77DC">
        <w:rPr>
          <w:bCs/>
          <w:szCs w:val="24"/>
        </w:rPr>
        <w:t>)</w:t>
      </w:r>
      <w:r w:rsidRPr="00EA77DC">
        <w:rPr>
          <w:rStyle w:val="Strong"/>
          <w:b w:val="0"/>
          <w:bCs w:val="0"/>
          <w:szCs w:val="24"/>
        </w:rPr>
        <w:t xml:space="preserve">.  </w:t>
      </w:r>
      <w:r w:rsidRPr="00EA77DC">
        <w:rPr>
          <w:rStyle w:val="Strong"/>
          <w:szCs w:val="24"/>
        </w:rPr>
        <w:t>SECOPA</w:t>
      </w:r>
      <w:r w:rsidRPr="00EA77DC">
        <w:rPr>
          <w:rStyle w:val="Strong"/>
          <w:b w:val="0"/>
          <w:bCs w:val="0"/>
          <w:szCs w:val="24"/>
        </w:rPr>
        <w:t xml:space="preserve">. September 2018. Birmingham Alabama. </w:t>
      </w:r>
    </w:p>
    <w:p w14:paraId="3422604C" w14:textId="03750E60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noProof/>
          <w:szCs w:val="24"/>
        </w:rPr>
      </w:pPr>
      <w:r w:rsidRPr="00EA77DC">
        <w:rPr>
          <w:rStyle w:val="Strong"/>
          <w:b w:val="0"/>
          <w:noProof/>
          <w:szCs w:val="24"/>
        </w:rPr>
        <w:t>“</w:t>
      </w:r>
      <w:r w:rsidRPr="00EA77DC">
        <w:rPr>
          <w:szCs w:val="24"/>
        </w:rPr>
        <w:t xml:space="preserve">The Impact of Transformational and Transactional Leadership on Job Satisfaction of Federal Employees: The </w:t>
      </w:r>
      <w:r w:rsidRPr="00EA77DC">
        <w:rPr>
          <w:noProof/>
          <w:szCs w:val="24"/>
        </w:rPr>
        <w:t>Mediating</w:t>
      </w:r>
      <w:r w:rsidRPr="00EA77DC">
        <w:rPr>
          <w:szCs w:val="24"/>
        </w:rPr>
        <w:t xml:space="preserve"> </w:t>
      </w:r>
      <w:r w:rsidRPr="00EA77DC">
        <w:rPr>
          <w:noProof/>
          <w:szCs w:val="24"/>
        </w:rPr>
        <w:t>Effects</w:t>
      </w:r>
      <w:r w:rsidRPr="00EA77DC">
        <w:rPr>
          <w:szCs w:val="24"/>
        </w:rPr>
        <w:t xml:space="preserve"> of Demographic and Agency Factors” </w:t>
      </w:r>
      <w:r w:rsidRPr="00EA77DC">
        <w:rPr>
          <w:rStyle w:val="Strong"/>
          <w:bCs w:val="0"/>
          <w:noProof/>
          <w:szCs w:val="24"/>
        </w:rPr>
        <w:t>(</w:t>
      </w:r>
      <w:r w:rsidRPr="00EA77DC">
        <w:rPr>
          <w:rStyle w:val="Strong"/>
          <w:b w:val="0"/>
          <w:bCs w:val="0"/>
          <w:noProof/>
          <w:szCs w:val="24"/>
        </w:rPr>
        <w:t>With  Victor Flomo</w:t>
      </w:r>
      <w:r w:rsidR="00C05E74" w:rsidRPr="00EA77DC">
        <w:rPr>
          <w:noProof/>
          <w:szCs w:val="24"/>
        </w:rPr>
        <w:t>*</w:t>
      </w:r>
      <w:r w:rsidRPr="00EA77DC">
        <w:rPr>
          <w:rStyle w:val="Strong"/>
          <w:b w:val="0"/>
          <w:bCs w:val="0"/>
          <w:noProof/>
          <w:szCs w:val="24"/>
        </w:rPr>
        <w:t>).</w:t>
      </w:r>
      <w:r w:rsidRPr="00EA77DC">
        <w:rPr>
          <w:szCs w:val="24"/>
        </w:rPr>
        <w:t xml:space="preserve"> </w:t>
      </w:r>
      <w:r w:rsidRPr="00EA77DC">
        <w:rPr>
          <w:rStyle w:val="Strong"/>
          <w:szCs w:val="24"/>
        </w:rPr>
        <w:t>SECOPA</w:t>
      </w:r>
      <w:r w:rsidRPr="00EA77DC">
        <w:rPr>
          <w:rStyle w:val="Strong"/>
          <w:b w:val="0"/>
          <w:bCs w:val="0"/>
          <w:szCs w:val="24"/>
        </w:rPr>
        <w:t>. September 2018.</w:t>
      </w:r>
      <w:r w:rsidRPr="00EA77DC">
        <w:rPr>
          <w:rStyle w:val="Strong"/>
          <w:b w:val="0"/>
          <w:bCs w:val="0"/>
          <w:noProof/>
          <w:szCs w:val="24"/>
        </w:rPr>
        <w:t xml:space="preserve"> </w:t>
      </w:r>
      <w:r w:rsidRPr="00EA77DC">
        <w:rPr>
          <w:rStyle w:val="Strong"/>
          <w:b w:val="0"/>
          <w:bCs w:val="0"/>
          <w:szCs w:val="24"/>
        </w:rPr>
        <w:t xml:space="preserve">Birmingham, Alabama. </w:t>
      </w:r>
    </w:p>
    <w:p w14:paraId="25D50732" w14:textId="44F38318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“Market Orientation and Poverty Reduction: A Study of Rural Small Businesses in Ghana” (with Charles Blankson). 21s</w:t>
      </w:r>
      <w:r w:rsidRPr="00EA77DC">
        <w:rPr>
          <w:szCs w:val="24"/>
          <w:vertAlign w:val="superscript"/>
        </w:rPr>
        <w:t>st</w:t>
      </w:r>
      <w:r w:rsidRPr="00EA77DC">
        <w:rPr>
          <w:szCs w:val="24"/>
        </w:rPr>
        <w:t xml:space="preserve"> Academy of Marketing Science World Marketing Congress (</w:t>
      </w:r>
      <w:r w:rsidRPr="00EA77DC">
        <w:rPr>
          <w:b/>
          <w:bCs/>
          <w:szCs w:val="24"/>
        </w:rPr>
        <w:t>AMS</w:t>
      </w:r>
      <w:r w:rsidRPr="00EA77DC">
        <w:rPr>
          <w:szCs w:val="24"/>
        </w:rPr>
        <w:t xml:space="preserve"> WMC) June 2018. Porto, Portugal.</w:t>
      </w:r>
    </w:p>
    <w:p w14:paraId="2902B9A4" w14:textId="4CF90A28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“Response and Recovery from Financial Emergencies: Lessons from Michigan.” </w:t>
      </w:r>
      <w:r w:rsidRPr="00EA77DC">
        <w:rPr>
          <w:bCs/>
          <w:szCs w:val="24"/>
        </w:rPr>
        <w:t xml:space="preserve">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March 2018. Denver, Colorado. </w:t>
      </w:r>
    </w:p>
    <w:p w14:paraId="4170C1FE" w14:textId="09078397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“Income Inequality and Shrinking Local Government Revenues” </w:t>
      </w:r>
      <w:r w:rsidRPr="00EA77DC">
        <w:rPr>
          <w:bCs/>
          <w:szCs w:val="24"/>
        </w:rPr>
        <w:t xml:space="preserve">(With Michael Overton). 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March 2018. Denver, Colorado. </w:t>
      </w:r>
    </w:p>
    <w:p w14:paraId="2B3C6A9B" w14:textId="3CB52010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“State Government Emergency Management Websites: Evaluating Risk Communication Delivery to Non-English Speakers”</w:t>
      </w:r>
      <w:r w:rsidRPr="00EA77DC">
        <w:rPr>
          <w:bCs/>
          <w:szCs w:val="24"/>
        </w:rPr>
        <w:t xml:space="preserve"> (with Abraham Benavides and Ismail Soujaa</w:t>
      </w:r>
      <w:r w:rsidR="00C05E74" w:rsidRPr="00EA77DC">
        <w:rPr>
          <w:noProof/>
          <w:szCs w:val="24"/>
        </w:rPr>
        <w:t>*</w:t>
      </w:r>
      <w:r w:rsidRPr="00EA77DC">
        <w:rPr>
          <w:bCs/>
          <w:szCs w:val="24"/>
        </w:rPr>
        <w:t xml:space="preserve">). 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 xml:space="preserve">) Conference. March 2018. Denver, Colorado. </w:t>
      </w:r>
    </w:p>
    <w:p w14:paraId="701FB7CA" w14:textId="15C1A505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“Response and Recovery from Financial Emergencies in Michigan—Building Resilient and Sustainable Local Governments.” 89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Southern Political Science Association (</w:t>
      </w:r>
      <w:r w:rsidRPr="00EA77DC">
        <w:rPr>
          <w:b/>
          <w:bCs/>
          <w:szCs w:val="24"/>
        </w:rPr>
        <w:t>SPSA</w:t>
      </w:r>
      <w:r w:rsidRPr="00EA77DC">
        <w:rPr>
          <w:szCs w:val="24"/>
        </w:rPr>
        <w:t>). January 2018. Conference. New Orleans, Louisiana.</w:t>
      </w:r>
    </w:p>
    <w:p w14:paraId="62B64541" w14:textId="40E46066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“Income Inequality and Shrinking Local Government Revenues” </w:t>
      </w:r>
      <w:r w:rsidRPr="00EA77DC">
        <w:rPr>
          <w:bCs/>
          <w:szCs w:val="24"/>
        </w:rPr>
        <w:t>(With Michael Overton). 29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National Tax Association (</w:t>
      </w:r>
      <w:r w:rsidRPr="00EA77DC">
        <w:rPr>
          <w:b/>
          <w:bCs/>
          <w:szCs w:val="24"/>
        </w:rPr>
        <w:t>NTA</w:t>
      </w:r>
      <w:r w:rsidRPr="00EA77DC">
        <w:rPr>
          <w:szCs w:val="24"/>
        </w:rPr>
        <w:t xml:space="preserve">) </w:t>
      </w:r>
      <w:r w:rsidRPr="00EA77DC">
        <w:rPr>
          <w:noProof/>
          <w:szCs w:val="24"/>
        </w:rPr>
        <w:t xml:space="preserve">Conference. November 2017. Philadelphia, Pennsylvania. </w:t>
      </w:r>
    </w:p>
    <w:p w14:paraId="5BE9835E" w14:textId="1452F803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bCs/>
          <w:szCs w:val="24"/>
        </w:rPr>
        <w:t>“</w:t>
      </w:r>
      <w:r w:rsidRPr="00EA77DC">
        <w:rPr>
          <w:szCs w:val="24"/>
        </w:rPr>
        <w:t xml:space="preserve">Local Government Cash Management Practices in Mississippi: State Control for Safety, Liquidity, and Yield” (With </w:t>
      </w:r>
      <w:r w:rsidRPr="00EA77DC">
        <w:rPr>
          <w:noProof/>
          <w:szCs w:val="24"/>
        </w:rPr>
        <w:t>Sawsan</w:t>
      </w:r>
      <w:r w:rsidRPr="00EA77DC">
        <w:rPr>
          <w:szCs w:val="24"/>
        </w:rPr>
        <w:t xml:space="preserve"> Abutabenjeh). </w:t>
      </w:r>
      <w:r w:rsidRPr="00EA77DC">
        <w:rPr>
          <w:bCs/>
          <w:szCs w:val="24"/>
        </w:rPr>
        <w:t>29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 xml:space="preserve">) </w:t>
      </w:r>
      <w:r w:rsidRPr="00EA77DC">
        <w:rPr>
          <w:noProof/>
          <w:szCs w:val="24"/>
        </w:rPr>
        <w:t xml:space="preserve">Conference. September 2017. Washington, D.C. </w:t>
      </w:r>
    </w:p>
    <w:p w14:paraId="44755C30" w14:textId="4E0157AB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rFonts w:eastAsia="Times New Roman"/>
          <w:szCs w:val="24"/>
        </w:rPr>
        <w:t>“</w:t>
      </w:r>
      <w:r w:rsidRPr="00EA77DC">
        <w:rPr>
          <w:bCs/>
          <w:szCs w:val="24"/>
        </w:rPr>
        <w:t>Sales Tax Elasticity and Volatility: Investigating the Spatial Relationships among Texas Cities.”</w:t>
      </w:r>
      <w:r w:rsidRPr="00EA77DC">
        <w:rPr>
          <w:bCs/>
          <w:i/>
          <w:szCs w:val="24"/>
        </w:rPr>
        <w:t xml:space="preserve"> </w:t>
      </w:r>
      <w:r w:rsidRPr="00EA77DC">
        <w:rPr>
          <w:bCs/>
          <w:szCs w:val="24"/>
        </w:rPr>
        <w:t xml:space="preserve">(With Michael Overton). Annual </w:t>
      </w:r>
      <w:r w:rsidRPr="00EA77DC">
        <w:rPr>
          <w:szCs w:val="24"/>
        </w:rPr>
        <w:t xml:space="preserve">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>) Conference. March 2017. Atlanta, Georgia.</w:t>
      </w:r>
    </w:p>
    <w:p w14:paraId="655E8224" w14:textId="3AB92624" w:rsidR="000A4CF6" w:rsidRPr="00EA77DC" w:rsidRDefault="000A4CF6" w:rsidP="0041728D">
      <w:pPr>
        <w:pStyle w:val="MSUES"/>
        <w:numPr>
          <w:ilvl w:val="0"/>
          <w:numId w:val="19"/>
        </w:numPr>
        <w:rPr>
          <w:b/>
          <w:szCs w:val="24"/>
        </w:rPr>
      </w:pPr>
      <w:r w:rsidRPr="00EA77DC">
        <w:rPr>
          <w:bCs/>
          <w:szCs w:val="24"/>
        </w:rPr>
        <w:t>“</w:t>
      </w:r>
      <w:r w:rsidRPr="00EA77DC">
        <w:rPr>
          <w:szCs w:val="24"/>
        </w:rPr>
        <w:t>Cash Management Practices in Mississippi: Opportunities for Virtual Metropolis”</w:t>
      </w:r>
      <w:r w:rsidR="00EA1433" w:rsidRPr="00EA77DC">
        <w:rPr>
          <w:szCs w:val="24"/>
        </w:rPr>
        <w:t xml:space="preserve"> </w:t>
      </w:r>
      <w:r w:rsidRPr="00EA77DC">
        <w:rPr>
          <w:szCs w:val="24"/>
        </w:rPr>
        <w:t xml:space="preserve">(With </w:t>
      </w:r>
      <w:r w:rsidRPr="00EA77DC">
        <w:rPr>
          <w:noProof/>
          <w:szCs w:val="24"/>
        </w:rPr>
        <w:t>Sawsan</w:t>
      </w:r>
      <w:r w:rsidRPr="00EA77DC">
        <w:rPr>
          <w:szCs w:val="24"/>
        </w:rPr>
        <w:t xml:space="preserve"> Abutabenjeh). Annual American </w:t>
      </w:r>
      <w:r w:rsidRPr="00EA77DC">
        <w:rPr>
          <w:noProof/>
          <w:szCs w:val="24"/>
        </w:rPr>
        <w:t>Society</w:t>
      </w:r>
      <w:r w:rsidRPr="00EA77DC">
        <w:rPr>
          <w:szCs w:val="24"/>
        </w:rPr>
        <w:t xml:space="preserve"> for Public </w:t>
      </w:r>
      <w:r w:rsidRPr="00EA77DC">
        <w:rPr>
          <w:noProof/>
          <w:szCs w:val="24"/>
        </w:rPr>
        <w:t>Administration</w:t>
      </w:r>
      <w:r w:rsidRPr="00EA77DC">
        <w:rPr>
          <w:szCs w:val="24"/>
        </w:rPr>
        <w:t xml:space="preserve"> (</w:t>
      </w:r>
      <w:r w:rsidRPr="00EA77DC">
        <w:rPr>
          <w:b/>
          <w:bCs/>
          <w:szCs w:val="24"/>
        </w:rPr>
        <w:t>ASPA</w:t>
      </w:r>
      <w:r w:rsidRPr="00EA77DC">
        <w:rPr>
          <w:szCs w:val="24"/>
        </w:rPr>
        <w:t>) Conference. March 2017. Atlanta, Georgia.</w:t>
      </w:r>
    </w:p>
    <w:p w14:paraId="75B37DB6" w14:textId="30838FC6" w:rsidR="000A4CF6" w:rsidRPr="00EA77DC" w:rsidRDefault="000A4CF6" w:rsidP="0041728D">
      <w:pPr>
        <w:pStyle w:val="MSUES"/>
        <w:numPr>
          <w:ilvl w:val="0"/>
          <w:numId w:val="19"/>
        </w:numPr>
        <w:rPr>
          <w:noProof/>
          <w:szCs w:val="24"/>
        </w:rPr>
      </w:pPr>
      <w:r w:rsidRPr="00EA77DC">
        <w:rPr>
          <w:rStyle w:val="Strong"/>
          <w:b w:val="0"/>
          <w:bCs w:val="0"/>
          <w:szCs w:val="24"/>
        </w:rPr>
        <w:t xml:space="preserve">“The Impact of Graduate Professional Education in Public Administration on State Bond Ratings.” (With Robert Bland). </w:t>
      </w:r>
      <w:r w:rsidRPr="00EA77DC">
        <w:rPr>
          <w:bCs/>
          <w:szCs w:val="24"/>
        </w:rPr>
        <w:t>28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 xml:space="preserve">) </w:t>
      </w:r>
      <w:r w:rsidRPr="00EA77DC">
        <w:rPr>
          <w:noProof/>
          <w:szCs w:val="24"/>
        </w:rPr>
        <w:t>Conference. October 2016. Seattle, Washington.</w:t>
      </w:r>
    </w:p>
    <w:p w14:paraId="1FF3758A" w14:textId="2EDD68F5" w:rsidR="000A4CF6" w:rsidRPr="00EA77DC" w:rsidRDefault="000A4CF6" w:rsidP="0041728D">
      <w:pPr>
        <w:pStyle w:val="MSUES"/>
        <w:numPr>
          <w:ilvl w:val="0"/>
          <w:numId w:val="19"/>
        </w:numPr>
        <w:rPr>
          <w:rStyle w:val="Strong"/>
          <w:b w:val="0"/>
          <w:bCs w:val="0"/>
          <w:szCs w:val="24"/>
        </w:rPr>
      </w:pPr>
      <w:r w:rsidRPr="00EA77DC">
        <w:rPr>
          <w:rFonts w:eastAsia="Times New Roman"/>
          <w:szCs w:val="24"/>
        </w:rPr>
        <w:t>“</w:t>
      </w:r>
      <w:r w:rsidRPr="00EA77DC">
        <w:rPr>
          <w:bCs/>
          <w:szCs w:val="24"/>
        </w:rPr>
        <w:t xml:space="preserve">Sales Tax Competition and Volatility: Investigating the Spatial Relationships of Texas Cities.” </w:t>
      </w:r>
      <w:r w:rsidRPr="00EA77DC">
        <w:rPr>
          <w:rFonts w:eastAsia="Times New Roman"/>
          <w:szCs w:val="24"/>
        </w:rPr>
        <w:t xml:space="preserve">(With Michael Overton). </w:t>
      </w:r>
      <w:r w:rsidRPr="00EA77DC">
        <w:rPr>
          <w:bCs/>
          <w:szCs w:val="24"/>
        </w:rPr>
        <w:t>28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 xml:space="preserve">) </w:t>
      </w:r>
      <w:r w:rsidRPr="00EA77DC">
        <w:rPr>
          <w:noProof/>
          <w:szCs w:val="24"/>
        </w:rPr>
        <w:t>Conference. October 2016. Seattle, Washington.</w:t>
      </w:r>
    </w:p>
    <w:p w14:paraId="0D2355F5" w14:textId="5173B516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rStyle w:val="yiv3533271103"/>
          <w:bCs/>
          <w:szCs w:val="24"/>
        </w:rPr>
        <w:t>“</w:t>
      </w:r>
      <w:r w:rsidRPr="00EA77DC">
        <w:rPr>
          <w:szCs w:val="24"/>
        </w:rPr>
        <w:t xml:space="preserve">The Impact of New Vendors </w:t>
      </w:r>
      <w:r w:rsidRPr="00EA77DC">
        <w:rPr>
          <w:noProof/>
          <w:szCs w:val="24"/>
        </w:rPr>
        <w:t xml:space="preserve">on </w:t>
      </w:r>
      <w:r w:rsidRPr="00EA77DC">
        <w:rPr>
          <w:szCs w:val="24"/>
        </w:rPr>
        <w:t xml:space="preserve">Depositor Demand and Performance of the Texas Local Government Investment Pool” </w:t>
      </w:r>
      <w:r w:rsidRPr="00EA77DC">
        <w:rPr>
          <w:rStyle w:val="Emphasis"/>
          <w:i w:val="0"/>
          <w:szCs w:val="24"/>
        </w:rPr>
        <w:t>(With Robert Bland).</w:t>
      </w:r>
      <w:r w:rsidRPr="00EA77DC">
        <w:rPr>
          <w:rStyle w:val="Strong"/>
          <w:b w:val="0"/>
          <w:bCs w:val="0"/>
          <w:szCs w:val="24"/>
        </w:rPr>
        <w:t xml:space="preserve"> </w:t>
      </w:r>
      <w:r w:rsidRPr="00EA77DC">
        <w:rPr>
          <w:bCs/>
          <w:szCs w:val="24"/>
        </w:rPr>
        <w:t>28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 xml:space="preserve">) </w:t>
      </w:r>
      <w:r w:rsidRPr="00EA77DC">
        <w:rPr>
          <w:noProof/>
          <w:szCs w:val="24"/>
        </w:rPr>
        <w:t>Conference. October 2016. Seattle, Washington.</w:t>
      </w:r>
    </w:p>
    <w:p w14:paraId="23927C41" w14:textId="6F35C212" w:rsidR="000A4CF6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bCs/>
          <w:iCs/>
          <w:szCs w:val="24"/>
        </w:rPr>
        <w:t xml:space="preserve">“Institutional Arrangements and Performance of Local Government Investment Pools: Is There a Connection?”  </w:t>
      </w:r>
      <w:r w:rsidRPr="00EA77DC">
        <w:rPr>
          <w:bCs/>
          <w:szCs w:val="24"/>
        </w:rPr>
        <w:t>A poster presented at the</w:t>
      </w:r>
      <w:r w:rsidRPr="00EA77DC">
        <w:rPr>
          <w:bCs/>
          <w:i/>
          <w:szCs w:val="24"/>
        </w:rPr>
        <w:t xml:space="preserve"> </w:t>
      </w:r>
      <w:r w:rsidRPr="00EA77DC">
        <w:rPr>
          <w:bCs/>
          <w:szCs w:val="24"/>
        </w:rPr>
        <w:t>27</w:t>
      </w:r>
      <w:r w:rsidRPr="00EA77DC">
        <w:rPr>
          <w:bCs/>
          <w:szCs w:val="24"/>
          <w:vertAlign w:val="superscript"/>
        </w:rPr>
        <w:t>th</w:t>
      </w:r>
      <w:r w:rsidRPr="00EA77DC">
        <w:rPr>
          <w:bCs/>
          <w:szCs w:val="24"/>
        </w:rPr>
        <w:t xml:space="preserve"> Annual </w:t>
      </w:r>
      <w:r w:rsidRPr="00EA77DC">
        <w:rPr>
          <w:szCs w:val="24"/>
        </w:rPr>
        <w:t xml:space="preserve">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 xml:space="preserve">) Conference. </w:t>
      </w:r>
      <w:r w:rsidR="009C683C" w:rsidRPr="00EA77DC">
        <w:rPr>
          <w:szCs w:val="24"/>
        </w:rPr>
        <w:t>(</w:t>
      </w:r>
      <w:r w:rsidR="0048722F" w:rsidRPr="00EA77DC">
        <w:rPr>
          <w:szCs w:val="24"/>
        </w:rPr>
        <w:t xml:space="preserve">Robert Bland, as advisor). </w:t>
      </w:r>
      <w:r w:rsidRPr="00EA77DC">
        <w:rPr>
          <w:szCs w:val="24"/>
        </w:rPr>
        <w:t xml:space="preserve">October 2015, Washington, D.C. </w:t>
      </w:r>
    </w:p>
    <w:p w14:paraId="60E851DE" w14:textId="0374B05D" w:rsidR="000A4CF6" w:rsidRPr="00EA77DC" w:rsidRDefault="000A4CF6" w:rsidP="0041728D">
      <w:pPr>
        <w:pStyle w:val="MSUES"/>
        <w:numPr>
          <w:ilvl w:val="0"/>
          <w:numId w:val="19"/>
        </w:numPr>
        <w:rPr>
          <w:rStyle w:val="yiv3533271103"/>
          <w:szCs w:val="24"/>
        </w:rPr>
      </w:pPr>
      <w:r w:rsidRPr="00EA77DC">
        <w:rPr>
          <w:szCs w:val="24"/>
        </w:rPr>
        <w:t xml:space="preserve">“Electoral Decentralization in Ghana: What Do Ghana’s Local Governments </w:t>
      </w:r>
      <w:r w:rsidRPr="00EA77DC">
        <w:rPr>
          <w:noProof/>
          <w:szCs w:val="24"/>
        </w:rPr>
        <w:t>Really</w:t>
      </w:r>
      <w:r w:rsidRPr="00EA77DC">
        <w:rPr>
          <w:szCs w:val="24"/>
        </w:rPr>
        <w:t xml:space="preserve"> Need for Economic Development?” </w:t>
      </w:r>
      <w:r w:rsidRPr="00EA77DC">
        <w:rPr>
          <w:rStyle w:val="yiv3533271103"/>
          <w:bCs/>
          <w:noProof/>
          <w:szCs w:val="24"/>
        </w:rPr>
        <w:t xml:space="preserve">(With William Asare-Bediako). </w:t>
      </w:r>
      <w:r w:rsidRPr="00EA77DC">
        <w:rPr>
          <w:noProof/>
          <w:szCs w:val="24"/>
        </w:rPr>
        <w:t>Paper</w:t>
      </w:r>
      <w:r w:rsidRPr="00EA77DC">
        <w:rPr>
          <w:szCs w:val="24"/>
        </w:rPr>
        <w:t xml:space="preserve"> presented at the UNT Research Symposium on African Studies. </w:t>
      </w:r>
      <w:r w:rsidRPr="00EA77DC">
        <w:rPr>
          <w:rStyle w:val="yiv3533271103"/>
          <w:bCs/>
          <w:szCs w:val="24"/>
        </w:rPr>
        <w:t xml:space="preserve">UNT College of Business. Denton Texas. April 2015. </w:t>
      </w:r>
    </w:p>
    <w:p w14:paraId="5D9F4EEB" w14:textId="0E880F52" w:rsidR="00354AAD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“Adoption of Local Government Investment Pools by Municipalities in Texas</w:t>
      </w:r>
      <w:r w:rsidRPr="00EA77DC">
        <w:rPr>
          <w:noProof/>
          <w:szCs w:val="24"/>
        </w:rPr>
        <w:t>.”</w:t>
      </w:r>
      <w:r w:rsidRPr="00EA77DC">
        <w:rPr>
          <w:bCs/>
          <w:i/>
          <w:szCs w:val="24"/>
        </w:rPr>
        <w:t xml:space="preserve"> </w:t>
      </w:r>
      <w:r w:rsidRPr="00EA77DC">
        <w:rPr>
          <w:bCs/>
          <w:noProof/>
          <w:szCs w:val="24"/>
        </w:rPr>
        <w:t>Paper</w:t>
      </w:r>
      <w:r w:rsidRPr="00EA77DC">
        <w:rPr>
          <w:bCs/>
          <w:szCs w:val="24"/>
        </w:rPr>
        <w:t xml:space="preserve"> presented at the</w:t>
      </w:r>
      <w:r w:rsidRPr="00EA77DC">
        <w:rPr>
          <w:bCs/>
          <w:i/>
          <w:szCs w:val="24"/>
        </w:rPr>
        <w:t xml:space="preserve"> </w:t>
      </w:r>
      <w:r w:rsidRPr="00EA77DC">
        <w:rPr>
          <w:bCs/>
          <w:szCs w:val="24"/>
        </w:rPr>
        <w:t>26</w:t>
      </w:r>
      <w:r w:rsidRPr="00EA77DC">
        <w:rPr>
          <w:bCs/>
          <w:szCs w:val="24"/>
          <w:vertAlign w:val="superscript"/>
        </w:rPr>
        <w:t>th</w:t>
      </w:r>
      <w:r w:rsidRPr="00EA77DC">
        <w:rPr>
          <w:bCs/>
          <w:szCs w:val="24"/>
        </w:rPr>
        <w:t xml:space="preserve"> Annual </w:t>
      </w:r>
      <w:r w:rsidRPr="00EA77DC">
        <w:rPr>
          <w:szCs w:val="24"/>
        </w:rPr>
        <w:t xml:space="preserve">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>) Conference</w:t>
      </w:r>
      <w:r w:rsidR="004B526D" w:rsidRPr="00EA77DC">
        <w:rPr>
          <w:szCs w:val="24"/>
        </w:rPr>
        <w:t>. (Robert Bland, as advisor)</w:t>
      </w:r>
      <w:r w:rsidR="004979CA" w:rsidRPr="00EA77DC">
        <w:rPr>
          <w:szCs w:val="24"/>
        </w:rPr>
        <w:t>.</w:t>
      </w:r>
      <w:r w:rsidRPr="00EA77DC">
        <w:rPr>
          <w:szCs w:val="24"/>
        </w:rPr>
        <w:t xml:space="preserve"> October 2014, Grand Rapids, Michigan. </w:t>
      </w:r>
    </w:p>
    <w:p w14:paraId="3CE4D1F7" w14:textId="13D4EAE7" w:rsidR="00354AAD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>“Determinants of Depositor Demand for Texas Local Government Investment Pools</w:t>
      </w:r>
      <w:r w:rsidRPr="00EA77DC">
        <w:rPr>
          <w:noProof/>
          <w:szCs w:val="24"/>
        </w:rPr>
        <w:t>.”</w:t>
      </w:r>
      <w:r w:rsidRPr="00EA77DC">
        <w:rPr>
          <w:szCs w:val="24"/>
        </w:rPr>
        <w:t xml:space="preserve"> (With Robert Bland) </w:t>
      </w:r>
      <w:r w:rsidRPr="00EA77DC">
        <w:rPr>
          <w:noProof/>
          <w:szCs w:val="24"/>
        </w:rPr>
        <w:t>Paper</w:t>
      </w:r>
      <w:r w:rsidRPr="00EA77DC">
        <w:rPr>
          <w:szCs w:val="24"/>
        </w:rPr>
        <w:t xml:space="preserve"> presented at the </w:t>
      </w:r>
      <w:r w:rsidRPr="00EA77DC">
        <w:rPr>
          <w:bCs/>
          <w:szCs w:val="24"/>
        </w:rPr>
        <w:t>26</w:t>
      </w:r>
      <w:r w:rsidRPr="00EA77DC">
        <w:rPr>
          <w:bCs/>
          <w:szCs w:val="24"/>
          <w:vertAlign w:val="superscript"/>
        </w:rPr>
        <w:t>th</w:t>
      </w:r>
      <w:r w:rsidRPr="00EA77DC">
        <w:rPr>
          <w:szCs w:val="24"/>
        </w:rPr>
        <w:t xml:space="preserve"> Annual 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>) Conference, October 2014, Grand Rapids, Michigan.</w:t>
      </w:r>
    </w:p>
    <w:p w14:paraId="529C49BE" w14:textId="6A446826" w:rsidR="00354AAD" w:rsidRPr="00EA77DC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“Does Participation in Local Government Investment Pools </w:t>
      </w:r>
      <w:r w:rsidRPr="00EA77DC">
        <w:rPr>
          <w:noProof/>
          <w:szCs w:val="24"/>
        </w:rPr>
        <w:t>Affect</w:t>
      </w:r>
      <w:r w:rsidRPr="00EA77DC">
        <w:rPr>
          <w:szCs w:val="24"/>
        </w:rPr>
        <w:t xml:space="preserve"> Pool Performance?” (With Robert Bland). </w:t>
      </w:r>
      <w:r w:rsidRPr="00EA77DC">
        <w:rPr>
          <w:noProof/>
          <w:szCs w:val="24"/>
        </w:rPr>
        <w:t>Paper</w:t>
      </w:r>
      <w:r w:rsidRPr="00EA77DC">
        <w:rPr>
          <w:szCs w:val="24"/>
        </w:rPr>
        <w:t xml:space="preserve"> presented at the 44th Annual Urban Affairs Association (</w:t>
      </w:r>
      <w:r w:rsidRPr="00EA77DC">
        <w:rPr>
          <w:b/>
          <w:bCs/>
          <w:szCs w:val="24"/>
        </w:rPr>
        <w:t>UAA</w:t>
      </w:r>
      <w:r w:rsidRPr="00EA77DC">
        <w:rPr>
          <w:szCs w:val="24"/>
        </w:rPr>
        <w:t xml:space="preserve">) </w:t>
      </w:r>
      <w:r w:rsidRPr="00EA77DC">
        <w:rPr>
          <w:noProof/>
          <w:szCs w:val="24"/>
        </w:rPr>
        <w:t>Conference,  March</w:t>
      </w:r>
      <w:r w:rsidRPr="00EA77DC">
        <w:rPr>
          <w:szCs w:val="24"/>
        </w:rPr>
        <w:t xml:space="preserve"> 2014, San Antonio, Texas. </w:t>
      </w:r>
    </w:p>
    <w:p w14:paraId="38278FEE" w14:textId="669B3470" w:rsidR="000A4CF6" w:rsidRDefault="000A4CF6" w:rsidP="0041728D">
      <w:pPr>
        <w:pStyle w:val="MSUES"/>
        <w:numPr>
          <w:ilvl w:val="0"/>
          <w:numId w:val="19"/>
        </w:numPr>
        <w:rPr>
          <w:szCs w:val="24"/>
        </w:rPr>
      </w:pPr>
      <w:r w:rsidRPr="00EA77DC">
        <w:rPr>
          <w:szCs w:val="24"/>
        </w:rPr>
        <w:t xml:space="preserve">“Investing Public Funds: </w:t>
      </w:r>
      <w:r w:rsidRPr="00EA77DC">
        <w:rPr>
          <w:noProof/>
          <w:szCs w:val="24"/>
        </w:rPr>
        <w:t>Analysis</w:t>
      </w:r>
      <w:r w:rsidRPr="00EA77DC">
        <w:rPr>
          <w:szCs w:val="24"/>
        </w:rPr>
        <w:t xml:space="preserve"> of </w:t>
      </w:r>
      <w:r w:rsidR="00705BEE" w:rsidRPr="00EA77DC">
        <w:rPr>
          <w:szCs w:val="24"/>
        </w:rPr>
        <w:t>Statewide</w:t>
      </w:r>
      <w:r w:rsidRPr="00EA77DC">
        <w:rPr>
          <w:szCs w:val="24"/>
        </w:rPr>
        <w:t xml:space="preserve"> Local Government Investment Pools” (With Robert Bland). 25</w:t>
      </w:r>
      <w:r w:rsidRPr="00EA77DC">
        <w:rPr>
          <w:szCs w:val="24"/>
          <w:vertAlign w:val="superscript"/>
        </w:rPr>
        <w:t>th</w:t>
      </w:r>
      <w:r w:rsidRPr="00EA77DC">
        <w:rPr>
          <w:szCs w:val="24"/>
        </w:rPr>
        <w:t xml:space="preserve"> Annual Association </w:t>
      </w:r>
      <w:r w:rsidRPr="00EA77DC">
        <w:rPr>
          <w:noProof/>
          <w:szCs w:val="24"/>
        </w:rPr>
        <w:t>for</w:t>
      </w:r>
      <w:r w:rsidRPr="00EA77DC">
        <w:rPr>
          <w:szCs w:val="24"/>
        </w:rPr>
        <w:t xml:space="preserve"> Budgeting and Financial Management (</w:t>
      </w:r>
      <w:r w:rsidRPr="00EA77DC">
        <w:rPr>
          <w:b/>
          <w:bCs/>
          <w:szCs w:val="24"/>
        </w:rPr>
        <w:t>ABFM</w:t>
      </w:r>
      <w:r w:rsidRPr="00EA77DC">
        <w:rPr>
          <w:szCs w:val="24"/>
        </w:rPr>
        <w:t xml:space="preserve">) Conference, October 2013, Washington, D.C. </w:t>
      </w:r>
    </w:p>
    <w:p w14:paraId="3EA3D557" w14:textId="77777777" w:rsidR="00016357" w:rsidRPr="0039609A" w:rsidRDefault="00016357" w:rsidP="0041728D">
      <w:pPr>
        <w:pStyle w:val="MSUES"/>
        <w:ind w:left="360"/>
        <w:rPr>
          <w:b/>
          <w:szCs w:val="24"/>
        </w:rPr>
      </w:pPr>
    </w:p>
    <w:p w14:paraId="70A9599D" w14:textId="1B8688C7" w:rsidR="00016357" w:rsidRPr="004907D7" w:rsidRDefault="00016357" w:rsidP="0041728D">
      <w:pPr>
        <w:pStyle w:val="NoSpacing"/>
        <w:ind w:left="720" w:hanging="720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4907D7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Research Conference Chair/Activities</w:t>
      </w:r>
    </w:p>
    <w:p w14:paraId="650F988A" w14:textId="3C6326E2" w:rsidR="00C75986" w:rsidRPr="0049377E" w:rsidRDefault="00C75986" w:rsidP="0041728D">
      <w:pPr>
        <w:pStyle w:val="ListParagraph"/>
        <w:numPr>
          <w:ilvl w:val="0"/>
          <w:numId w:val="19"/>
        </w:numPr>
        <w:spacing w:line="259" w:lineRule="auto"/>
        <w:rPr>
          <w:sz w:val="24"/>
          <w:szCs w:val="24"/>
        </w:rPr>
      </w:pPr>
      <w:r w:rsidRPr="00C75986">
        <w:rPr>
          <w:i/>
          <w:iCs/>
          <w:sz w:val="24"/>
          <w:szCs w:val="24"/>
        </w:rPr>
        <w:t xml:space="preserve">Panel Chair. </w:t>
      </w:r>
      <w:r w:rsidRPr="0049377E">
        <w:rPr>
          <w:sz w:val="24"/>
          <w:szCs w:val="24"/>
        </w:rPr>
        <w:t xml:space="preserve">“Government Financial Management Challenges” </w:t>
      </w:r>
      <w:r w:rsidRPr="0049377E">
        <w:rPr>
          <w:b/>
          <w:bCs/>
          <w:sz w:val="24"/>
          <w:szCs w:val="24"/>
        </w:rPr>
        <w:t>SECOPA</w:t>
      </w:r>
      <w:r w:rsidRPr="0049377E">
        <w:rPr>
          <w:sz w:val="24"/>
          <w:szCs w:val="24"/>
        </w:rPr>
        <w:t xml:space="preserve">. </w:t>
      </w:r>
      <w:r>
        <w:rPr>
          <w:sz w:val="24"/>
          <w:szCs w:val="24"/>
        </w:rPr>
        <w:t>Memphis, Tennessee</w:t>
      </w:r>
      <w:r w:rsidRPr="0049377E">
        <w:rPr>
          <w:sz w:val="24"/>
          <w:szCs w:val="24"/>
        </w:rPr>
        <w:t>. September 202</w:t>
      </w:r>
      <w:r>
        <w:rPr>
          <w:sz w:val="24"/>
          <w:szCs w:val="24"/>
        </w:rPr>
        <w:t>4.</w:t>
      </w:r>
    </w:p>
    <w:p w14:paraId="0690D18A" w14:textId="77777777" w:rsidR="00294C1C" w:rsidRPr="00EA77DC" w:rsidRDefault="00016357" w:rsidP="0041728D">
      <w:pPr>
        <w:pStyle w:val="MSUES"/>
        <w:numPr>
          <w:ilvl w:val="0"/>
          <w:numId w:val="19"/>
        </w:numPr>
        <w:rPr>
          <w:szCs w:val="24"/>
          <w:u w:val="single"/>
        </w:rPr>
      </w:pPr>
      <w:r w:rsidRPr="00EA77DC">
        <w:rPr>
          <w:i/>
          <w:szCs w:val="24"/>
          <w:shd w:val="clear" w:color="auto" w:fill="FFFFFF"/>
        </w:rPr>
        <w:t>Panel Chair</w:t>
      </w:r>
      <w:r w:rsidRPr="00016357">
        <w:rPr>
          <w:szCs w:val="24"/>
        </w:rPr>
        <w:t xml:space="preserve"> “Innovative Resilience Building and Management Strategies.”  </w:t>
      </w:r>
      <w:r w:rsidR="00294C1C" w:rsidRPr="00EA77DC">
        <w:rPr>
          <w:bCs/>
          <w:szCs w:val="24"/>
        </w:rPr>
        <w:t xml:space="preserve">Annual </w:t>
      </w:r>
      <w:r w:rsidR="00294C1C" w:rsidRPr="00EA77DC">
        <w:rPr>
          <w:szCs w:val="24"/>
        </w:rPr>
        <w:t xml:space="preserve">American </w:t>
      </w:r>
      <w:r w:rsidR="00294C1C" w:rsidRPr="00EA77DC">
        <w:rPr>
          <w:noProof/>
          <w:szCs w:val="24"/>
        </w:rPr>
        <w:t>Society</w:t>
      </w:r>
      <w:r w:rsidR="00294C1C" w:rsidRPr="00EA77DC">
        <w:rPr>
          <w:szCs w:val="24"/>
        </w:rPr>
        <w:t xml:space="preserve"> for Public </w:t>
      </w:r>
      <w:r w:rsidR="00294C1C" w:rsidRPr="00EA77DC">
        <w:rPr>
          <w:noProof/>
          <w:szCs w:val="24"/>
        </w:rPr>
        <w:t>Administration</w:t>
      </w:r>
      <w:r w:rsidR="00294C1C" w:rsidRPr="00EA77DC">
        <w:rPr>
          <w:szCs w:val="24"/>
        </w:rPr>
        <w:t xml:space="preserve"> (</w:t>
      </w:r>
      <w:r w:rsidR="00294C1C" w:rsidRPr="00EA77DC">
        <w:rPr>
          <w:b/>
          <w:bCs/>
          <w:szCs w:val="24"/>
        </w:rPr>
        <w:t>ASPA</w:t>
      </w:r>
      <w:r w:rsidR="00294C1C" w:rsidRPr="00EA77DC">
        <w:rPr>
          <w:szCs w:val="24"/>
        </w:rPr>
        <w:t xml:space="preserve">) Conference. Minneapolis, MN. April 2024. </w:t>
      </w:r>
    </w:p>
    <w:p w14:paraId="5014D1F3" w14:textId="77777777" w:rsidR="00294C1C" w:rsidRPr="00EA77DC" w:rsidRDefault="009452B0" w:rsidP="0041728D">
      <w:pPr>
        <w:pStyle w:val="MSUES"/>
        <w:numPr>
          <w:ilvl w:val="0"/>
          <w:numId w:val="19"/>
        </w:numPr>
        <w:rPr>
          <w:szCs w:val="24"/>
          <w:u w:val="single"/>
        </w:rPr>
      </w:pPr>
      <w:r w:rsidRPr="00EA77DC">
        <w:rPr>
          <w:i/>
          <w:szCs w:val="24"/>
          <w:shd w:val="clear" w:color="auto" w:fill="FFFFFF"/>
        </w:rPr>
        <w:t>Panel Chair</w:t>
      </w:r>
      <w:r w:rsidRPr="00016357">
        <w:rPr>
          <w:szCs w:val="24"/>
        </w:rPr>
        <w:t xml:space="preserve"> </w:t>
      </w:r>
      <w:r w:rsidR="00016357" w:rsidRPr="00016357">
        <w:rPr>
          <w:szCs w:val="24"/>
        </w:rPr>
        <w:t>“SPPM: Collaborative Performance Management Approaches to Strategy &amp; Measurement</w:t>
      </w:r>
      <w:r>
        <w:rPr>
          <w:szCs w:val="24"/>
        </w:rPr>
        <w:t>.</w:t>
      </w:r>
      <w:r w:rsidR="00294C1C">
        <w:rPr>
          <w:szCs w:val="24"/>
        </w:rPr>
        <w:t xml:space="preserve"> </w:t>
      </w:r>
      <w:r w:rsidR="00294C1C" w:rsidRPr="00EA77DC">
        <w:rPr>
          <w:bCs/>
          <w:szCs w:val="24"/>
        </w:rPr>
        <w:t xml:space="preserve">Annual </w:t>
      </w:r>
      <w:r w:rsidR="00294C1C" w:rsidRPr="00EA77DC">
        <w:rPr>
          <w:szCs w:val="24"/>
        </w:rPr>
        <w:t xml:space="preserve">American </w:t>
      </w:r>
      <w:r w:rsidR="00294C1C" w:rsidRPr="00EA77DC">
        <w:rPr>
          <w:noProof/>
          <w:szCs w:val="24"/>
        </w:rPr>
        <w:t>Society</w:t>
      </w:r>
      <w:r w:rsidR="00294C1C" w:rsidRPr="00EA77DC">
        <w:rPr>
          <w:szCs w:val="24"/>
        </w:rPr>
        <w:t xml:space="preserve"> for Public </w:t>
      </w:r>
      <w:r w:rsidR="00294C1C" w:rsidRPr="00EA77DC">
        <w:rPr>
          <w:noProof/>
          <w:szCs w:val="24"/>
        </w:rPr>
        <w:t>Administration</w:t>
      </w:r>
      <w:r w:rsidR="00294C1C" w:rsidRPr="00EA77DC">
        <w:rPr>
          <w:szCs w:val="24"/>
        </w:rPr>
        <w:t xml:space="preserve"> (</w:t>
      </w:r>
      <w:r w:rsidR="00294C1C" w:rsidRPr="00EA77DC">
        <w:rPr>
          <w:b/>
          <w:bCs/>
          <w:szCs w:val="24"/>
        </w:rPr>
        <w:t>ASPA</w:t>
      </w:r>
      <w:r w:rsidR="00294C1C" w:rsidRPr="00EA77DC">
        <w:rPr>
          <w:szCs w:val="24"/>
        </w:rPr>
        <w:t xml:space="preserve">) Conference. Minneapolis, MN. April 2024. </w:t>
      </w:r>
    </w:p>
    <w:p w14:paraId="2BDFD33F" w14:textId="5053315C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Member,</w:t>
      </w:r>
      <w:r w:rsidRPr="00EA77D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2022 </w:t>
      </w:r>
      <w:r w:rsidRPr="00EA7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Paul Posner Pracademic Award Committee, ABFM. March-September 2022.</w:t>
      </w:r>
    </w:p>
    <w:p w14:paraId="44B7F16D" w14:textId="77777777" w:rsidR="00016357" w:rsidRPr="00EA77DC" w:rsidRDefault="00016357" w:rsidP="0041728D">
      <w:pPr>
        <w:pStyle w:val="ListParagraph"/>
        <w:numPr>
          <w:ilvl w:val="0"/>
          <w:numId w:val="19"/>
        </w:numPr>
        <w:rPr>
          <w:sz w:val="24"/>
          <w:szCs w:val="24"/>
          <w:shd w:val="clear" w:color="auto" w:fill="FFFFFF"/>
        </w:rPr>
      </w:pPr>
      <w:r w:rsidRPr="00EA77DC">
        <w:rPr>
          <w:i/>
          <w:sz w:val="24"/>
          <w:szCs w:val="24"/>
          <w:shd w:val="clear" w:color="auto" w:fill="FFFFFF"/>
        </w:rPr>
        <w:t xml:space="preserve">Panel Chair, </w:t>
      </w:r>
      <w:r w:rsidRPr="00EA77DC">
        <w:rPr>
          <w:iCs/>
          <w:sz w:val="24"/>
          <w:szCs w:val="24"/>
          <w:shd w:val="clear" w:color="auto" w:fill="FFFFFF"/>
        </w:rPr>
        <w:t>“</w:t>
      </w:r>
      <w:r w:rsidRPr="00EA77DC">
        <w:rPr>
          <w:rFonts w:eastAsia="Calibri"/>
          <w:iCs/>
          <w:color w:val="auto"/>
          <w:sz w:val="24"/>
          <w:szCs w:val="24"/>
          <w:shd w:val="clear" w:color="auto" w:fill="FFFFFF"/>
          <w:lang w:val="en-US" w:eastAsia="en-US"/>
        </w:rPr>
        <w:t>Effective Policy Design in Combating a Pandemic</w:t>
      </w:r>
      <w:r w:rsidRPr="00EA77DC">
        <w:rPr>
          <w:iCs/>
          <w:sz w:val="24"/>
          <w:szCs w:val="24"/>
          <w:shd w:val="clear" w:color="auto" w:fill="FFFFFF"/>
        </w:rPr>
        <w:t xml:space="preserve">” ASPA Conference. March 2022. Jacksonville, FL. </w:t>
      </w:r>
    </w:p>
    <w:p w14:paraId="5FB5BEC2" w14:textId="77777777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Panel Chair, </w:t>
      </w:r>
      <w:r w:rsidRPr="00EA77D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“Leadership and Citizen Engagement” ASPA Conference. March 2022. Jacksonville, FL. </w:t>
      </w:r>
    </w:p>
    <w:p w14:paraId="5A640259" w14:textId="77777777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Panel Chair, 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“Current Research on Debt Issuance by State and Local Governments.” ABFM Conference. September 2021. Washington, D.C. 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49BB036C" w14:textId="77777777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“Impact of Disasters on Public Budgets.” ABFM Conference. September 2021. Washington, D.C.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267F2013" w14:textId="77777777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“Managing Cash and Leveraging Revenue among Local Governments.” SECOPA, September 2018. Birmingham, AL.  </w:t>
      </w:r>
    </w:p>
    <w:p w14:paraId="75FE4A92" w14:textId="77777777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“Public Service Delivery </w:t>
      </w:r>
      <w:r w:rsidRPr="00EA77DC">
        <w:rPr>
          <w:rFonts w:ascii="Times New Roman" w:hAnsi="Times New Roman"/>
          <w:noProof/>
          <w:sz w:val="24"/>
          <w:szCs w:val="24"/>
          <w:shd w:val="clear" w:color="auto" w:fill="FFFFFF"/>
        </w:rPr>
        <w:t>and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Economic Development in the International Context.” SECOPA, September 2018. Birmingham, AL. </w:t>
      </w:r>
    </w:p>
    <w:p w14:paraId="377FC2CB" w14:textId="77777777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“Government Communication via Websites </w:t>
      </w:r>
      <w:r w:rsidRPr="00EA77DC">
        <w:rPr>
          <w:rFonts w:ascii="Times New Roman" w:hAnsi="Times New Roman"/>
          <w:noProof/>
          <w:sz w:val="24"/>
          <w:szCs w:val="24"/>
          <w:shd w:val="clear" w:color="auto" w:fill="FFFFFF"/>
        </w:rPr>
        <w:t>and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Social Media.” SECOPA, September 2018. Birmingham, AL. </w:t>
      </w:r>
    </w:p>
    <w:p w14:paraId="3B60B40C" w14:textId="77777777" w:rsidR="00016357" w:rsidRPr="00EA77DC" w:rsidRDefault="00016357" w:rsidP="0041728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i/>
          <w:sz w:val="24"/>
          <w:szCs w:val="24"/>
          <w:shd w:val="clear" w:color="auto" w:fill="FFFFFF"/>
        </w:rPr>
        <w:t>Panel Chair,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“Local Government Administration Panel,” 89</w:t>
      </w:r>
      <w:r w:rsidRPr="00EA77D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SPSA Conference, January 2018. New Orleans, LA.</w:t>
      </w:r>
    </w:p>
    <w:p w14:paraId="592EBA2E" w14:textId="77777777" w:rsidR="00016357" w:rsidRPr="00EA77DC" w:rsidRDefault="00016357" w:rsidP="0041728D">
      <w:pPr>
        <w:pStyle w:val="MSUES"/>
        <w:ind w:left="360"/>
        <w:rPr>
          <w:szCs w:val="24"/>
        </w:rPr>
      </w:pPr>
    </w:p>
    <w:p w14:paraId="621F4FC2" w14:textId="6F37490A" w:rsidR="004E0E2B" w:rsidRPr="00532EB4" w:rsidRDefault="006615CA" w:rsidP="0041728D">
      <w:pPr>
        <w:pStyle w:val="MSUES"/>
        <w:rPr>
          <w:b/>
          <w:bCs/>
        </w:rPr>
      </w:pPr>
      <w:r w:rsidRPr="00532EB4">
        <w:rPr>
          <w:b/>
          <w:bCs/>
        </w:rPr>
        <w:t xml:space="preserve">CONFERENCE TRAVEL GRANTS </w:t>
      </w:r>
    </w:p>
    <w:p w14:paraId="084B7B0F" w14:textId="382D87C8" w:rsidR="00050F67" w:rsidRPr="00EA77DC" w:rsidRDefault="00050F67" w:rsidP="0041728D">
      <w:pPr>
        <w:pStyle w:val="MSUES"/>
        <w:numPr>
          <w:ilvl w:val="0"/>
          <w:numId w:val="30"/>
        </w:numPr>
      </w:pPr>
      <w:bookmarkStart w:id="3" w:name="_Hlk30457575"/>
      <w:r w:rsidRPr="00EA77DC">
        <w:rPr>
          <w:i/>
          <w:iCs/>
        </w:rPr>
        <w:t xml:space="preserve">Academic Excellence </w:t>
      </w:r>
      <w:r w:rsidRPr="00EA77DC">
        <w:rPr>
          <w:i/>
          <w:iCs/>
          <w:noProof/>
        </w:rPr>
        <w:t>Grant (</w:t>
      </w:r>
      <w:r w:rsidRPr="00EA77DC">
        <w:rPr>
          <w:i/>
          <w:iCs/>
        </w:rPr>
        <w:t xml:space="preserve">ACADEX)/ ORED Conference Travel Grant </w:t>
      </w:r>
      <w:r w:rsidRPr="00EA77DC">
        <w:t xml:space="preserve">to </w:t>
      </w:r>
      <w:r w:rsidR="00AA6B62" w:rsidRPr="00EA77DC">
        <w:t xml:space="preserve">SECOPA </w:t>
      </w:r>
      <w:r w:rsidRPr="00EA77DC">
        <w:t xml:space="preserve">in Atlanta, GA. ($ 500.00). </w:t>
      </w:r>
      <w:r w:rsidRPr="00EA77DC">
        <w:rPr>
          <w:noProof/>
        </w:rPr>
        <w:t>Fall</w:t>
      </w:r>
      <w:r w:rsidRPr="00EA77DC">
        <w:t xml:space="preserve"> 2023. Mississippi State University.</w:t>
      </w:r>
    </w:p>
    <w:p w14:paraId="0F902382" w14:textId="2C508320" w:rsidR="00603177" w:rsidRPr="00EA77DC" w:rsidRDefault="00603177" w:rsidP="0041728D">
      <w:pPr>
        <w:pStyle w:val="Default"/>
        <w:numPr>
          <w:ilvl w:val="0"/>
          <w:numId w:val="24"/>
        </w:numPr>
        <w:rPr>
          <w:bCs/>
          <w:color w:val="auto"/>
        </w:rPr>
      </w:pPr>
      <w:r w:rsidRPr="00EA77DC">
        <w:rPr>
          <w:i/>
          <w:iCs/>
          <w:color w:val="auto"/>
        </w:rPr>
        <w:t xml:space="preserve">Academic Excellence </w:t>
      </w:r>
      <w:r w:rsidRPr="00EA77DC">
        <w:rPr>
          <w:i/>
          <w:iCs/>
          <w:noProof/>
          <w:color w:val="auto"/>
        </w:rPr>
        <w:t>Grant (</w:t>
      </w:r>
      <w:r w:rsidRPr="00EA77DC">
        <w:rPr>
          <w:i/>
          <w:iCs/>
          <w:color w:val="auto"/>
        </w:rPr>
        <w:t>ACADEX)/ ORED Conference Travel Grant</w:t>
      </w:r>
      <w:r w:rsidRPr="00EA77DC">
        <w:rPr>
          <w:bCs/>
          <w:i/>
          <w:iCs/>
          <w:color w:val="auto"/>
        </w:rPr>
        <w:t xml:space="preserve"> </w:t>
      </w:r>
      <w:r w:rsidRPr="00EA77DC">
        <w:rPr>
          <w:bCs/>
          <w:color w:val="auto"/>
        </w:rPr>
        <w:t xml:space="preserve">to ABFM Conference in </w:t>
      </w:r>
      <w:r w:rsidR="00793EF2" w:rsidRPr="00EA77DC">
        <w:rPr>
          <w:bCs/>
          <w:color w:val="auto"/>
        </w:rPr>
        <w:t>Miami, Florida</w:t>
      </w:r>
      <w:r w:rsidRPr="00EA77DC">
        <w:rPr>
          <w:bCs/>
          <w:color w:val="auto"/>
        </w:rPr>
        <w:t xml:space="preserve">. ($ 500.00). </w:t>
      </w:r>
      <w:r w:rsidRPr="00EA77DC">
        <w:rPr>
          <w:bCs/>
          <w:noProof/>
          <w:color w:val="auto"/>
        </w:rPr>
        <w:t>Fall</w:t>
      </w:r>
      <w:r w:rsidRPr="00EA77DC">
        <w:rPr>
          <w:bCs/>
          <w:color w:val="auto"/>
        </w:rPr>
        <w:t xml:space="preserve"> 2022. Mississippi State University.</w:t>
      </w:r>
    </w:p>
    <w:p w14:paraId="40489272" w14:textId="5F9C6754" w:rsidR="009131F4" w:rsidRPr="00EA77DC" w:rsidRDefault="009131F4" w:rsidP="0041728D">
      <w:pPr>
        <w:pStyle w:val="Default"/>
        <w:numPr>
          <w:ilvl w:val="0"/>
          <w:numId w:val="24"/>
        </w:numPr>
        <w:rPr>
          <w:bCs/>
          <w:color w:val="auto"/>
        </w:rPr>
      </w:pPr>
      <w:r w:rsidRPr="00EA77DC">
        <w:rPr>
          <w:i/>
          <w:iCs/>
          <w:color w:val="auto"/>
        </w:rPr>
        <w:t xml:space="preserve">Academic Excellence </w:t>
      </w:r>
      <w:r w:rsidRPr="00EA77DC">
        <w:rPr>
          <w:i/>
          <w:iCs/>
          <w:noProof/>
          <w:color w:val="auto"/>
        </w:rPr>
        <w:t>Grant (</w:t>
      </w:r>
      <w:r w:rsidRPr="00EA77DC">
        <w:rPr>
          <w:i/>
          <w:iCs/>
          <w:color w:val="auto"/>
        </w:rPr>
        <w:t>ACADEX)/ ORED Conference Travel Grant</w:t>
      </w:r>
      <w:r w:rsidRPr="00EA77DC">
        <w:rPr>
          <w:bCs/>
          <w:i/>
          <w:iCs/>
          <w:color w:val="auto"/>
        </w:rPr>
        <w:t xml:space="preserve"> </w:t>
      </w:r>
      <w:r w:rsidRPr="00EA77DC">
        <w:rPr>
          <w:bCs/>
          <w:color w:val="auto"/>
        </w:rPr>
        <w:t xml:space="preserve">to ABFM Conference in Washington, DC. ($ 500.00). </w:t>
      </w:r>
      <w:r w:rsidRPr="00EA77DC">
        <w:rPr>
          <w:bCs/>
          <w:noProof/>
          <w:color w:val="auto"/>
        </w:rPr>
        <w:t>Fall</w:t>
      </w:r>
      <w:r w:rsidRPr="00EA77DC">
        <w:rPr>
          <w:bCs/>
          <w:color w:val="auto"/>
        </w:rPr>
        <w:t xml:space="preserve"> 2021. Mississippi State University.</w:t>
      </w:r>
    </w:p>
    <w:p w14:paraId="0902AF6E" w14:textId="77777777" w:rsidR="0022047E" w:rsidRDefault="001930A7" w:rsidP="0041728D">
      <w:pPr>
        <w:pStyle w:val="Default"/>
        <w:numPr>
          <w:ilvl w:val="0"/>
          <w:numId w:val="24"/>
        </w:numPr>
        <w:rPr>
          <w:bCs/>
          <w:color w:val="auto"/>
        </w:rPr>
      </w:pPr>
      <w:r w:rsidRPr="0022047E">
        <w:rPr>
          <w:i/>
          <w:iCs/>
          <w:color w:val="auto"/>
        </w:rPr>
        <w:t>ORED Conference Travel Grant,</w:t>
      </w:r>
      <w:r w:rsidRPr="0022047E">
        <w:rPr>
          <w:bCs/>
          <w:color w:val="auto"/>
        </w:rPr>
        <w:t xml:space="preserve"> Mississippi State University. </w:t>
      </w:r>
      <w:r w:rsidR="0012343C" w:rsidRPr="0022047E">
        <w:rPr>
          <w:bCs/>
          <w:color w:val="auto"/>
        </w:rPr>
        <w:t>ABFM</w:t>
      </w:r>
      <w:r w:rsidRPr="0022047E">
        <w:rPr>
          <w:bCs/>
          <w:color w:val="auto"/>
        </w:rPr>
        <w:t xml:space="preserve"> Conference at Washington, DC ($500.00). Sept</w:t>
      </w:r>
      <w:r w:rsidR="009A07FC" w:rsidRPr="0022047E">
        <w:rPr>
          <w:bCs/>
          <w:color w:val="auto"/>
        </w:rPr>
        <w:t>.</w:t>
      </w:r>
      <w:r w:rsidRPr="0022047E">
        <w:rPr>
          <w:bCs/>
          <w:color w:val="auto"/>
        </w:rPr>
        <w:t xml:space="preserve"> 20</w:t>
      </w:r>
      <w:r w:rsidR="002862BB" w:rsidRPr="0022047E">
        <w:rPr>
          <w:bCs/>
          <w:color w:val="auto"/>
        </w:rPr>
        <w:t>19</w:t>
      </w:r>
      <w:r w:rsidRPr="0022047E">
        <w:rPr>
          <w:bCs/>
          <w:color w:val="auto"/>
        </w:rPr>
        <w:t xml:space="preserve">. </w:t>
      </w:r>
      <w:bookmarkEnd w:id="3"/>
    </w:p>
    <w:p w14:paraId="3D151F64" w14:textId="0B3EF326" w:rsidR="001930A7" w:rsidRPr="0022047E" w:rsidRDefault="001930A7" w:rsidP="0041728D">
      <w:pPr>
        <w:pStyle w:val="Default"/>
        <w:numPr>
          <w:ilvl w:val="0"/>
          <w:numId w:val="24"/>
        </w:numPr>
        <w:rPr>
          <w:bCs/>
          <w:color w:val="auto"/>
        </w:rPr>
      </w:pPr>
      <w:r w:rsidRPr="0022047E">
        <w:rPr>
          <w:i/>
          <w:iCs/>
          <w:color w:val="auto"/>
        </w:rPr>
        <w:t xml:space="preserve">ORED Conference Travel Grant, </w:t>
      </w:r>
      <w:r w:rsidRPr="0022047E">
        <w:rPr>
          <w:bCs/>
          <w:color w:val="auto"/>
        </w:rPr>
        <w:t xml:space="preserve">Mississippi State University. </w:t>
      </w:r>
      <w:r w:rsidR="005165A0" w:rsidRPr="0022047E">
        <w:rPr>
          <w:bCs/>
          <w:color w:val="auto"/>
        </w:rPr>
        <w:t>Southeastern</w:t>
      </w:r>
      <w:r w:rsidRPr="0022047E">
        <w:rPr>
          <w:bCs/>
          <w:color w:val="auto"/>
        </w:rPr>
        <w:t xml:space="preserve"> Conference for Public Administration (SECoPA). Birmingham, Alabama. ($500.00). Sept</w:t>
      </w:r>
      <w:r w:rsidR="009A07FC" w:rsidRPr="0022047E">
        <w:rPr>
          <w:bCs/>
          <w:color w:val="auto"/>
        </w:rPr>
        <w:t>.</w:t>
      </w:r>
      <w:r w:rsidRPr="0022047E">
        <w:rPr>
          <w:bCs/>
          <w:color w:val="auto"/>
        </w:rPr>
        <w:t xml:space="preserve"> 2018. </w:t>
      </w:r>
    </w:p>
    <w:p w14:paraId="42F988FA" w14:textId="41320D64" w:rsidR="004E0E2B" w:rsidRPr="00EA77DC" w:rsidRDefault="004E0E2B" w:rsidP="0041728D">
      <w:pPr>
        <w:pStyle w:val="Default"/>
        <w:numPr>
          <w:ilvl w:val="0"/>
          <w:numId w:val="24"/>
        </w:numPr>
      </w:pPr>
      <w:r w:rsidRPr="00EA77DC">
        <w:rPr>
          <w:bCs/>
          <w:i/>
          <w:iCs/>
        </w:rPr>
        <w:t>Travel Grant from Stennis Institute of Local Government</w:t>
      </w:r>
      <w:r w:rsidRPr="00EA77DC">
        <w:rPr>
          <w:bCs/>
        </w:rPr>
        <w:t>.</w:t>
      </w:r>
      <w:r w:rsidRPr="00EA77DC">
        <w:t xml:space="preserve"> Mississippi State University. Sponsored </w:t>
      </w:r>
      <w:r w:rsidRPr="00EA77DC">
        <w:rPr>
          <w:noProof/>
        </w:rPr>
        <w:t>to</w:t>
      </w:r>
      <w:r w:rsidRPr="00EA77DC">
        <w:t xml:space="preserve"> the </w:t>
      </w:r>
      <w:r w:rsidRPr="00EA77DC">
        <w:rPr>
          <w:bCs/>
        </w:rPr>
        <w:t xml:space="preserve">Annual </w:t>
      </w:r>
      <w:r w:rsidRPr="00EA77DC">
        <w:t xml:space="preserve">American </w:t>
      </w:r>
      <w:r w:rsidRPr="00EA77DC">
        <w:rPr>
          <w:noProof/>
        </w:rPr>
        <w:t>Society</w:t>
      </w:r>
      <w:r w:rsidRPr="00EA77DC">
        <w:t xml:space="preserve"> for Public </w:t>
      </w:r>
      <w:r w:rsidRPr="00EA77DC">
        <w:rPr>
          <w:noProof/>
        </w:rPr>
        <w:t>Administration</w:t>
      </w:r>
      <w:r w:rsidRPr="00EA77DC">
        <w:t xml:space="preserve"> (ASPA) Conference. ($ 1,075.26) March 2018. Denver, Colorado</w:t>
      </w:r>
      <w:r w:rsidR="00B712D4" w:rsidRPr="00EA77DC">
        <w:t>.</w:t>
      </w:r>
      <w:r w:rsidRPr="00EA77DC">
        <w:t xml:space="preserve"> </w:t>
      </w:r>
    </w:p>
    <w:p w14:paraId="3AC0C728" w14:textId="38387DC9" w:rsidR="004E0E2B" w:rsidRPr="00CA1C5A" w:rsidRDefault="004E0E2B" w:rsidP="0041728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 w:rsidRPr="00CA1C5A">
        <w:rPr>
          <w:bCs/>
          <w:i/>
          <w:iCs/>
          <w:sz w:val="24"/>
          <w:szCs w:val="24"/>
        </w:rPr>
        <w:t>Artinian Travel Award</w:t>
      </w:r>
      <w:r w:rsidR="00CF7889" w:rsidRPr="00CA1C5A">
        <w:rPr>
          <w:bCs/>
          <w:i/>
          <w:iCs/>
          <w:sz w:val="24"/>
          <w:szCs w:val="24"/>
        </w:rPr>
        <w:t xml:space="preserve"> for Junior Faculty</w:t>
      </w:r>
      <w:r w:rsidRPr="00CA1C5A">
        <w:rPr>
          <w:bCs/>
          <w:i/>
          <w:iCs/>
          <w:sz w:val="24"/>
          <w:szCs w:val="24"/>
        </w:rPr>
        <w:t>.</w:t>
      </w:r>
      <w:r w:rsidRPr="00CA1C5A">
        <w:rPr>
          <w:sz w:val="24"/>
          <w:szCs w:val="24"/>
        </w:rPr>
        <w:t xml:space="preserve"> Southern Political Science Association. 89</w:t>
      </w:r>
      <w:r w:rsidRPr="00CA1C5A">
        <w:rPr>
          <w:sz w:val="24"/>
          <w:szCs w:val="24"/>
          <w:vertAlign w:val="superscript"/>
        </w:rPr>
        <w:t>th</w:t>
      </w:r>
      <w:r w:rsidRPr="00CA1C5A">
        <w:rPr>
          <w:sz w:val="24"/>
          <w:szCs w:val="24"/>
        </w:rPr>
        <w:t xml:space="preserve"> SPSA Conference. New Orleans, Louisiana. </w:t>
      </w:r>
      <w:r w:rsidRPr="00CA1C5A">
        <w:rPr>
          <w:bCs/>
          <w:sz w:val="24"/>
          <w:szCs w:val="24"/>
        </w:rPr>
        <w:t xml:space="preserve">($ 500.00). </w:t>
      </w:r>
      <w:r w:rsidRPr="00CA1C5A">
        <w:rPr>
          <w:sz w:val="24"/>
          <w:szCs w:val="24"/>
        </w:rPr>
        <w:t>January 2018.</w:t>
      </w:r>
    </w:p>
    <w:p w14:paraId="26A76F16" w14:textId="6A3E544B" w:rsidR="004E0E2B" w:rsidRPr="00EA77DC" w:rsidRDefault="004E0E2B" w:rsidP="0041728D">
      <w:pPr>
        <w:pStyle w:val="Default"/>
        <w:numPr>
          <w:ilvl w:val="0"/>
          <w:numId w:val="24"/>
        </w:numPr>
        <w:rPr>
          <w:bCs/>
          <w:color w:val="auto"/>
        </w:rPr>
      </w:pPr>
      <w:r w:rsidRPr="00EA77DC">
        <w:rPr>
          <w:i/>
          <w:iCs/>
          <w:color w:val="auto"/>
        </w:rPr>
        <w:t xml:space="preserve">Academic Excellence </w:t>
      </w:r>
      <w:r w:rsidRPr="00EA77DC">
        <w:rPr>
          <w:i/>
          <w:iCs/>
          <w:noProof/>
          <w:color w:val="auto"/>
        </w:rPr>
        <w:t>Grant (</w:t>
      </w:r>
      <w:r w:rsidRPr="00EA77DC">
        <w:rPr>
          <w:i/>
          <w:iCs/>
          <w:color w:val="auto"/>
        </w:rPr>
        <w:t>ACADEX)/ ORED Conference Travel Grant</w:t>
      </w:r>
      <w:r w:rsidRPr="00EA77DC">
        <w:rPr>
          <w:bCs/>
          <w:i/>
          <w:iCs/>
          <w:color w:val="auto"/>
        </w:rPr>
        <w:t xml:space="preserve"> </w:t>
      </w:r>
      <w:r w:rsidRPr="00EA77DC">
        <w:rPr>
          <w:bCs/>
          <w:color w:val="auto"/>
        </w:rPr>
        <w:t xml:space="preserve">to </w:t>
      </w:r>
      <w:r w:rsidR="0012343C" w:rsidRPr="00EA77DC">
        <w:rPr>
          <w:bCs/>
          <w:color w:val="auto"/>
        </w:rPr>
        <w:t>ABFM</w:t>
      </w:r>
      <w:r w:rsidRPr="00EA77DC">
        <w:rPr>
          <w:bCs/>
          <w:color w:val="auto"/>
        </w:rPr>
        <w:t xml:space="preserve"> Conference in Washington, DC. ($ 900.00). </w:t>
      </w:r>
      <w:r w:rsidRPr="00EA77DC">
        <w:rPr>
          <w:bCs/>
          <w:noProof/>
          <w:color w:val="auto"/>
        </w:rPr>
        <w:t>Fall</w:t>
      </w:r>
      <w:r w:rsidRPr="00EA77DC">
        <w:rPr>
          <w:bCs/>
          <w:color w:val="auto"/>
        </w:rPr>
        <w:t xml:space="preserve"> 2017. Mississippi State University.</w:t>
      </w:r>
    </w:p>
    <w:p w14:paraId="1BC0A2C3" w14:textId="7434BE00" w:rsidR="004E0E2B" w:rsidRPr="00EA77DC" w:rsidRDefault="004E0E2B" w:rsidP="0041728D">
      <w:pPr>
        <w:pStyle w:val="Default"/>
        <w:numPr>
          <w:ilvl w:val="0"/>
          <w:numId w:val="24"/>
        </w:numPr>
        <w:rPr>
          <w:b/>
          <w:color w:val="auto"/>
        </w:rPr>
      </w:pPr>
      <w:r w:rsidRPr="00EA77DC">
        <w:rPr>
          <w:i/>
          <w:iCs/>
          <w:color w:val="auto"/>
        </w:rPr>
        <w:t>ACADEX/ ORED Conference Travel Grant</w:t>
      </w:r>
      <w:r w:rsidRPr="00EA77DC">
        <w:rPr>
          <w:bCs/>
          <w:color w:val="auto"/>
        </w:rPr>
        <w:t xml:space="preserve"> to </w:t>
      </w:r>
      <w:r w:rsidR="0012343C" w:rsidRPr="00EA77DC">
        <w:rPr>
          <w:bCs/>
          <w:color w:val="auto"/>
        </w:rPr>
        <w:t>ABFM</w:t>
      </w:r>
      <w:r w:rsidRPr="00EA77DC">
        <w:rPr>
          <w:bCs/>
          <w:color w:val="auto"/>
        </w:rPr>
        <w:t xml:space="preserve"> Conference in Seattle, WA ($ 900.00). </w:t>
      </w:r>
      <w:r w:rsidRPr="00EA77DC">
        <w:rPr>
          <w:bCs/>
          <w:noProof/>
          <w:color w:val="auto"/>
        </w:rPr>
        <w:t>Fall</w:t>
      </w:r>
      <w:r w:rsidRPr="00EA77DC">
        <w:rPr>
          <w:bCs/>
          <w:color w:val="auto"/>
        </w:rPr>
        <w:t xml:space="preserve"> 2016. Mississippi State University.</w:t>
      </w:r>
    </w:p>
    <w:p w14:paraId="48F061A6" w14:textId="669FBC3A" w:rsidR="004E0E2B" w:rsidRPr="00EA77DC" w:rsidRDefault="004E0E2B" w:rsidP="0041728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Cs/>
          <w:i/>
          <w:iCs/>
          <w:sz w:val="24"/>
          <w:szCs w:val="24"/>
        </w:rPr>
        <w:t xml:space="preserve">Craig </w:t>
      </w:r>
      <w:proofErr w:type="spellStart"/>
      <w:r w:rsidRPr="00EA77DC">
        <w:rPr>
          <w:rFonts w:ascii="Times New Roman" w:hAnsi="Times New Roman"/>
          <w:bCs/>
          <w:i/>
          <w:iCs/>
          <w:sz w:val="24"/>
          <w:szCs w:val="24"/>
        </w:rPr>
        <w:t>Raupe</w:t>
      </w:r>
      <w:proofErr w:type="spellEnd"/>
      <w:r w:rsidRPr="00EA77DC">
        <w:rPr>
          <w:rFonts w:ascii="Times New Roman" w:hAnsi="Times New Roman"/>
          <w:bCs/>
          <w:i/>
          <w:iCs/>
          <w:sz w:val="24"/>
          <w:szCs w:val="24"/>
        </w:rPr>
        <w:t xml:space="preserve"> Travel Grant.</w:t>
      </w:r>
      <w:r w:rsidRPr="00EA77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($1,750.00) Student Government Association. Academic years 2013, 2014 and 2015</w:t>
      </w:r>
      <w:r w:rsidR="00054F94" w:rsidRPr="00EA77DC">
        <w:rPr>
          <w:rFonts w:ascii="Times New Roman" w:hAnsi="Times New Roman"/>
          <w:sz w:val="24"/>
          <w:szCs w:val="24"/>
        </w:rPr>
        <w:t xml:space="preserve"> </w:t>
      </w:r>
      <w:r w:rsidR="00054F94" w:rsidRPr="00EA77DC">
        <w:rPr>
          <w:rFonts w:ascii="Times New Roman" w:hAnsi="Times New Roman"/>
          <w:bCs/>
          <w:sz w:val="24"/>
          <w:szCs w:val="24"/>
        </w:rPr>
        <w:t xml:space="preserve">to </w:t>
      </w:r>
      <w:r w:rsidR="0012343C" w:rsidRPr="00EA77DC">
        <w:rPr>
          <w:rFonts w:ascii="Times New Roman" w:hAnsi="Times New Roman"/>
          <w:bCs/>
          <w:sz w:val="24"/>
          <w:szCs w:val="24"/>
        </w:rPr>
        <w:t>ABFM</w:t>
      </w:r>
      <w:r w:rsidR="00054F94" w:rsidRPr="00EA77DC">
        <w:rPr>
          <w:rFonts w:ascii="Times New Roman" w:hAnsi="Times New Roman"/>
          <w:bCs/>
          <w:sz w:val="24"/>
          <w:szCs w:val="24"/>
        </w:rPr>
        <w:t xml:space="preserve"> conference</w:t>
      </w:r>
      <w:r w:rsidR="00F47686" w:rsidRPr="00EA77DC">
        <w:rPr>
          <w:rFonts w:ascii="Times New Roman" w:hAnsi="Times New Roman"/>
          <w:bCs/>
          <w:sz w:val="24"/>
          <w:szCs w:val="24"/>
        </w:rPr>
        <w:t>s</w:t>
      </w:r>
      <w:r w:rsidR="00054F94" w:rsidRPr="00EA77DC">
        <w:rPr>
          <w:rFonts w:ascii="Times New Roman" w:hAnsi="Times New Roman"/>
          <w:bCs/>
          <w:sz w:val="24"/>
          <w:szCs w:val="24"/>
        </w:rPr>
        <w:t>.</w:t>
      </w:r>
      <w:r w:rsidRPr="00EA77DC">
        <w:rPr>
          <w:rFonts w:ascii="Times New Roman" w:hAnsi="Times New Roman"/>
          <w:sz w:val="24"/>
          <w:szCs w:val="24"/>
        </w:rPr>
        <w:t xml:space="preserve"> </w:t>
      </w:r>
      <w:r w:rsidRPr="00EA77DC">
        <w:rPr>
          <w:rFonts w:ascii="Times New Roman" w:hAnsi="Times New Roman"/>
          <w:noProof/>
          <w:sz w:val="24"/>
          <w:szCs w:val="24"/>
        </w:rPr>
        <w:t>University</w:t>
      </w:r>
      <w:r w:rsidRPr="00EA77DC">
        <w:rPr>
          <w:rFonts w:ascii="Times New Roman" w:hAnsi="Times New Roman"/>
          <w:sz w:val="24"/>
          <w:szCs w:val="24"/>
        </w:rPr>
        <w:t xml:space="preserve"> of North Texas.                                                                                            </w:t>
      </w:r>
    </w:p>
    <w:p w14:paraId="48DEF51F" w14:textId="1904EB25" w:rsidR="004E0E2B" w:rsidRPr="00EA77DC" w:rsidRDefault="004E0E2B" w:rsidP="0041728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i/>
          <w:iCs/>
          <w:sz w:val="24"/>
          <w:szCs w:val="24"/>
        </w:rPr>
        <w:t>Toulouse Graduate School Travel Grant</w:t>
      </w:r>
      <w:r w:rsidRPr="00EA77DC">
        <w:rPr>
          <w:rFonts w:ascii="Times New Roman" w:hAnsi="Times New Roman"/>
          <w:bCs/>
          <w:sz w:val="24"/>
          <w:szCs w:val="24"/>
        </w:rPr>
        <w:t xml:space="preserve"> ($1,500.00 total). </w:t>
      </w:r>
      <w:r w:rsidR="00F47686" w:rsidRPr="00EA77DC">
        <w:rPr>
          <w:rFonts w:ascii="Times New Roman" w:hAnsi="Times New Roman"/>
          <w:bCs/>
          <w:sz w:val="24"/>
          <w:szCs w:val="24"/>
        </w:rPr>
        <w:t xml:space="preserve">Academic years </w:t>
      </w:r>
      <w:r w:rsidRPr="00EA77DC">
        <w:rPr>
          <w:rFonts w:ascii="Times New Roman" w:hAnsi="Times New Roman"/>
          <w:bCs/>
          <w:sz w:val="24"/>
          <w:szCs w:val="24"/>
        </w:rPr>
        <w:t>2013, 2014</w:t>
      </w:r>
      <w:r w:rsidRPr="00EA77DC">
        <w:rPr>
          <w:rFonts w:ascii="Times New Roman" w:hAnsi="Times New Roman"/>
          <w:sz w:val="24"/>
          <w:szCs w:val="24"/>
        </w:rPr>
        <w:t xml:space="preserve"> and 201</w:t>
      </w:r>
      <w:r w:rsidR="00A140EE" w:rsidRPr="00EA77DC">
        <w:rPr>
          <w:rFonts w:ascii="Times New Roman" w:hAnsi="Times New Roman"/>
          <w:sz w:val="24"/>
          <w:szCs w:val="24"/>
        </w:rPr>
        <w:t>5</w:t>
      </w:r>
      <w:r w:rsidRPr="00EA77DC">
        <w:rPr>
          <w:rFonts w:ascii="Times New Roman" w:hAnsi="Times New Roman"/>
          <w:sz w:val="24"/>
          <w:szCs w:val="24"/>
        </w:rPr>
        <w:t xml:space="preserve">. </w:t>
      </w:r>
      <w:r w:rsidRPr="00EA77DC">
        <w:rPr>
          <w:rFonts w:ascii="Times New Roman" w:hAnsi="Times New Roman"/>
          <w:noProof/>
          <w:sz w:val="24"/>
          <w:szCs w:val="24"/>
        </w:rPr>
        <w:t>University</w:t>
      </w:r>
      <w:r w:rsidRPr="00EA77DC">
        <w:rPr>
          <w:rFonts w:ascii="Times New Roman" w:hAnsi="Times New Roman"/>
          <w:sz w:val="24"/>
          <w:szCs w:val="24"/>
        </w:rPr>
        <w:t xml:space="preserve"> of North Texas.</w:t>
      </w:r>
    </w:p>
    <w:p w14:paraId="2588BEE1" w14:textId="5055406A" w:rsidR="004E0E2B" w:rsidRPr="00EA77DC" w:rsidRDefault="004E0E2B" w:rsidP="0041728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i/>
          <w:iCs/>
          <w:sz w:val="24"/>
          <w:szCs w:val="24"/>
        </w:rPr>
        <w:t>Dean’s Travel Grant</w:t>
      </w:r>
      <w:r w:rsidRPr="00EA77DC">
        <w:rPr>
          <w:rFonts w:ascii="Times New Roman" w:hAnsi="Times New Roman"/>
          <w:bCs/>
          <w:sz w:val="24"/>
          <w:szCs w:val="24"/>
        </w:rPr>
        <w:t xml:space="preserve"> ($1,300.00 total). </w:t>
      </w:r>
      <w:r w:rsidRPr="00EA77DC">
        <w:rPr>
          <w:rFonts w:ascii="Times New Roman" w:hAnsi="Times New Roman"/>
          <w:bCs/>
          <w:noProof/>
          <w:sz w:val="24"/>
          <w:szCs w:val="24"/>
        </w:rPr>
        <w:t>College</w:t>
      </w:r>
      <w:r w:rsidRPr="00EA77DC">
        <w:rPr>
          <w:rFonts w:ascii="Times New Roman" w:hAnsi="Times New Roman"/>
          <w:bCs/>
          <w:sz w:val="24"/>
          <w:szCs w:val="24"/>
        </w:rPr>
        <w:t xml:space="preserve"> of Public Affairs &amp; Community Service. Academic years 2013, 2014, and 2015</w:t>
      </w:r>
      <w:r w:rsidR="00054F94" w:rsidRPr="00EA77DC">
        <w:rPr>
          <w:rFonts w:ascii="Times New Roman" w:hAnsi="Times New Roman"/>
          <w:bCs/>
          <w:sz w:val="24"/>
          <w:szCs w:val="24"/>
        </w:rPr>
        <w:t xml:space="preserve"> to </w:t>
      </w:r>
      <w:r w:rsidR="0012343C" w:rsidRPr="00EA77DC">
        <w:rPr>
          <w:rFonts w:ascii="Times New Roman" w:hAnsi="Times New Roman"/>
          <w:bCs/>
          <w:sz w:val="24"/>
          <w:szCs w:val="24"/>
        </w:rPr>
        <w:t>ABFM</w:t>
      </w:r>
      <w:r w:rsidR="00054F94" w:rsidRPr="00EA77DC">
        <w:rPr>
          <w:rFonts w:ascii="Times New Roman" w:hAnsi="Times New Roman"/>
          <w:bCs/>
          <w:sz w:val="24"/>
          <w:szCs w:val="24"/>
        </w:rPr>
        <w:t xml:space="preserve"> conference</w:t>
      </w:r>
      <w:r w:rsidR="00F47686" w:rsidRPr="00EA77DC">
        <w:rPr>
          <w:rFonts w:ascii="Times New Roman" w:hAnsi="Times New Roman"/>
          <w:bCs/>
          <w:sz w:val="24"/>
          <w:szCs w:val="24"/>
        </w:rPr>
        <w:t>s</w:t>
      </w:r>
      <w:r w:rsidR="00054F94" w:rsidRPr="00EA77DC">
        <w:rPr>
          <w:rFonts w:ascii="Times New Roman" w:hAnsi="Times New Roman"/>
          <w:bCs/>
          <w:sz w:val="24"/>
          <w:szCs w:val="24"/>
        </w:rPr>
        <w:t>.</w:t>
      </w:r>
      <w:r w:rsidRPr="00EA77DC">
        <w:rPr>
          <w:rFonts w:ascii="Times New Roman" w:hAnsi="Times New Roman"/>
          <w:bCs/>
          <w:sz w:val="24"/>
          <w:szCs w:val="24"/>
        </w:rPr>
        <w:t xml:space="preserve"> </w:t>
      </w:r>
      <w:r w:rsidRPr="00EA77DC">
        <w:rPr>
          <w:rFonts w:ascii="Times New Roman" w:hAnsi="Times New Roman"/>
          <w:noProof/>
          <w:sz w:val="24"/>
          <w:szCs w:val="24"/>
        </w:rPr>
        <w:t>University</w:t>
      </w:r>
      <w:r w:rsidRPr="00EA77DC">
        <w:rPr>
          <w:rFonts w:ascii="Times New Roman" w:hAnsi="Times New Roman"/>
          <w:sz w:val="24"/>
          <w:szCs w:val="24"/>
        </w:rPr>
        <w:t xml:space="preserve"> of North Texas.</w:t>
      </w:r>
    </w:p>
    <w:p w14:paraId="0FF53FF2" w14:textId="2F27B098" w:rsidR="004E0E2B" w:rsidRPr="00EA77DC" w:rsidRDefault="004E0E2B" w:rsidP="0041728D">
      <w:pPr>
        <w:pStyle w:val="NoSpacing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EA77DC">
        <w:rPr>
          <w:rFonts w:ascii="Times New Roman" w:hAnsi="Times New Roman"/>
          <w:i/>
          <w:iCs/>
          <w:sz w:val="24"/>
          <w:szCs w:val="24"/>
        </w:rPr>
        <w:t>Robert Bland Endowed Professorship Travel Grant</w:t>
      </w:r>
      <w:r w:rsidRPr="00EA77DC">
        <w:rPr>
          <w:rFonts w:ascii="Times New Roman" w:hAnsi="Times New Roman"/>
          <w:bCs/>
          <w:sz w:val="24"/>
          <w:szCs w:val="24"/>
        </w:rPr>
        <w:t xml:space="preserve"> ($700.00)</w:t>
      </w:r>
      <w:r w:rsidR="00054F94" w:rsidRPr="00EA77DC">
        <w:rPr>
          <w:rFonts w:ascii="Times New Roman" w:hAnsi="Times New Roman"/>
          <w:bCs/>
          <w:sz w:val="24"/>
          <w:szCs w:val="24"/>
        </w:rPr>
        <w:t xml:space="preserve"> to Urban Affairs Association meeting in San Antonio, TX</w:t>
      </w:r>
      <w:r w:rsidRPr="00EA77DC">
        <w:rPr>
          <w:rFonts w:ascii="Times New Roman" w:hAnsi="Times New Roman"/>
          <w:bCs/>
          <w:sz w:val="24"/>
          <w:szCs w:val="24"/>
        </w:rPr>
        <w:t>. Department of Public Administration, University of North Texas. Spring, 2014.</w:t>
      </w:r>
    </w:p>
    <w:p w14:paraId="68FD2AEC" w14:textId="77777777" w:rsidR="00F12A12" w:rsidRPr="00EA77DC" w:rsidRDefault="00F12A12" w:rsidP="0041728D">
      <w:pPr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  <w:lang w:eastAsia="zh-CN"/>
        </w:rPr>
      </w:pPr>
    </w:p>
    <w:p w14:paraId="782ACCFA" w14:textId="4C300358" w:rsidR="007306EC" w:rsidRPr="00EA77DC" w:rsidRDefault="007306EC" w:rsidP="0041728D">
      <w:pPr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EA77DC">
        <w:rPr>
          <w:rFonts w:ascii="Times New Roman" w:hAnsi="Times New Roman"/>
          <w:i/>
          <w:iCs/>
          <w:sz w:val="24"/>
          <w:szCs w:val="24"/>
          <w:lang w:eastAsia="zh-CN"/>
        </w:rPr>
        <w:t xml:space="preserve">Professional </w:t>
      </w:r>
      <w:r w:rsidR="00651FBA" w:rsidRPr="00EA77DC">
        <w:rPr>
          <w:rFonts w:ascii="Times New Roman" w:hAnsi="Times New Roman"/>
          <w:i/>
          <w:iCs/>
          <w:sz w:val="24"/>
          <w:szCs w:val="24"/>
          <w:lang w:eastAsia="zh-CN"/>
        </w:rPr>
        <w:t>Education/ Training</w:t>
      </w:r>
      <w:r w:rsidRPr="00EA77DC">
        <w:rPr>
          <w:rFonts w:ascii="Times New Roman" w:hAnsi="Times New Roman"/>
          <w:i/>
          <w:iCs/>
          <w:sz w:val="24"/>
          <w:szCs w:val="24"/>
          <w:lang w:eastAsia="zh-CN"/>
        </w:rPr>
        <w:t xml:space="preserve">: </w:t>
      </w:r>
    </w:p>
    <w:p w14:paraId="1D06914D" w14:textId="77777777" w:rsidR="007306EC" w:rsidRPr="00EA77DC" w:rsidRDefault="007306EC" w:rsidP="0041728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zh-CN"/>
        </w:rPr>
      </w:pPr>
      <w:r w:rsidRPr="00EA77DC">
        <w:rPr>
          <w:rFonts w:ascii="Times New Roman" w:hAnsi="Times New Roman"/>
          <w:bCs/>
          <w:noProof/>
          <w:sz w:val="24"/>
          <w:szCs w:val="24"/>
          <w:lang w:eastAsia="zh-CN"/>
        </w:rPr>
        <w:t>Benefit-Cost</w:t>
      </w:r>
      <w:r w:rsidRPr="00EA77DC">
        <w:rPr>
          <w:rFonts w:ascii="Times New Roman" w:hAnsi="Times New Roman"/>
          <w:bCs/>
          <w:sz w:val="24"/>
          <w:szCs w:val="24"/>
          <w:lang w:eastAsia="zh-CN"/>
        </w:rPr>
        <w:t xml:space="preserve"> Analysis</w:t>
      </w:r>
      <w:r w:rsidRPr="00EA77DC">
        <w:rPr>
          <w:rFonts w:ascii="Times New Roman" w:hAnsi="Times New Roman"/>
          <w:b/>
          <w:sz w:val="24"/>
          <w:szCs w:val="24"/>
          <w:lang w:eastAsia="zh-CN"/>
        </w:rPr>
        <w:t xml:space="preserve"> (</w:t>
      </w:r>
      <w:r w:rsidRPr="00EA77DC">
        <w:rPr>
          <w:rFonts w:ascii="Times New Roman" w:hAnsi="Times New Roman"/>
          <w:sz w:val="24"/>
          <w:szCs w:val="24"/>
          <w:lang w:eastAsia="zh-CN"/>
        </w:rPr>
        <w:t>2011).</w:t>
      </w:r>
      <w:r w:rsidRPr="00EA77DC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EA77DC">
        <w:rPr>
          <w:rFonts w:ascii="Times New Roman" w:hAnsi="Times New Roman"/>
          <w:sz w:val="24"/>
          <w:szCs w:val="24"/>
          <w:lang w:eastAsia="zh-CN"/>
        </w:rPr>
        <w:t>International Food Policy Research Institute /University of Ghana, Accra, Ghana.</w:t>
      </w:r>
    </w:p>
    <w:p w14:paraId="200101D4" w14:textId="77777777" w:rsidR="007306EC" w:rsidRPr="00EA77DC" w:rsidRDefault="007306EC" w:rsidP="0041728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zh-CN"/>
        </w:rPr>
      </w:pPr>
      <w:r w:rsidRPr="00EA77DC">
        <w:rPr>
          <w:rFonts w:ascii="Times New Roman" w:hAnsi="Times New Roman"/>
          <w:sz w:val="24"/>
          <w:szCs w:val="24"/>
          <w:lang w:eastAsia="zh-CN"/>
        </w:rPr>
        <w:t xml:space="preserve">Entrepreneurship &amp; Small Business Promotion (2011). Entrepreneurship Development Institute. Ahmedabad, India. </w:t>
      </w:r>
    </w:p>
    <w:p w14:paraId="61AFE719" w14:textId="77777777" w:rsidR="007306EC" w:rsidRPr="00EA77DC" w:rsidRDefault="007306EC" w:rsidP="0041728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Project Planning and Management (2008). Ghana Institute of Management &amp; Public Administration. Accra, Ghana.                                                                                                                                  </w:t>
      </w:r>
    </w:p>
    <w:p w14:paraId="3441960E" w14:textId="77777777" w:rsidR="007306EC" w:rsidRPr="00EA77DC" w:rsidRDefault="007306EC" w:rsidP="0041728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Tools and Methods for Livestock Monitoring (2009). AGRHYMET Regional Centre. Niamey, Niger.                                                                                                                                    </w:t>
      </w:r>
    </w:p>
    <w:p w14:paraId="5326671C" w14:textId="77777777" w:rsidR="007306EC" w:rsidRPr="00EA77DC" w:rsidRDefault="007306EC" w:rsidP="0041728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Animal Husbandry Management (2008). Hubei Training Center for Agricultural Officials. Wuhan, China.</w:t>
      </w:r>
    </w:p>
    <w:p w14:paraId="034E76B7" w14:textId="77777777" w:rsidR="007306EC" w:rsidRPr="00EA77DC" w:rsidRDefault="007306EC" w:rsidP="0041728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eastAsia="Book Antiqua" w:hAnsi="Times New Roman"/>
          <w:sz w:val="24"/>
          <w:szCs w:val="24"/>
        </w:rPr>
        <w:t>Capital Market Securities Certificates</w:t>
      </w:r>
      <w:r w:rsidRPr="00EA77DC" w:rsidDel="00D049EC">
        <w:rPr>
          <w:rFonts w:ascii="Times New Roman" w:hAnsi="Times New Roman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 xml:space="preserve">[all </w:t>
      </w:r>
      <w:r w:rsidRPr="00EA77DC">
        <w:rPr>
          <w:rFonts w:ascii="Times New Roman" w:hAnsi="Times New Roman"/>
          <w:noProof/>
          <w:sz w:val="24"/>
          <w:szCs w:val="24"/>
        </w:rPr>
        <w:t>4</w:t>
      </w:r>
      <w:r w:rsidRPr="00EA77DC">
        <w:rPr>
          <w:rFonts w:ascii="Times New Roman" w:hAnsi="Times New Roman"/>
          <w:sz w:val="24"/>
          <w:szCs w:val="24"/>
        </w:rPr>
        <w:t xml:space="preserve"> levels] (2007). Ghana Stock Exchange. Accra, Ghana.</w:t>
      </w:r>
    </w:p>
    <w:p w14:paraId="742D0047" w14:textId="77777777" w:rsidR="007306EC" w:rsidRPr="00EA77DC" w:rsidRDefault="007306EC" w:rsidP="0041728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Hazard Analysis and Critical Control Points (HACCP) in animal foods (2005). </w:t>
      </w:r>
      <w:proofErr w:type="spellStart"/>
      <w:r w:rsidRPr="00EA77DC">
        <w:rPr>
          <w:rFonts w:ascii="Times New Roman" w:hAnsi="Times New Roman"/>
          <w:sz w:val="24"/>
          <w:szCs w:val="24"/>
        </w:rPr>
        <w:t>Rakuno</w:t>
      </w:r>
      <w:proofErr w:type="spellEnd"/>
      <w:r w:rsidRPr="00EA7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7DC">
        <w:rPr>
          <w:rFonts w:ascii="Times New Roman" w:hAnsi="Times New Roman"/>
          <w:sz w:val="24"/>
          <w:szCs w:val="24"/>
        </w:rPr>
        <w:t>Gakuen</w:t>
      </w:r>
      <w:proofErr w:type="spellEnd"/>
      <w:r w:rsidRPr="00EA77DC">
        <w:rPr>
          <w:rFonts w:ascii="Times New Roman" w:hAnsi="Times New Roman"/>
          <w:sz w:val="24"/>
          <w:szCs w:val="24"/>
        </w:rPr>
        <w:t xml:space="preserve"> University. </w:t>
      </w:r>
      <w:proofErr w:type="spellStart"/>
      <w:r w:rsidRPr="00EA77DC">
        <w:rPr>
          <w:rFonts w:ascii="Times New Roman" w:hAnsi="Times New Roman"/>
          <w:sz w:val="24"/>
          <w:szCs w:val="24"/>
        </w:rPr>
        <w:t>Ebetsu</w:t>
      </w:r>
      <w:proofErr w:type="spellEnd"/>
      <w:r w:rsidRPr="00EA77DC">
        <w:rPr>
          <w:rFonts w:ascii="Times New Roman" w:hAnsi="Times New Roman"/>
          <w:sz w:val="24"/>
          <w:szCs w:val="24"/>
        </w:rPr>
        <w:t>/ JICA Center, Japan.</w:t>
      </w:r>
    </w:p>
    <w:p w14:paraId="4EA2DFC9" w14:textId="77777777" w:rsidR="004E0E2B" w:rsidRPr="00EA77DC" w:rsidRDefault="004E0E2B" w:rsidP="0041728D">
      <w:pPr>
        <w:pStyle w:val="ListParagraph"/>
        <w:rPr>
          <w:sz w:val="24"/>
          <w:szCs w:val="24"/>
          <w:u w:val="single"/>
        </w:rPr>
      </w:pPr>
    </w:p>
    <w:p w14:paraId="1A71E9A8" w14:textId="77777777" w:rsidR="00BE05FD" w:rsidRPr="00EA77DC" w:rsidRDefault="00BE05FD" w:rsidP="0041728D">
      <w:pPr>
        <w:pStyle w:val="Title"/>
        <w:jc w:val="left"/>
        <w:rPr>
          <w:b/>
          <w:bCs/>
          <w:szCs w:val="24"/>
        </w:rPr>
      </w:pPr>
      <w:r w:rsidRPr="00EA77DC">
        <w:rPr>
          <w:b/>
          <w:bCs/>
          <w:szCs w:val="24"/>
        </w:rPr>
        <w:t>Media Presence</w:t>
      </w:r>
    </w:p>
    <w:p w14:paraId="1F1D81C3" w14:textId="77777777" w:rsidR="00BE05FD" w:rsidRPr="00EA77DC" w:rsidRDefault="00BE05FD" w:rsidP="0041728D">
      <w:pPr>
        <w:pStyle w:val="Title"/>
        <w:jc w:val="left"/>
        <w:rPr>
          <w:b/>
          <w:bCs/>
          <w:szCs w:val="24"/>
        </w:rPr>
      </w:pPr>
    </w:p>
    <w:p w14:paraId="4A07E45D" w14:textId="77777777" w:rsidR="00BE05FD" w:rsidRPr="00EA77DC" w:rsidRDefault="00BE05FD" w:rsidP="0041728D">
      <w:pPr>
        <w:pStyle w:val="Heading1"/>
        <w:numPr>
          <w:ilvl w:val="0"/>
          <w:numId w:val="13"/>
        </w:numPr>
        <w:rPr>
          <w:b w:val="0"/>
          <w:bCs/>
          <w:sz w:val="24"/>
          <w:szCs w:val="24"/>
        </w:rPr>
      </w:pPr>
      <w:r w:rsidRPr="00EA77DC">
        <w:rPr>
          <w:b w:val="0"/>
          <w:bCs/>
          <w:sz w:val="24"/>
          <w:szCs w:val="24"/>
        </w:rPr>
        <w:t xml:space="preserve">A video documentary. “Innovation Lab for Fish.” Available at </w:t>
      </w:r>
      <w:hyperlink r:id="rId84" w:history="1">
        <w:r w:rsidRPr="00EA77DC">
          <w:rPr>
            <w:rStyle w:val="Hyperlink"/>
            <w:b w:val="0"/>
            <w:bCs/>
            <w:sz w:val="24"/>
            <w:szCs w:val="24"/>
          </w:rPr>
          <w:t>https://www.youtube.com/watch?v=UhRvqgWZvM8</w:t>
        </w:r>
      </w:hyperlink>
      <w:r w:rsidRPr="00EA77DC">
        <w:rPr>
          <w:rStyle w:val="Hyperlink"/>
          <w:b w:val="0"/>
          <w:bCs/>
          <w:sz w:val="24"/>
          <w:szCs w:val="24"/>
        </w:rPr>
        <w:t>.</w:t>
      </w:r>
    </w:p>
    <w:p w14:paraId="7F4CBCFF" w14:textId="77777777" w:rsidR="00BE05FD" w:rsidRPr="00EA77DC" w:rsidRDefault="00BE05FD" w:rsidP="0041728D">
      <w:pPr>
        <w:pStyle w:val="Heading1"/>
        <w:numPr>
          <w:ilvl w:val="0"/>
          <w:numId w:val="13"/>
        </w:numPr>
        <w:rPr>
          <w:b w:val="0"/>
          <w:bCs/>
          <w:sz w:val="24"/>
          <w:szCs w:val="24"/>
        </w:rPr>
      </w:pPr>
      <w:r w:rsidRPr="00EA77DC">
        <w:rPr>
          <w:b w:val="0"/>
          <w:bCs/>
          <w:sz w:val="24"/>
          <w:szCs w:val="24"/>
        </w:rPr>
        <w:t xml:space="preserve">Interviewed for the article: American Rescue Act will add nearly $6 million to Starkville coffers | Bulldog Online News (msstate.edu) available at </w:t>
      </w:r>
      <w:hyperlink r:id="rId85" w:history="1">
        <w:r w:rsidRPr="00EA77DC">
          <w:rPr>
            <w:rStyle w:val="Hyperlink"/>
            <w:b w:val="0"/>
            <w:bCs/>
            <w:sz w:val="24"/>
            <w:szCs w:val="24"/>
          </w:rPr>
          <w:t>https://www.bulldognews.msstate.edu/news/2021/04/american-rescue-act-will-add-nearly-6-million-starkville-coffers</w:t>
        </w:r>
      </w:hyperlink>
    </w:p>
    <w:p w14:paraId="761EF51B" w14:textId="77777777" w:rsidR="00BE05FD" w:rsidRPr="00EA77DC" w:rsidRDefault="00BE05FD" w:rsidP="0041728D">
      <w:pPr>
        <w:pStyle w:val="Heading1"/>
        <w:numPr>
          <w:ilvl w:val="0"/>
          <w:numId w:val="13"/>
        </w:numPr>
        <w:rPr>
          <w:b w:val="0"/>
          <w:bCs/>
          <w:sz w:val="24"/>
          <w:szCs w:val="24"/>
        </w:rPr>
      </w:pPr>
      <w:r w:rsidRPr="00EA77DC">
        <w:rPr>
          <w:b w:val="0"/>
          <w:bCs/>
          <w:sz w:val="24"/>
          <w:szCs w:val="24"/>
        </w:rPr>
        <w:t xml:space="preserve">Profile of my research by A&amp;S. “COVID-19 effects on local government finance, emergency preparedness, recession topic of MSU research.” </w:t>
      </w:r>
      <w:hyperlink r:id="rId86" w:history="1">
        <w:r w:rsidRPr="00EA77DC">
          <w:rPr>
            <w:rStyle w:val="Hyperlink"/>
            <w:b w:val="0"/>
            <w:bCs/>
            <w:sz w:val="24"/>
            <w:szCs w:val="24"/>
          </w:rPr>
          <w:t>https://www.cas.msstate.edu/media/newsandaccomplishments/covid-19-effects-local-government-finance-emergency-preparedness/</w:t>
        </w:r>
      </w:hyperlink>
    </w:p>
    <w:p w14:paraId="5BC5E2CE" w14:textId="77777777" w:rsidR="00BE05FD" w:rsidRPr="00EA77DC" w:rsidRDefault="00BE05FD" w:rsidP="0041728D">
      <w:pPr>
        <w:pStyle w:val="Heading1"/>
        <w:numPr>
          <w:ilvl w:val="0"/>
          <w:numId w:val="13"/>
        </w:numPr>
        <w:rPr>
          <w:b w:val="0"/>
          <w:bCs/>
          <w:sz w:val="24"/>
          <w:szCs w:val="24"/>
        </w:rPr>
      </w:pPr>
      <w:r w:rsidRPr="00EA77DC">
        <w:rPr>
          <w:b w:val="0"/>
          <w:sz w:val="24"/>
          <w:szCs w:val="24"/>
        </w:rPr>
        <w:t xml:space="preserve">Acknowledged in the article “Capacity Needs for Innovation in Nigerian Aquaculture” </w:t>
      </w:r>
      <w:hyperlink r:id="rId87" w:history="1">
        <w:r w:rsidRPr="00EA77DC">
          <w:rPr>
            <w:rStyle w:val="Hyperlink"/>
            <w:b w:val="0"/>
            <w:bCs/>
            <w:sz w:val="24"/>
            <w:szCs w:val="24"/>
          </w:rPr>
          <w:t>https://www.fishinnovationlab.msstate.edu/blog/2019/10/capacity-needs-innovation-nigerian-aquaculture</w:t>
        </w:r>
      </w:hyperlink>
      <w:r w:rsidRPr="00EA77DC">
        <w:rPr>
          <w:b w:val="0"/>
          <w:bCs/>
          <w:color w:val="000000"/>
          <w:sz w:val="24"/>
          <w:szCs w:val="24"/>
        </w:rPr>
        <w:t>. 2019.</w:t>
      </w:r>
    </w:p>
    <w:p w14:paraId="3C969CC0" w14:textId="6D2BCB25" w:rsidR="00BE05FD" w:rsidRPr="00940651" w:rsidRDefault="00BE05FD" w:rsidP="0041728D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40651">
        <w:rPr>
          <w:rFonts w:ascii="Times New Roman" w:hAnsi="Times New Roman"/>
          <w:sz w:val="24"/>
          <w:szCs w:val="24"/>
        </w:rPr>
        <w:t xml:space="preserve">Interviewed for the article “Feeding the Future: MSU-led research project fights global hunger, malnutrition.” </w:t>
      </w:r>
      <w:r w:rsidRPr="00940651">
        <w:rPr>
          <w:rFonts w:ascii="Times New Roman" w:hAnsi="Times New Roman"/>
          <w:i/>
          <w:sz w:val="24"/>
          <w:szCs w:val="24"/>
        </w:rPr>
        <w:t xml:space="preserve">Landmarks </w:t>
      </w:r>
      <w:r w:rsidRPr="00940651">
        <w:rPr>
          <w:rFonts w:ascii="Times New Roman" w:hAnsi="Times New Roman"/>
          <w:sz w:val="24"/>
          <w:szCs w:val="24"/>
        </w:rPr>
        <w:t xml:space="preserve">magazine. November 2019. </w:t>
      </w:r>
      <w:hyperlink r:id="rId88" w:history="1">
        <w:r w:rsidRPr="00940651">
          <w:rPr>
            <w:rStyle w:val="Hyperlink"/>
            <w:rFonts w:ascii="Times New Roman" w:hAnsi="Times New Roman"/>
            <w:sz w:val="24"/>
            <w:szCs w:val="24"/>
          </w:rPr>
          <w:t>https://issuu.com/msuextensionservice/docs/novlandmarks2019</w:t>
        </w:r>
      </w:hyperlink>
      <w:r w:rsidRPr="00940651">
        <w:rPr>
          <w:rFonts w:ascii="Times New Roman" w:hAnsi="Times New Roman"/>
          <w:sz w:val="24"/>
          <w:szCs w:val="24"/>
        </w:rPr>
        <w:t xml:space="preserve"> </w:t>
      </w:r>
    </w:p>
    <w:p w14:paraId="790853C1" w14:textId="77777777" w:rsidR="00BE05FD" w:rsidRPr="00940651" w:rsidRDefault="00BE05FD" w:rsidP="0041728D">
      <w:pPr>
        <w:pStyle w:val="NoSpacing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940651">
        <w:rPr>
          <w:rFonts w:ascii="Times New Roman" w:hAnsi="Times New Roman"/>
          <w:sz w:val="24"/>
          <w:szCs w:val="24"/>
        </w:rPr>
        <w:t>Interviewed for the article “From Harvest to Plate in Nigeria.” May 2019 newsletter of the Innovation Lab for Fish. June 2019.</w:t>
      </w:r>
    </w:p>
    <w:p w14:paraId="4F82036E" w14:textId="77777777" w:rsidR="00BE05FD" w:rsidRPr="00940651" w:rsidRDefault="00BE05FD" w:rsidP="0041728D">
      <w:pPr>
        <w:pStyle w:val="NoSpacing"/>
        <w:numPr>
          <w:ilvl w:val="0"/>
          <w:numId w:val="13"/>
        </w:numPr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940651">
        <w:rPr>
          <w:rFonts w:ascii="Times New Roman" w:hAnsi="Times New Roman"/>
          <w:sz w:val="24"/>
          <w:szCs w:val="24"/>
        </w:rPr>
        <w:t>Video documentary: “From Harvest to Plate in Nigeria”</w:t>
      </w:r>
      <w:r w:rsidRPr="00940651">
        <w:rPr>
          <w:rFonts w:ascii="Times New Roman" w:hAnsi="Times New Roman"/>
          <w:sz w:val="24"/>
          <w:szCs w:val="24"/>
          <w:shd w:val="clear" w:color="auto" w:fill="FFFFFF"/>
        </w:rPr>
        <w:t xml:space="preserve"> Mississippi State University Television Center and published by Feed the Future Innovation Lab on Fish. Available at </w:t>
      </w:r>
      <w:hyperlink r:id="rId89" w:history="1">
        <w:r w:rsidRPr="0094065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https://www.fishinnovationlab.msstate.edu/blog/2019/06/harvest-plate-nigeria</w:t>
        </w:r>
      </w:hyperlink>
      <w:r w:rsidRPr="00940651">
        <w:rPr>
          <w:rFonts w:ascii="Times New Roman" w:hAnsi="Times New Roman"/>
          <w:sz w:val="24"/>
          <w:szCs w:val="24"/>
          <w:shd w:val="clear" w:color="auto" w:fill="FFFFFF"/>
        </w:rPr>
        <w:t>. May 2019.</w:t>
      </w:r>
    </w:p>
    <w:p w14:paraId="6DA5E315" w14:textId="144F4A24" w:rsidR="00BE05FD" w:rsidRPr="00940651" w:rsidRDefault="00BE05FD" w:rsidP="0041728D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40651">
        <w:rPr>
          <w:rFonts w:ascii="Times New Roman" w:hAnsi="Times New Roman"/>
          <w:sz w:val="24"/>
          <w:szCs w:val="24"/>
        </w:rPr>
        <w:t xml:space="preserve">Interviewed by the </w:t>
      </w:r>
      <w:r w:rsidRPr="00940651">
        <w:rPr>
          <w:rFonts w:ascii="Times New Roman" w:hAnsi="Times New Roman"/>
          <w:i/>
          <w:iCs/>
          <w:sz w:val="24"/>
          <w:szCs w:val="24"/>
        </w:rPr>
        <w:t>Starkville Daily News</w:t>
      </w:r>
      <w:r w:rsidRPr="00940651">
        <w:rPr>
          <w:rFonts w:ascii="Times New Roman" w:hAnsi="Times New Roman"/>
          <w:sz w:val="24"/>
          <w:szCs w:val="24"/>
        </w:rPr>
        <w:t xml:space="preserve"> for a July 13, </w:t>
      </w:r>
      <w:r w:rsidRPr="00940651">
        <w:rPr>
          <w:rFonts w:ascii="Times New Roman" w:hAnsi="Times New Roman"/>
          <w:noProof/>
          <w:sz w:val="24"/>
          <w:szCs w:val="24"/>
        </w:rPr>
        <w:t>2017 article o</w:t>
      </w:r>
      <w:r w:rsidRPr="00940651">
        <w:rPr>
          <w:rFonts w:ascii="Times New Roman" w:hAnsi="Times New Roman"/>
          <w:sz w:val="24"/>
          <w:szCs w:val="24"/>
        </w:rPr>
        <w:t xml:space="preserve">n the effect of tax cuts by the Mississippi State legislature. </w:t>
      </w:r>
    </w:p>
    <w:p w14:paraId="1005A0E1" w14:textId="77777777" w:rsidR="00BE05FD" w:rsidRPr="00940651" w:rsidRDefault="00BE05FD" w:rsidP="0041728D">
      <w:pPr>
        <w:pStyle w:val="NoSpacing"/>
        <w:spacing w:after="240" w:line="276" w:lineRule="auto"/>
        <w:rPr>
          <w:rFonts w:ascii="Times New Roman" w:hAnsi="Times New Roman"/>
          <w:b/>
          <w:sz w:val="2"/>
          <w:szCs w:val="2"/>
        </w:rPr>
      </w:pPr>
    </w:p>
    <w:p w14:paraId="596FF6B0" w14:textId="6858BC10" w:rsidR="004E0E2B" w:rsidRPr="00EA77DC" w:rsidRDefault="00B712D4" w:rsidP="0041728D">
      <w:pPr>
        <w:pStyle w:val="NoSpacing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EA77DC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Other </w:t>
      </w:r>
      <w:r w:rsidR="004E0E2B" w:rsidRPr="00EA77DC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International Fellowships </w:t>
      </w:r>
      <w:r w:rsidRPr="00EA77DC">
        <w:rPr>
          <w:rFonts w:ascii="Times New Roman" w:hAnsi="Times New Roman"/>
          <w:b/>
          <w:sz w:val="24"/>
          <w:szCs w:val="24"/>
          <w:u w:val="single"/>
          <w:lang w:eastAsia="zh-CN"/>
        </w:rPr>
        <w:t>for Professional Training</w:t>
      </w:r>
    </w:p>
    <w:p w14:paraId="2F33ADAC" w14:textId="77777777" w:rsidR="004A7D15" w:rsidRPr="00EA77DC" w:rsidRDefault="004A7D15" w:rsidP="0041728D">
      <w:pPr>
        <w:pStyle w:val="NoSpacing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37DC2E27" w14:textId="37F7373B" w:rsidR="004E0E2B" w:rsidRPr="00EA77DC" w:rsidRDefault="004E0E2B" w:rsidP="0041728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zh-CN"/>
        </w:rPr>
      </w:pPr>
      <w:r w:rsidRPr="00EA77DC">
        <w:rPr>
          <w:rFonts w:ascii="Times New Roman" w:hAnsi="Times New Roman"/>
          <w:sz w:val="24"/>
          <w:szCs w:val="24"/>
          <w:lang w:eastAsia="zh-CN"/>
        </w:rPr>
        <w:t>Special Commonwealth Assistance for Africa Program (SCAAP). India, 2011</w:t>
      </w:r>
    </w:p>
    <w:p w14:paraId="14E368E9" w14:textId="220EA24F" w:rsidR="004E0E2B" w:rsidRPr="00EA77DC" w:rsidRDefault="004E0E2B" w:rsidP="0041728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International Food Policy Research Institute (IFPRI). Ghana</w:t>
      </w:r>
      <w:r w:rsidR="00E7367C" w:rsidRPr="00EA77DC">
        <w:rPr>
          <w:rFonts w:ascii="Times New Roman" w:hAnsi="Times New Roman"/>
          <w:sz w:val="24"/>
          <w:szCs w:val="24"/>
        </w:rPr>
        <w:t>,</w:t>
      </w:r>
      <w:r w:rsidRPr="00EA77DC">
        <w:rPr>
          <w:rFonts w:ascii="Times New Roman" w:hAnsi="Times New Roman"/>
          <w:sz w:val="24"/>
          <w:szCs w:val="24"/>
        </w:rPr>
        <w:t xml:space="preserve"> 2011</w:t>
      </w:r>
    </w:p>
    <w:p w14:paraId="733C64D8" w14:textId="26757C4E" w:rsidR="004E0E2B" w:rsidRPr="00EA77DC" w:rsidRDefault="004E0E2B" w:rsidP="0041728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zh-CN"/>
        </w:rPr>
      </w:pPr>
      <w:r w:rsidRPr="00EA77DC">
        <w:rPr>
          <w:rFonts w:ascii="Times New Roman" w:hAnsi="Times New Roman"/>
          <w:sz w:val="24"/>
          <w:szCs w:val="24"/>
          <w:lang w:eastAsia="zh-CN"/>
        </w:rPr>
        <w:t>Arab Bank for Economic Development in Africa (BADEA). Niger, 2009</w:t>
      </w:r>
    </w:p>
    <w:p w14:paraId="6EF5A721" w14:textId="042E7A61" w:rsidR="004E0E2B" w:rsidRPr="00EA77DC" w:rsidRDefault="004E0E2B" w:rsidP="0041728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U. S. Agency for International Development (USAID). Togo, 2009</w:t>
      </w:r>
    </w:p>
    <w:p w14:paraId="61199625" w14:textId="592E38BB" w:rsidR="004E0E2B" w:rsidRPr="00EA77DC" w:rsidRDefault="004E0E2B" w:rsidP="0041728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German Federal Enterprise for International Cooperation (GIZ)</w:t>
      </w:r>
      <w:r w:rsidR="00A66844" w:rsidRPr="00EA77DC">
        <w:rPr>
          <w:rFonts w:ascii="Times New Roman" w:hAnsi="Times New Roman"/>
          <w:sz w:val="24"/>
          <w:szCs w:val="24"/>
        </w:rPr>
        <w:t>.</w:t>
      </w:r>
      <w:r w:rsidRPr="00EA77DC">
        <w:rPr>
          <w:rFonts w:ascii="Times New Roman" w:hAnsi="Times New Roman"/>
          <w:sz w:val="24"/>
          <w:szCs w:val="24"/>
        </w:rPr>
        <w:t xml:space="preserve"> Ghana, 2009</w:t>
      </w:r>
    </w:p>
    <w:p w14:paraId="2DA1FEB5" w14:textId="1FCF39C6" w:rsidR="004E0E2B" w:rsidRPr="00EA77DC" w:rsidRDefault="004E0E2B" w:rsidP="0041728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  <w:lang w:eastAsia="zh-CN"/>
        </w:rPr>
        <w:t xml:space="preserve">Chinese Ministry of Commerce Scholarship. </w:t>
      </w:r>
      <w:r w:rsidRPr="00EA77DC">
        <w:rPr>
          <w:rFonts w:ascii="Times New Roman" w:hAnsi="Times New Roman"/>
          <w:bCs/>
          <w:sz w:val="24"/>
          <w:szCs w:val="24"/>
        </w:rPr>
        <w:t>China</w:t>
      </w:r>
      <w:r w:rsidRPr="00EA77DC">
        <w:rPr>
          <w:rFonts w:ascii="Times New Roman" w:hAnsi="Times New Roman"/>
          <w:sz w:val="24"/>
          <w:szCs w:val="24"/>
          <w:lang w:eastAsia="zh-CN"/>
        </w:rPr>
        <w:t>, 2008</w:t>
      </w:r>
    </w:p>
    <w:p w14:paraId="3AB5237F" w14:textId="6BE81740" w:rsidR="004E0E2B" w:rsidRPr="00EA77DC" w:rsidRDefault="004E0E2B" w:rsidP="0041728D">
      <w:pPr>
        <w:pStyle w:val="Default"/>
        <w:numPr>
          <w:ilvl w:val="0"/>
          <w:numId w:val="2"/>
        </w:numPr>
        <w:rPr>
          <w:color w:val="auto"/>
        </w:rPr>
      </w:pPr>
      <w:r w:rsidRPr="00EA77DC">
        <w:rPr>
          <w:color w:val="auto"/>
        </w:rPr>
        <w:t>Japan International Cooperation Agency (JICA). Japan, 2005</w:t>
      </w:r>
    </w:p>
    <w:p w14:paraId="521F8C63" w14:textId="77777777" w:rsidR="00AC27A5" w:rsidRPr="00EA77DC" w:rsidRDefault="00AC27A5" w:rsidP="0041728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842FEFF" w14:textId="6C9A5CA0" w:rsidR="005B3310" w:rsidRPr="00EA77DC" w:rsidRDefault="005B3310" w:rsidP="0041728D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</w:rPr>
      </w:pPr>
      <w:r w:rsidRPr="00EA77DC">
        <w:rPr>
          <w:b/>
          <w:color w:val="auto"/>
          <w:sz w:val="24"/>
          <w:szCs w:val="24"/>
        </w:rPr>
        <w:t xml:space="preserve">TEACHING </w:t>
      </w:r>
      <w:r w:rsidR="00C6557C" w:rsidRPr="00EA77DC">
        <w:rPr>
          <w:bCs/>
          <w:color w:val="auto"/>
          <w:sz w:val="24"/>
          <w:szCs w:val="24"/>
        </w:rPr>
        <w:t>[</w:t>
      </w:r>
      <w:r w:rsidR="008A4C62" w:rsidRPr="00EA77DC">
        <w:rPr>
          <w:bCs/>
          <w:color w:val="auto"/>
          <w:sz w:val="24"/>
          <w:szCs w:val="24"/>
        </w:rPr>
        <w:t>F2F= face to face</w:t>
      </w:r>
      <w:r w:rsidR="00C6557C" w:rsidRPr="00EA77DC">
        <w:rPr>
          <w:bCs/>
          <w:color w:val="auto"/>
          <w:sz w:val="24"/>
          <w:szCs w:val="24"/>
        </w:rPr>
        <w:t>]</w:t>
      </w:r>
    </w:p>
    <w:p w14:paraId="593069B1" w14:textId="5639CB1A" w:rsidR="005B3310" w:rsidRPr="00EA77DC" w:rsidRDefault="004465CE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Mississippi State University.</w:t>
      </w:r>
      <w:r w:rsidR="006B1ACD" w:rsidRPr="00EA77DC">
        <w:rPr>
          <w:rFonts w:ascii="Times New Roman" w:hAnsi="Times New Roman"/>
          <w:sz w:val="24"/>
          <w:szCs w:val="24"/>
        </w:rPr>
        <w:t xml:space="preserve"> </w:t>
      </w:r>
      <w:r w:rsidR="005B3310" w:rsidRPr="00EA77DC">
        <w:rPr>
          <w:rFonts w:ascii="Times New Roman" w:hAnsi="Times New Roman"/>
          <w:sz w:val="24"/>
          <w:szCs w:val="24"/>
        </w:rPr>
        <w:t>Fall 2016 to dat</w:t>
      </w:r>
      <w:r w:rsidR="00F30546" w:rsidRPr="00EA77DC">
        <w:rPr>
          <w:rFonts w:ascii="Times New Roman" w:hAnsi="Times New Roman"/>
          <w:sz w:val="24"/>
          <w:szCs w:val="24"/>
        </w:rPr>
        <w:t>e</w:t>
      </w:r>
      <w:r w:rsidR="005B3310" w:rsidRPr="00EA77DC">
        <w:rPr>
          <w:rFonts w:ascii="Times New Roman" w:hAnsi="Times New Roman"/>
          <w:sz w:val="24"/>
          <w:szCs w:val="24"/>
        </w:rPr>
        <w:t xml:space="preserve">. Courses taught: </w:t>
      </w:r>
    </w:p>
    <w:p w14:paraId="29944244" w14:textId="77777777" w:rsidR="0092154F" w:rsidRPr="00EA77DC" w:rsidRDefault="0092154F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Public Budgeting and Financial Management </w:t>
      </w:r>
      <w:r w:rsidRPr="00EA77DC">
        <w:rPr>
          <w:rFonts w:ascii="Times New Roman" w:hAnsi="Times New Roman"/>
          <w:noProof/>
          <w:sz w:val="24"/>
          <w:szCs w:val="24"/>
        </w:rPr>
        <w:t>(MPPA)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 xml:space="preserve"> F2F and Online</w:t>
      </w:r>
    </w:p>
    <w:p w14:paraId="37BEFBC7" w14:textId="77777777" w:rsidR="0092154F" w:rsidRPr="00EA77DC" w:rsidRDefault="0092154F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Local Government Finance (MPPA/ Ph.D.) [new course]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 xml:space="preserve"> F2F and Online</w:t>
      </w:r>
    </w:p>
    <w:p w14:paraId="34CDC94D" w14:textId="77777777" w:rsidR="0092154F" w:rsidRPr="00EA77DC" w:rsidRDefault="0092154F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Public </w:t>
      </w:r>
      <w:r w:rsidRPr="00EA77DC">
        <w:rPr>
          <w:rFonts w:ascii="Times New Roman" w:hAnsi="Times New Roman"/>
          <w:noProof/>
          <w:sz w:val="24"/>
          <w:szCs w:val="24"/>
        </w:rPr>
        <w:t>Policy (MPPA)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 xml:space="preserve"> F2F</w:t>
      </w:r>
    </w:p>
    <w:p w14:paraId="3C6C77E5" w14:textId="77777777" w:rsidR="00D62DB6" w:rsidRPr="00EA77DC" w:rsidRDefault="00D62DB6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Organization Behavior in the Public Sector (</w:t>
      </w:r>
      <w:r w:rsidRPr="00EA77DC">
        <w:rPr>
          <w:rFonts w:ascii="Times New Roman" w:hAnsi="Times New Roman"/>
          <w:noProof/>
          <w:sz w:val="24"/>
          <w:szCs w:val="24"/>
        </w:rPr>
        <w:t>Ph.D.</w:t>
      </w:r>
      <w:r w:rsidRPr="00EA77DC">
        <w:rPr>
          <w:rFonts w:ascii="Times New Roman" w:hAnsi="Times New Roman"/>
          <w:sz w:val="24"/>
          <w:szCs w:val="24"/>
        </w:rPr>
        <w:t xml:space="preserve">) 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>F2F</w:t>
      </w:r>
    </w:p>
    <w:p w14:paraId="284058D8" w14:textId="77777777" w:rsidR="00D62DB6" w:rsidRPr="00EA77DC" w:rsidRDefault="00D62DB6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Government Organization and Administrative Theory (MPPA) 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3520D750" w14:textId="77777777" w:rsidR="002D5448" w:rsidRPr="00EA77DC" w:rsidRDefault="002D5448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Contemporary Public Management (MPPA/ Ph.D.) [new course]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 xml:space="preserve"> Online</w:t>
      </w:r>
    </w:p>
    <w:p w14:paraId="73DAD755" w14:textId="01821588" w:rsidR="00912B65" w:rsidRPr="00EA77DC" w:rsidRDefault="00912B65" w:rsidP="0041728D">
      <w:pPr>
        <w:pStyle w:val="NoSpacing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Introduction to Public Policy (BA)</w:t>
      </w:r>
      <w:r w:rsidRPr="00EA77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4C62" w:rsidRPr="00EA77DC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7A942C87" w14:textId="75D5BD1B" w:rsidR="005B3310" w:rsidRPr="0092154F" w:rsidRDefault="005B3310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Political Analysis (</w:t>
      </w:r>
      <w:r w:rsidR="00912B65" w:rsidRPr="00EA77DC">
        <w:rPr>
          <w:rFonts w:ascii="Times New Roman" w:hAnsi="Times New Roman"/>
          <w:sz w:val="24"/>
          <w:szCs w:val="24"/>
        </w:rPr>
        <w:t>BA</w:t>
      </w:r>
      <w:r w:rsidRPr="00EA77DC">
        <w:rPr>
          <w:rFonts w:ascii="Times New Roman" w:hAnsi="Times New Roman"/>
          <w:sz w:val="24"/>
          <w:szCs w:val="24"/>
        </w:rPr>
        <w:t>)</w:t>
      </w:r>
      <w:r w:rsidR="008A4C62" w:rsidRPr="00EA77DC">
        <w:rPr>
          <w:rFonts w:ascii="Times New Roman" w:hAnsi="Times New Roman"/>
          <w:sz w:val="24"/>
          <w:szCs w:val="24"/>
        </w:rPr>
        <w:t xml:space="preserve"> </w:t>
      </w:r>
      <w:r w:rsidR="008A4C62" w:rsidRPr="00EA77DC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40213607" w14:textId="215CBE4B" w:rsidR="0092154F" w:rsidRPr="0092154F" w:rsidRDefault="0092154F" w:rsidP="0041728D">
      <w:pPr>
        <w:pStyle w:val="NoSpacing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92154F">
        <w:rPr>
          <w:rFonts w:ascii="Times New Roman" w:hAnsi="Times New Roman"/>
          <w:bCs/>
          <w:color w:val="000000"/>
          <w:sz w:val="24"/>
          <w:szCs w:val="24"/>
        </w:rPr>
        <w:t>Research Methods for Public Affairs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A77DC">
        <w:rPr>
          <w:rFonts w:ascii="Times New Roman" w:hAnsi="Times New Roman"/>
          <w:i/>
          <w:iCs/>
          <w:noProof/>
          <w:sz w:val="24"/>
          <w:szCs w:val="24"/>
        </w:rPr>
        <w:t>F2F and Online</w:t>
      </w:r>
    </w:p>
    <w:p w14:paraId="01918953" w14:textId="2B805E27" w:rsidR="00B4133F" w:rsidRPr="00EA77DC" w:rsidRDefault="00B4133F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noProof/>
          <w:sz w:val="24"/>
          <w:szCs w:val="24"/>
        </w:rPr>
        <w:t>Advanced Organization Theory and Behavior</w:t>
      </w:r>
      <w:r w:rsidR="000B6C07">
        <w:rPr>
          <w:rFonts w:ascii="Times New Roman" w:hAnsi="Times New Roman"/>
          <w:noProof/>
          <w:sz w:val="24"/>
          <w:szCs w:val="24"/>
        </w:rPr>
        <w:t xml:space="preserve"> </w:t>
      </w:r>
      <w:r w:rsidR="000B6C07" w:rsidRPr="00EA77DC">
        <w:rPr>
          <w:rFonts w:ascii="Times New Roman" w:hAnsi="Times New Roman"/>
          <w:sz w:val="24"/>
          <w:szCs w:val="24"/>
        </w:rPr>
        <w:t>(</w:t>
      </w:r>
      <w:r w:rsidR="000B6C07" w:rsidRPr="00EA77DC">
        <w:rPr>
          <w:rFonts w:ascii="Times New Roman" w:hAnsi="Times New Roman"/>
          <w:noProof/>
          <w:sz w:val="24"/>
          <w:szCs w:val="24"/>
        </w:rPr>
        <w:t>Ph.D.</w:t>
      </w:r>
      <w:r w:rsidR="000B6C07" w:rsidRPr="00EA77DC">
        <w:rPr>
          <w:rFonts w:ascii="Times New Roman" w:hAnsi="Times New Roman"/>
          <w:sz w:val="24"/>
          <w:szCs w:val="24"/>
        </w:rPr>
        <w:t xml:space="preserve">) </w:t>
      </w:r>
      <w:r w:rsidR="000B6C07" w:rsidRPr="00EA77DC">
        <w:rPr>
          <w:rFonts w:ascii="Times New Roman" w:hAnsi="Times New Roman"/>
          <w:i/>
          <w:iCs/>
          <w:noProof/>
          <w:sz w:val="24"/>
          <w:szCs w:val="24"/>
        </w:rPr>
        <w:t>F2F</w:t>
      </w:r>
    </w:p>
    <w:p w14:paraId="282F6CF0" w14:textId="76A8D036" w:rsidR="00B4133F" w:rsidRDefault="00A92AAD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noProof/>
          <w:sz w:val="24"/>
          <w:szCs w:val="24"/>
        </w:rPr>
        <w:t>Advanced International Government Finance</w:t>
      </w:r>
      <w:r w:rsidR="000B6C07">
        <w:rPr>
          <w:rFonts w:ascii="Times New Roman" w:hAnsi="Times New Roman"/>
          <w:noProof/>
          <w:sz w:val="24"/>
          <w:szCs w:val="24"/>
        </w:rPr>
        <w:t xml:space="preserve"> </w:t>
      </w:r>
      <w:r w:rsidR="000B6C07" w:rsidRPr="00EA77DC">
        <w:rPr>
          <w:rFonts w:ascii="Times New Roman" w:hAnsi="Times New Roman"/>
          <w:sz w:val="24"/>
          <w:szCs w:val="24"/>
        </w:rPr>
        <w:t>(</w:t>
      </w:r>
      <w:r w:rsidR="000B6C07" w:rsidRPr="00EA77DC">
        <w:rPr>
          <w:rFonts w:ascii="Times New Roman" w:hAnsi="Times New Roman"/>
          <w:noProof/>
          <w:sz w:val="24"/>
          <w:szCs w:val="24"/>
        </w:rPr>
        <w:t>Ph.D.</w:t>
      </w:r>
      <w:r w:rsidR="000B6C07" w:rsidRPr="00EA77DC">
        <w:rPr>
          <w:rFonts w:ascii="Times New Roman" w:hAnsi="Times New Roman"/>
          <w:sz w:val="24"/>
          <w:szCs w:val="24"/>
        </w:rPr>
        <w:t xml:space="preserve">) </w:t>
      </w:r>
      <w:r w:rsidR="000B6C07" w:rsidRPr="00EA77DC">
        <w:rPr>
          <w:rFonts w:ascii="Times New Roman" w:hAnsi="Times New Roman"/>
          <w:i/>
          <w:iCs/>
          <w:noProof/>
          <w:sz w:val="24"/>
          <w:szCs w:val="24"/>
        </w:rPr>
        <w:t>F2F</w:t>
      </w:r>
    </w:p>
    <w:p w14:paraId="3F645D6C" w14:textId="4548A3D9" w:rsidR="00F54BE4" w:rsidRDefault="00F54BE4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54BE4">
        <w:rPr>
          <w:rFonts w:ascii="Times New Roman" w:hAnsi="Times New Roman"/>
          <w:sz w:val="24"/>
          <w:szCs w:val="24"/>
        </w:rPr>
        <w:t>Advanced Public Management</w:t>
      </w:r>
      <w:r w:rsidR="000B6C07">
        <w:rPr>
          <w:rFonts w:ascii="Times New Roman" w:hAnsi="Times New Roman"/>
          <w:sz w:val="24"/>
          <w:szCs w:val="24"/>
        </w:rPr>
        <w:t xml:space="preserve"> </w:t>
      </w:r>
      <w:r w:rsidR="000B6C07" w:rsidRPr="00EA77DC">
        <w:rPr>
          <w:rFonts w:ascii="Times New Roman" w:hAnsi="Times New Roman"/>
          <w:sz w:val="24"/>
          <w:szCs w:val="24"/>
        </w:rPr>
        <w:t>(</w:t>
      </w:r>
      <w:r w:rsidR="000B6C07" w:rsidRPr="00EA77DC">
        <w:rPr>
          <w:rFonts w:ascii="Times New Roman" w:hAnsi="Times New Roman"/>
          <w:noProof/>
          <w:sz w:val="24"/>
          <w:szCs w:val="24"/>
        </w:rPr>
        <w:t>Ph.D.</w:t>
      </w:r>
      <w:r w:rsidR="000B6C07" w:rsidRPr="00EA77DC">
        <w:rPr>
          <w:rFonts w:ascii="Times New Roman" w:hAnsi="Times New Roman"/>
          <w:sz w:val="24"/>
          <w:szCs w:val="24"/>
        </w:rPr>
        <w:t xml:space="preserve">) </w:t>
      </w:r>
      <w:r w:rsidR="000B6C07" w:rsidRPr="000B6C07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0B6C07" w:rsidRPr="00EA77DC">
        <w:rPr>
          <w:rFonts w:ascii="Times New Roman" w:hAnsi="Times New Roman"/>
          <w:i/>
          <w:iCs/>
          <w:noProof/>
          <w:sz w:val="24"/>
          <w:szCs w:val="24"/>
        </w:rPr>
        <w:t>F2F</w:t>
      </w:r>
    </w:p>
    <w:p w14:paraId="3C79BFF0" w14:textId="01FAABBB" w:rsidR="000B6C07" w:rsidRPr="00EA77DC" w:rsidRDefault="00472167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Strategies in Public </w:t>
      </w:r>
      <w:r w:rsidR="000B6C07" w:rsidRPr="000B6C07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0B6C07" w:rsidRPr="00EA77DC">
        <w:rPr>
          <w:rFonts w:ascii="Times New Roman" w:hAnsi="Times New Roman"/>
          <w:sz w:val="24"/>
          <w:szCs w:val="24"/>
        </w:rPr>
        <w:t>(</w:t>
      </w:r>
      <w:r w:rsidR="000B6C07" w:rsidRPr="00EA77DC">
        <w:rPr>
          <w:rFonts w:ascii="Times New Roman" w:hAnsi="Times New Roman"/>
          <w:noProof/>
          <w:sz w:val="24"/>
          <w:szCs w:val="24"/>
        </w:rPr>
        <w:t>Ph.D.</w:t>
      </w:r>
      <w:r w:rsidR="000B6C07" w:rsidRPr="00EA77DC">
        <w:rPr>
          <w:rFonts w:ascii="Times New Roman" w:hAnsi="Times New Roman"/>
          <w:sz w:val="24"/>
          <w:szCs w:val="24"/>
        </w:rPr>
        <w:t xml:space="preserve">) </w:t>
      </w:r>
      <w:r w:rsidR="000B6C07" w:rsidRPr="00EA77DC">
        <w:rPr>
          <w:rFonts w:ascii="Times New Roman" w:hAnsi="Times New Roman"/>
          <w:i/>
          <w:iCs/>
          <w:noProof/>
          <w:sz w:val="24"/>
          <w:szCs w:val="24"/>
        </w:rPr>
        <w:t>F2F</w:t>
      </w:r>
    </w:p>
    <w:p w14:paraId="23C4A7D3" w14:textId="0C05A123" w:rsidR="00F3391E" w:rsidRPr="00EA77DC" w:rsidRDefault="00F3391E" w:rsidP="0041728D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noProof/>
          <w:sz w:val="24"/>
          <w:szCs w:val="24"/>
        </w:rPr>
        <w:t xml:space="preserve">Dissertation </w:t>
      </w:r>
      <w:r w:rsidR="008D553D" w:rsidRPr="00EA77DC">
        <w:rPr>
          <w:rFonts w:ascii="Times New Roman" w:hAnsi="Times New Roman"/>
          <w:noProof/>
          <w:sz w:val="24"/>
          <w:szCs w:val="24"/>
        </w:rPr>
        <w:t>Research</w:t>
      </w:r>
      <w:r w:rsidR="000B6C07">
        <w:rPr>
          <w:rFonts w:ascii="Times New Roman" w:hAnsi="Times New Roman"/>
          <w:noProof/>
          <w:sz w:val="24"/>
          <w:szCs w:val="24"/>
        </w:rPr>
        <w:t xml:space="preserve"> </w:t>
      </w:r>
      <w:r w:rsidR="000B6C07" w:rsidRPr="00EA77DC">
        <w:rPr>
          <w:rFonts w:ascii="Times New Roman" w:hAnsi="Times New Roman"/>
          <w:sz w:val="24"/>
          <w:szCs w:val="24"/>
        </w:rPr>
        <w:t>(</w:t>
      </w:r>
      <w:r w:rsidR="000B6C07" w:rsidRPr="00EA77DC">
        <w:rPr>
          <w:rFonts w:ascii="Times New Roman" w:hAnsi="Times New Roman"/>
          <w:noProof/>
          <w:sz w:val="24"/>
          <w:szCs w:val="24"/>
        </w:rPr>
        <w:t>Ph.D.</w:t>
      </w:r>
      <w:r w:rsidR="000B6C07" w:rsidRPr="00EA77DC">
        <w:rPr>
          <w:rFonts w:ascii="Times New Roman" w:hAnsi="Times New Roman"/>
          <w:sz w:val="24"/>
          <w:szCs w:val="24"/>
        </w:rPr>
        <w:t>)</w:t>
      </w:r>
    </w:p>
    <w:p w14:paraId="3A66BFBD" w14:textId="77777777" w:rsidR="00C6520B" w:rsidRPr="00EA77DC" w:rsidRDefault="00C6520B" w:rsidP="0041728D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4C05BE26" w14:textId="4010F62C" w:rsidR="005B3310" w:rsidRPr="00EA77DC" w:rsidRDefault="005B3310" w:rsidP="0041728D">
      <w:pPr>
        <w:pStyle w:val="NoSpacing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Cs/>
          <w:i/>
          <w:iCs/>
          <w:sz w:val="24"/>
          <w:szCs w:val="24"/>
        </w:rPr>
        <w:t>Adjunct Faculty, T</w:t>
      </w:r>
      <w:r w:rsidRPr="00EA77DC">
        <w:rPr>
          <w:rFonts w:ascii="Times New Roman" w:hAnsi="Times New Roman"/>
          <w:bCs/>
          <w:i/>
          <w:iCs/>
          <w:noProof/>
          <w:sz w:val="24"/>
          <w:szCs w:val="24"/>
        </w:rPr>
        <w:t>eaching Fellow.</w:t>
      </w:r>
      <w:r w:rsidRPr="00EA77DC">
        <w:rPr>
          <w:rFonts w:ascii="Times New Roman" w:hAnsi="Times New Roman"/>
          <w:b/>
          <w:sz w:val="24"/>
          <w:szCs w:val="24"/>
        </w:rPr>
        <w:t xml:space="preserve"> </w:t>
      </w:r>
      <w:r w:rsidR="00766277" w:rsidRPr="00EA77DC">
        <w:rPr>
          <w:rFonts w:ascii="Times New Roman" w:hAnsi="Times New Roman"/>
          <w:sz w:val="24"/>
          <w:szCs w:val="24"/>
        </w:rPr>
        <w:t>S</w:t>
      </w:r>
      <w:r w:rsidR="00540151" w:rsidRPr="00EA77DC">
        <w:rPr>
          <w:rFonts w:ascii="Times New Roman" w:hAnsi="Times New Roman"/>
          <w:sz w:val="24"/>
          <w:szCs w:val="24"/>
        </w:rPr>
        <w:t xml:space="preserve">ummer </w:t>
      </w:r>
      <w:r w:rsidR="00766277" w:rsidRPr="00EA77DC">
        <w:rPr>
          <w:rFonts w:ascii="Times New Roman" w:hAnsi="Times New Roman"/>
          <w:sz w:val="24"/>
          <w:szCs w:val="24"/>
        </w:rPr>
        <w:t>2012-</w:t>
      </w:r>
      <w:r w:rsidRPr="00EA77DC">
        <w:rPr>
          <w:rFonts w:ascii="Times New Roman" w:hAnsi="Times New Roman"/>
          <w:sz w:val="24"/>
          <w:szCs w:val="24"/>
        </w:rPr>
        <w:t>S</w:t>
      </w:r>
      <w:r w:rsidR="00540151" w:rsidRPr="00EA77DC">
        <w:rPr>
          <w:rFonts w:ascii="Times New Roman" w:hAnsi="Times New Roman"/>
          <w:sz w:val="24"/>
          <w:szCs w:val="24"/>
        </w:rPr>
        <w:t xml:space="preserve">ummer </w:t>
      </w:r>
      <w:r w:rsidRPr="00EA77DC">
        <w:rPr>
          <w:rFonts w:ascii="Times New Roman" w:hAnsi="Times New Roman"/>
          <w:sz w:val="24"/>
          <w:szCs w:val="24"/>
        </w:rPr>
        <w:t>2016</w:t>
      </w:r>
      <w:r w:rsidR="00824A2A" w:rsidRPr="00EA77DC">
        <w:rPr>
          <w:rFonts w:ascii="Times New Roman" w:hAnsi="Times New Roman"/>
          <w:sz w:val="24"/>
          <w:szCs w:val="24"/>
        </w:rPr>
        <w:t>.</w:t>
      </w:r>
      <w:r w:rsidRPr="00EA77DC">
        <w:rPr>
          <w:rFonts w:ascii="Times New Roman" w:hAnsi="Times New Roman"/>
          <w:sz w:val="24"/>
          <w:szCs w:val="24"/>
        </w:rPr>
        <w:t xml:space="preserve"> </w:t>
      </w:r>
      <w:r w:rsidR="003B0027" w:rsidRPr="00EA77DC">
        <w:rPr>
          <w:rFonts w:ascii="Times New Roman" w:hAnsi="Times New Roman"/>
          <w:sz w:val="24"/>
          <w:szCs w:val="24"/>
        </w:rPr>
        <w:t>I</w:t>
      </w:r>
      <w:r w:rsidR="00E84106" w:rsidRPr="00EA77DC">
        <w:rPr>
          <w:rFonts w:ascii="Times New Roman" w:hAnsi="Times New Roman"/>
          <w:sz w:val="24"/>
          <w:szCs w:val="24"/>
        </w:rPr>
        <w:t>nstructor of record</w:t>
      </w:r>
      <w:r w:rsidR="00824A2A" w:rsidRPr="00EA77DC">
        <w:rPr>
          <w:rFonts w:ascii="Times New Roman" w:hAnsi="Times New Roman"/>
          <w:sz w:val="24"/>
          <w:szCs w:val="24"/>
        </w:rPr>
        <w:t xml:space="preserve"> at UNT</w:t>
      </w:r>
      <w:r w:rsidRPr="00EA77DC">
        <w:rPr>
          <w:rFonts w:ascii="Times New Roman" w:hAnsi="Times New Roman"/>
          <w:sz w:val="24"/>
          <w:szCs w:val="24"/>
        </w:rPr>
        <w:t xml:space="preserve">: </w:t>
      </w:r>
    </w:p>
    <w:p w14:paraId="5FB12B1B" w14:textId="6C11B46E" w:rsidR="005B3310" w:rsidRPr="00EA77DC" w:rsidRDefault="005B3310" w:rsidP="0041728D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Leadership and Organizational Behavior /Public Management </w:t>
      </w:r>
      <w:r w:rsidR="00EC7678" w:rsidRPr="00EA77DC">
        <w:rPr>
          <w:rFonts w:ascii="Times New Roman" w:hAnsi="Times New Roman"/>
          <w:sz w:val="24"/>
          <w:szCs w:val="24"/>
        </w:rPr>
        <w:t>(</w:t>
      </w:r>
      <w:r w:rsidR="003C5B0F" w:rsidRPr="00EA77DC">
        <w:rPr>
          <w:rFonts w:ascii="Times New Roman" w:hAnsi="Times New Roman"/>
          <w:sz w:val="24"/>
          <w:szCs w:val="24"/>
        </w:rPr>
        <w:t>Cross-listed</w:t>
      </w:r>
      <w:r w:rsidR="00EC7678" w:rsidRPr="00EA77DC">
        <w:rPr>
          <w:rFonts w:ascii="Times New Roman" w:hAnsi="Times New Roman"/>
          <w:sz w:val="24"/>
          <w:szCs w:val="24"/>
        </w:rPr>
        <w:t>)</w:t>
      </w:r>
    </w:p>
    <w:p w14:paraId="05DE0556" w14:textId="77777777" w:rsidR="00245134" w:rsidRPr="00EA77DC" w:rsidRDefault="00245134" w:rsidP="0041728D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Financial Aspects of Government</w:t>
      </w:r>
    </w:p>
    <w:p w14:paraId="2ACF9210" w14:textId="77777777" w:rsidR="005B3310" w:rsidRPr="00EA77DC" w:rsidRDefault="005B3310" w:rsidP="0041728D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Bureaucracy in Public Policy</w:t>
      </w:r>
    </w:p>
    <w:p w14:paraId="78232ED3" w14:textId="77777777" w:rsidR="005B3310" w:rsidRPr="00EA77DC" w:rsidRDefault="005B3310" w:rsidP="0041728D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Disaster Response and Recovery</w:t>
      </w:r>
    </w:p>
    <w:p w14:paraId="370A9723" w14:textId="0B96E987" w:rsidR="005B3310" w:rsidRPr="00735289" w:rsidRDefault="005B3310" w:rsidP="0041728D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Introduction to Emergency Management</w:t>
      </w:r>
    </w:p>
    <w:p w14:paraId="2C54FB59" w14:textId="77777777" w:rsidR="006F7E7E" w:rsidRPr="00EA77DC" w:rsidRDefault="006F7E7E" w:rsidP="0041728D">
      <w:pPr>
        <w:pStyle w:val="ListParagraph"/>
        <w:tabs>
          <w:tab w:val="left" w:pos="1620"/>
        </w:tabs>
        <w:ind w:left="0"/>
        <w:rPr>
          <w:color w:val="auto"/>
          <w:sz w:val="24"/>
          <w:szCs w:val="24"/>
        </w:rPr>
      </w:pPr>
    </w:p>
    <w:p w14:paraId="7C059B71" w14:textId="665E6E27" w:rsidR="007E5EE9" w:rsidRPr="007E5EE9" w:rsidRDefault="007E5EE9" w:rsidP="0041728D">
      <w:pPr>
        <w:pStyle w:val="ListParagraph"/>
        <w:tabs>
          <w:tab w:val="left" w:pos="1620"/>
        </w:tabs>
        <w:ind w:left="0"/>
        <w:rPr>
          <w:b/>
          <w:color w:val="auto"/>
          <w:sz w:val="24"/>
          <w:szCs w:val="24"/>
        </w:rPr>
      </w:pPr>
      <w:r w:rsidRPr="007E5EE9">
        <w:rPr>
          <w:b/>
          <w:color w:val="auto"/>
          <w:sz w:val="24"/>
          <w:szCs w:val="24"/>
        </w:rPr>
        <w:t>PPA PhD Student Dissertation Committee</w:t>
      </w:r>
      <w:r>
        <w:rPr>
          <w:b/>
          <w:color w:val="auto"/>
          <w:sz w:val="24"/>
          <w:szCs w:val="24"/>
        </w:rPr>
        <w:t>s</w:t>
      </w:r>
      <w:r w:rsidRPr="007E5EE9">
        <w:rPr>
          <w:b/>
          <w:color w:val="auto"/>
          <w:sz w:val="24"/>
          <w:szCs w:val="24"/>
        </w:rPr>
        <w:t xml:space="preserve"> Chair</w:t>
      </w:r>
      <w:r>
        <w:rPr>
          <w:b/>
          <w:color w:val="auto"/>
          <w:sz w:val="24"/>
          <w:szCs w:val="24"/>
        </w:rPr>
        <w:t>ed</w:t>
      </w:r>
    </w:p>
    <w:p w14:paraId="1C9855E3" w14:textId="4B7B9F7F" w:rsidR="007E5EE9" w:rsidRPr="00392C87" w:rsidRDefault="007E5EE9" w:rsidP="0041728D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Ongoing</w:t>
      </w:r>
      <w:r w:rsidRPr="00392C8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4016A291" w14:textId="77777777" w:rsidR="007E5EE9" w:rsidRPr="00BF4B90" w:rsidRDefault="007E5EE9" w:rsidP="0041728D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Dissertation Chair.</w:t>
      </w:r>
      <w:r w:rsidRPr="00EA77DC">
        <w:rPr>
          <w:rFonts w:ascii="Times New Roman" w:hAnsi="Times New Roman"/>
          <w:sz w:val="24"/>
          <w:szCs w:val="24"/>
        </w:rPr>
        <w:t xml:space="preserve"> Michael Ntow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Spring 2025, expected). </w:t>
      </w:r>
      <w:r w:rsidRPr="00BF4B90">
        <w:rPr>
          <w:rFonts w:ascii="Times New Roman" w:hAnsi="Times New Roman"/>
          <w:i/>
          <w:iCs/>
          <w:sz w:val="24"/>
          <w:szCs w:val="24"/>
        </w:rPr>
        <w:t>“Toward Organizational Resilience in the U.S. Federal Bureaucracy</w:t>
      </w:r>
      <w:r>
        <w:rPr>
          <w:rFonts w:ascii="Times New Roman" w:hAnsi="Times New Roman"/>
          <w:i/>
          <w:iCs/>
          <w:sz w:val="24"/>
          <w:szCs w:val="24"/>
        </w:rPr>
        <w:t>.”</w:t>
      </w:r>
      <w:r w:rsidRPr="00BF4B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EED8E03" w14:textId="77777777" w:rsidR="00600B6E" w:rsidRPr="00600B6E" w:rsidRDefault="007E5EE9" w:rsidP="0041728D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3851CB">
        <w:rPr>
          <w:rFonts w:ascii="Times New Roman" w:hAnsi="Times New Roman"/>
          <w:b/>
          <w:bCs/>
          <w:sz w:val="24"/>
          <w:szCs w:val="24"/>
        </w:rPr>
        <w:t xml:space="preserve">Dissertation Chair. </w:t>
      </w:r>
      <w:r w:rsidRPr="003851CB">
        <w:rPr>
          <w:rFonts w:ascii="Times New Roman" w:hAnsi="Times New Roman"/>
          <w:sz w:val="24"/>
          <w:szCs w:val="24"/>
        </w:rPr>
        <w:t>Brittany Gray</w:t>
      </w:r>
      <w:r>
        <w:rPr>
          <w:rFonts w:ascii="Times New Roman" w:hAnsi="Times New Roman"/>
          <w:sz w:val="24"/>
          <w:szCs w:val="24"/>
        </w:rPr>
        <w:t xml:space="preserve"> (Spring 2025</w:t>
      </w:r>
      <w:r w:rsidR="001E12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expected).</w:t>
      </w:r>
      <w:r w:rsidRPr="003851CB">
        <w:rPr>
          <w:rFonts w:ascii="Times New Roman" w:hAnsi="Times New Roman"/>
          <w:i/>
          <w:iCs/>
          <w:sz w:val="24"/>
          <w:szCs w:val="24"/>
        </w:rPr>
        <w:t>“Toward Social Equity in Black Maternal Health in Mississippi: Critical Race Feminism and Mississippi’s Quest to Adopt Medicaid Expansion.”</w:t>
      </w:r>
      <w:r w:rsidRPr="003851CB">
        <w:rPr>
          <w:rFonts w:ascii="Times New Roman" w:hAnsi="Times New Roman"/>
          <w:sz w:val="24"/>
          <w:szCs w:val="24"/>
        </w:rPr>
        <w:t xml:space="preserve">  </w:t>
      </w:r>
    </w:p>
    <w:p w14:paraId="0B4A07C5" w14:textId="0C67CC6D" w:rsidR="00600B6E" w:rsidRPr="00A9513A" w:rsidRDefault="007E5EE9" w:rsidP="0041728D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0B6E" w:rsidRPr="00EA77DC">
        <w:rPr>
          <w:rFonts w:ascii="Times New Roman" w:hAnsi="Times New Roman"/>
          <w:b/>
          <w:bCs/>
          <w:sz w:val="24"/>
          <w:szCs w:val="24"/>
        </w:rPr>
        <w:t>Dissertation Chair.</w:t>
      </w:r>
      <w:r w:rsidR="00600B6E" w:rsidRPr="00EA77DC">
        <w:rPr>
          <w:rFonts w:ascii="Times New Roman" w:hAnsi="Times New Roman"/>
          <w:sz w:val="24"/>
          <w:szCs w:val="24"/>
        </w:rPr>
        <w:t xml:space="preserve"> Camica Sanderson (202</w:t>
      </w:r>
      <w:r w:rsidR="00600B6E">
        <w:rPr>
          <w:rFonts w:ascii="Times New Roman" w:hAnsi="Times New Roman"/>
          <w:sz w:val="24"/>
          <w:szCs w:val="24"/>
        </w:rPr>
        <w:t>5 expected</w:t>
      </w:r>
      <w:r w:rsidR="00600B6E" w:rsidRPr="00EA77DC">
        <w:rPr>
          <w:rFonts w:ascii="Times New Roman" w:hAnsi="Times New Roman"/>
          <w:sz w:val="24"/>
          <w:szCs w:val="24"/>
        </w:rPr>
        <w:t>)</w:t>
      </w:r>
      <w:r w:rsidR="00600B6E">
        <w:rPr>
          <w:rFonts w:ascii="Times New Roman" w:hAnsi="Times New Roman"/>
          <w:sz w:val="24"/>
          <w:szCs w:val="24"/>
        </w:rPr>
        <w:t xml:space="preserve">. </w:t>
      </w:r>
      <w:r w:rsidR="00600B6E" w:rsidRPr="00BF4B90">
        <w:rPr>
          <w:rFonts w:ascii="Times New Roman" w:hAnsi="Times New Roman"/>
          <w:i/>
          <w:iCs/>
          <w:sz w:val="24"/>
          <w:szCs w:val="24"/>
        </w:rPr>
        <w:t xml:space="preserve">“Fiscal, Economic, and Organizational Determinants of </w:t>
      </w:r>
      <w:r w:rsidR="00600B6E">
        <w:rPr>
          <w:rFonts w:ascii="Times New Roman" w:hAnsi="Times New Roman"/>
          <w:i/>
          <w:iCs/>
          <w:sz w:val="24"/>
          <w:szCs w:val="24"/>
        </w:rPr>
        <w:t>Sustainability— A Multinational</w:t>
      </w:r>
      <w:r w:rsidR="00600B6E" w:rsidRPr="00C448E8">
        <w:rPr>
          <w:rFonts w:ascii="Times New Roman" w:hAnsi="Times New Roman"/>
          <w:i/>
          <w:iCs/>
          <w:sz w:val="24"/>
          <w:szCs w:val="24"/>
        </w:rPr>
        <w:t xml:space="preserve"> Analy</w:t>
      </w:r>
      <w:r w:rsidR="00600B6E">
        <w:rPr>
          <w:rFonts w:ascii="Times New Roman" w:hAnsi="Times New Roman"/>
          <w:i/>
          <w:iCs/>
          <w:sz w:val="24"/>
          <w:szCs w:val="24"/>
        </w:rPr>
        <w:t>ses</w:t>
      </w:r>
      <w:r w:rsidR="00600B6E" w:rsidRPr="00BF4B90">
        <w:rPr>
          <w:rFonts w:ascii="Times New Roman" w:hAnsi="Times New Roman"/>
          <w:i/>
          <w:iCs/>
          <w:sz w:val="24"/>
          <w:szCs w:val="24"/>
        </w:rPr>
        <w:t>.”</w:t>
      </w:r>
    </w:p>
    <w:p w14:paraId="3F677329" w14:textId="3218D221" w:rsidR="007E5EE9" w:rsidRPr="007F3DDD" w:rsidRDefault="007E5EE9" w:rsidP="0041728D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</w:p>
    <w:p w14:paraId="4D19F5B6" w14:textId="77777777" w:rsidR="00A017FD" w:rsidRPr="00EA77DC" w:rsidRDefault="00A017FD" w:rsidP="0041728D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Major Professor/ Chair.</w:t>
      </w:r>
      <w:r w:rsidRPr="00EA77DC">
        <w:rPr>
          <w:rFonts w:ascii="Times New Roman" w:hAnsi="Times New Roman"/>
          <w:sz w:val="24"/>
          <w:szCs w:val="24"/>
        </w:rPr>
        <w:t xml:space="preserve"> Jubilee Apalowo (Ph.D. Student). (202</w:t>
      </w:r>
      <w:r>
        <w:rPr>
          <w:rFonts w:ascii="Times New Roman" w:hAnsi="Times New Roman"/>
          <w:sz w:val="24"/>
          <w:szCs w:val="24"/>
        </w:rPr>
        <w:t>6 Expected</w:t>
      </w:r>
      <w:r w:rsidRPr="00EA77DC">
        <w:rPr>
          <w:rFonts w:ascii="Times New Roman" w:hAnsi="Times New Roman"/>
          <w:sz w:val="24"/>
          <w:szCs w:val="24"/>
        </w:rPr>
        <w:t>)</w:t>
      </w:r>
    </w:p>
    <w:p w14:paraId="77F41677" w14:textId="77777777" w:rsidR="00A017FD" w:rsidRPr="005276C1" w:rsidRDefault="00A017FD" w:rsidP="0041728D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Major Professor/ Chair.</w:t>
      </w:r>
      <w:r w:rsidRPr="00EA77DC">
        <w:rPr>
          <w:rFonts w:ascii="Times New Roman" w:hAnsi="Times New Roman"/>
          <w:sz w:val="24"/>
          <w:szCs w:val="24"/>
        </w:rPr>
        <w:t xml:space="preserve"> Starsha Jamerson (Ph.D. Student). (202</w:t>
      </w:r>
      <w:r>
        <w:rPr>
          <w:rFonts w:ascii="Times New Roman" w:hAnsi="Times New Roman"/>
          <w:sz w:val="24"/>
          <w:szCs w:val="24"/>
        </w:rPr>
        <w:t>6 expected</w:t>
      </w:r>
      <w:r w:rsidRPr="00EA77DC">
        <w:rPr>
          <w:rFonts w:ascii="Times New Roman" w:hAnsi="Times New Roman"/>
          <w:sz w:val="24"/>
          <w:szCs w:val="24"/>
        </w:rPr>
        <w:t>)</w:t>
      </w:r>
    </w:p>
    <w:p w14:paraId="6A71BF58" w14:textId="6028C652" w:rsidR="005276C1" w:rsidRPr="00EA77DC" w:rsidRDefault="00112570" w:rsidP="0041728D">
      <w:pPr>
        <w:pStyle w:val="NoSpacing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Major Professor/ Chair.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Bailey Poindexter </w:t>
      </w:r>
      <w:r w:rsidRPr="00EA77DC">
        <w:rPr>
          <w:rFonts w:ascii="Times New Roman" w:hAnsi="Times New Roman"/>
          <w:sz w:val="24"/>
          <w:szCs w:val="24"/>
        </w:rPr>
        <w:t xml:space="preserve">(Ph.D. Student). </w:t>
      </w:r>
    </w:p>
    <w:p w14:paraId="4456F31D" w14:textId="77777777" w:rsidR="00D5452A" w:rsidRDefault="00D5452A" w:rsidP="0041728D">
      <w:pPr>
        <w:pStyle w:val="ListParagraph"/>
        <w:tabs>
          <w:tab w:val="left" w:pos="1620"/>
        </w:tabs>
        <w:ind w:left="0"/>
        <w:rPr>
          <w:b/>
          <w:color w:val="auto"/>
          <w:sz w:val="24"/>
          <w:szCs w:val="24"/>
          <w:u w:val="single"/>
        </w:rPr>
      </w:pPr>
    </w:p>
    <w:p w14:paraId="49BC7F16" w14:textId="480D6134" w:rsidR="007E5EE9" w:rsidRPr="007E5EE9" w:rsidRDefault="007E5EE9" w:rsidP="0041728D">
      <w:pPr>
        <w:pStyle w:val="ListParagraph"/>
        <w:tabs>
          <w:tab w:val="left" w:pos="1620"/>
        </w:tabs>
        <w:ind w:left="0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 xml:space="preserve">Defended and </w:t>
      </w:r>
      <w:r w:rsidRPr="007E5EE9">
        <w:rPr>
          <w:b/>
          <w:color w:val="auto"/>
          <w:sz w:val="24"/>
          <w:szCs w:val="24"/>
          <w:u w:val="single"/>
        </w:rPr>
        <w:t>Graduated</w:t>
      </w:r>
    </w:p>
    <w:p w14:paraId="5475A182" w14:textId="79300A5A" w:rsidR="00182FF5" w:rsidRPr="007E5EE9" w:rsidRDefault="00182FF5" w:rsidP="0041728D">
      <w:pPr>
        <w:pStyle w:val="NoSpacing"/>
        <w:numPr>
          <w:ilvl w:val="0"/>
          <w:numId w:val="34"/>
        </w:numPr>
        <w:rPr>
          <w:rFonts w:ascii="Times New Roman" w:hAnsi="Times New Roman"/>
          <w:b/>
          <w:bCs/>
          <w:sz w:val="24"/>
          <w:szCs w:val="24"/>
        </w:rPr>
      </w:pPr>
      <w:bookmarkStart w:id="4" w:name="_Hlk30959329"/>
      <w:r w:rsidRPr="00A9513A">
        <w:rPr>
          <w:rFonts w:ascii="Times New Roman" w:hAnsi="Times New Roman"/>
          <w:b/>
          <w:bCs/>
          <w:sz w:val="24"/>
          <w:szCs w:val="24"/>
        </w:rPr>
        <w:t>Dissertation Chair.</w:t>
      </w:r>
      <w:r w:rsidRPr="00A9513A">
        <w:rPr>
          <w:rFonts w:ascii="Times New Roman" w:hAnsi="Times New Roman"/>
          <w:sz w:val="24"/>
          <w:szCs w:val="24"/>
        </w:rPr>
        <w:t xml:space="preserve"> Justin Jackson (</w:t>
      </w:r>
      <w:r w:rsidR="001D47B6">
        <w:rPr>
          <w:rFonts w:ascii="Times New Roman" w:hAnsi="Times New Roman"/>
          <w:sz w:val="24"/>
          <w:szCs w:val="24"/>
        </w:rPr>
        <w:t xml:space="preserve">Fall </w:t>
      </w:r>
      <w:r>
        <w:rPr>
          <w:rFonts w:ascii="Times New Roman" w:hAnsi="Times New Roman"/>
          <w:sz w:val="24"/>
          <w:szCs w:val="24"/>
        </w:rPr>
        <w:t>2024).</w:t>
      </w:r>
      <w:r w:rsidRPr="00A9513A">
        <w:rPr>
          <w:rFonts w:ascii="Times New Roman" w:hAnsi="Times New Roman"/>
          <w:sz w:val="24"/>
          <w:szCs w:val="24"/>
        </w:rPr>
        <w:t xml:space="preserve"> “</w:t>
      </w:r>
      <w:r w:rsidRPr="00061823">
        <w:rPr>
          <w:rFonts w:ascii="Times New Roman" w:hAnsi="Times New Roman"/>
          <w:i/>
          <w:iCs/>
          <w:sz w:val="24"/>
          <w:szCs w:val="24"/>
        </w:rPr>
        <w:t>The Determinants of Turnover Intensions Among U.S. Federal Employees: Investigating the Roles of Organizational Publicness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14:paraId="4DB8239A" w14:textId="4713E990" w:rsidR="007E5EE9" w:rsidRPr="007E5EE9" w:rsidRDefault="007E5EE9" w:rsidP="0041728D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7E5EE9">
        <w:rPr>
          <w:b/>
          <w:bCs/>
          <w:sz w:val="24"/>
          <w:szCs w:val="24"/>
        </w:rPr>
        <w:t>Dissertation Chair.</w:t>
      </w:r>
      <w:r w:rsidRPr="007E5EE9">
        <w:rPr>
          <w:sz w:val="24"/>
          <w:szCs w:val="24"/>
        </w:rPr>
        <w:t xml:space="preserve"> Latara Arterberry (Spring 2024). “The Effects of Work-life Balance, Teleworking, and DEIA on the U.S. Federal Employee Job Satisfaction: Toward Developing a Contemporary Needs Theory.”</w:t>
      </w:r>
    </w:p>
    <w:p w14:paraId="7D322624" w14:textId="15190038" w:rsidR="00182FF5" w:rsidRPr="00BF3DE7" w:rsidRDefault="00182FF5" w:rsidP="0041728D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Dissertation Chair.</w:t>
      </w:r>
      <w:r w:rsidRPr="00EA77DC">
        <w:rPr>
          <w:rFonts w:ascii="Times New Roman" w:hAnsi="Times New Roman"/>
          <w:sz w:val="24"/>
          <w:szCs w:val="24"/>
        </w:rPr>
        <w:t xml:space="preserve"> Victor Flomo (</w:t>
      </w:r>
      <w:r w:rsidR="001D47B6">
        <w:rPr>
          <w:rFonts w:ascii="Times New Roman" w:hAnsi="Times New Roman"/>
          <w:sz w:val="24"/>
          <w:szCs w:val="24"/>
        </w:rPr>
        <w:t xml:space="preserve">Fall </w:t>
      </w:r>
      <w:r w:rsidRPr="00EA77DC">
        <w:rPr>
          <w:rFonts w:ascii="Times New Roman" w:hAnsi="Times New Roman"/>
          <w:sz w:val="24"/>
          <w:szCs w:val="24"/>
        </w:rPr>
        <w:t>2023). “</w:t>
      </w:r>
      <w:r w:rsidRPr="00EA77DC">
        <w:rPr>
          <w:rFonts w:ascii="Times New Roman" w:hAnsi="Times New Roman"/>
          <w:i/>
          <w:iCs/>
          <w:sz w:val="24"/>
          <w:szCs w:val="24"/>
        </w:rPr>
        <w:t>Employee Job Satisfaction of Public Sector Professionals: The Roles of Public Safety Work and Public Service Motivation.</w:t>
      </w:r>
      <w:r w:rsidRPr="00EA77DC">
        <w:rPr>
          <w:rFonts w:ascii="Times New Roman" w:hAnsi="Times New Roman"/>
          <w:sz w:val="24"/>
          <w:szCs w:val="24"/>
        </w:rPr>
        <w:t>”</w:t>
      </w:r>
      <w:r w:rsidR="00BF3DE7">
        <w:rPr>
          <w:rFonts w:ascii="Times New Roman" w:hAnsi="Times New Roman"/>
          <w:sz w:val="24"/>
          <w:szCs w:val="24"/>
        </w:rPr>
        <w:t xml:space="preserve"> </w:t>
      </w:r>
      <w:r w:rsidRPr="00BF3DE7">
        <w:rPr>
          <w:rFonts w:ascii="Times New Roman" w:hAnsi="Times New Roman"/>
          <w:sz w:val="24"/>
          <w:szCs w:val="24"/>
        </w:rPr>
        <w:t>Placement</w:t>
      </w:r>
      <w:r w:rsidRPr="00BF3DE7">
        <w:rPr>
          <w:rFonts w:ascii="Times New Roman" w:hAnsi="Times New Roman"/>
          <w:b/>
          <w:bCs/>
          <w:sz w:val="24"/>
          <w:szCs w:val="24"/>
        </w:rPr>
        <w:t>:</w:t>
      </w:r>
      <w:r w:rsidRPr="00BF3DE7">
        <w:rPr>
          <w:rFonts w:ascii="Times New Roman" w:hAnsi="Times New Roman"/>
          <w:sz w:val="24"/>
          <w:szCs w:val="24"/>
        </w:rPr>
        <w:t xml:space="preserve"> Adjunct Professor, Tougaloo College, Spring 2024.</w:t>
      </w:r>
    </w:p>
    <w:p w14:paraId="5681AE95" w14:textId="6E7596B3" w:rsidR="008A2F36" w:rsidRPr="00EA77DC" w:rsidRDefault="008A2F36" w:rsidP="0041728D">
      <w:pPr>
        <w:pStyle w:val="NoSpacing"/>
        <w:numPr>
          <w:ilvl w:val="0"/>
          <w:numId w:val="34"/>
        </w:numPr>
        <w:rPr>
          <w:rFonts w:ascii="Times New Roman" w:hAnsi="Times New Roman"/>
          <w:i/>
          <w:iCs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Dissertation Chair</w:t>
      </w:r>
      <w:r w:rsidRPr="00EA77DC">
        <w:rPr>
          <w:rFonts w:ascii="Times New Roman" w:hAnsi="Times New Roman"/>
          <w:sz w:val="24"/>
          <w:szCs w:val="24"/>
        </w:rPr>
        <w:t>. Aisha S. Ahmadu</w:t>
      </w:r>
      <w:r w:rsidR="00AB5983" w:rsidRPr="00EA77DC">
        <w:rPr>
          <w:rFonts w:ascii="Times New Roman" w:hAnsi="Times New Roman"/>
          <w:sz w:val="24"/>
          <w:szCs w:val="24"/>
        </w:rPr>
        <w:t xml:space="preserve"> (</w:t>
      </w:r>
      <w:r w:rsidR="001D47B6">
        <w:rPr>
          <w:rFonts w:ascii="Times New Roman" w:hAnsi="Times New Roman"/>
          <w:sz w:val="24"/>
          <w:szCs w:val="24"/>
        </w:rPr>
        <w:t xml:space="preserve">Spring </w:t>
      </w:r>
      <w:r w:rsidR="00AB5983" w:rsidRPr="00EA77DC">
        <w:rPr>
          <w:rFonts w:ascii="Times New Roman" w:hAnsi="Times New Roman"/>
          <w:sz w:val="24"/>
          <w:szCs w:val="24"/>
        </w:rPr>
        <w:t>2022)</w:t>
      </w:r>
      <w:r w:rsidRPr="00EA77DC">
        <w:rPr>
          <w:rFonts w:ascii="Times New Roman" w:hAnsi="Times New Roman"/>
          <w:sz w:val="24"/>
          <w:szCs w:val="24"/>
        </w:rPr>
        <w:t xml:space="preserve">. </w:t>
      </w:r>
      <w:r w:rsidRPr="00EA77DC">
        <w:rPr>
          <w:rFonts w:ascii="Times New Roman" w:hAnsi="Times New Roman"/>
          <w:i/>
          <w:iCs/>
          <w:sz w:val="24"/>
          <w:szCs w:val="24"/>
        </w:rPr>
        <w:t xml:space="preserve">“The Nexus Among Disasters, Social Vulnerability, Subsidiarity Principles, and Government Finance” </w:t>
      </w:r>
    </w:p>
    <w:p w14:paraId="481371C1" w14:textId="77777777" w:rsidR="008A2F36" w:rsidRPr="00EA77DC" w:rsidRDefault="008A2F36" w:rsidP="0041728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Placement</w:t>
      </w:r>
      <w:r w:rsidRPr="00EA77DC">
        <w:rPr>
          <w:rFonts w:ascii="Times New Roman" w:hAnsi="Times New Roman"/>
          <w:b/>
          <w:bCs/>
          <w:sz w:val="24"/>
          <w:szCs w:val="24"/>
        </w:rPr>
        <w:t>:</w:t>
      </w:r>
      <w:r w:rsidRPr="00EA77DC">
        <w:rPr>
          <w:rFonts w:ascii="Times New Roman" w:hAnsi="Times New Roman"/>
          <w:sz w:val="24"/>
          <w:szCs w:val="24"/>
        </w:rPr>
        <w:t xml:space="preserve"> Tenure Track Assistant Professor, Sam Houston State University, Fall 2022. </w:t>
      </w:r>
    </w:p>
    <w:p w14:paraId="2CFFDAF9" w14:textId="77777777" w:rsidR="008A2F36" w:rsidRPr="00EA77DC" w:rsidRDefault="008A2F36" w:rsidP="0041728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 xml:space="preserve">College of Arts &amp; Sciences Outstanding Graduate Student, Doctoral Level (2022).  </w:t>
      </w:r>
    </w:p>
    <w:p w14:paraId="6E803E79" w14:textId="77777777" w:rsidR="008A2F36" w:rsidRPr="00EA77DC" w:rsidRDefault="008A2F36" w:rsidP="0041728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PSPA Department’s Outstanding Graduate Student (2022)</w:t>
      </w:r>
    </w:p>
    <w:p w14:paraId="48E994C1" w14:textId="77777777" w:rsidR="008A2F36" w:rsidRDefault="008A2F36" w:rsidP="0041728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SEC Emerging Scholar Award recipient (2021).</w:t>
      </w:r>
    </w:p>
    <w:p w14:paraId="0D7D2211" w14:textId="6E89B927" w:rsidR="008A2F36" w:rsidRPr="00EA77DC" w:rsidRDefault="008A2F36" w:rsidP="0041728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490971B" w14:textId="77777777" w:rsidR="008A2F36" w:rsidRPr="00EA77DC" w:rsidRDefault="008A2F36" w:rsidP="0041728D">
      <w:pPr>
        <w:tabs>
          <w:tab w:val="left" w:pos="1620"/>
        </w:tabs>
        <w:rPr>
          <w:rFonts w:ascii="Times New Roman" w:hAnsi="Times New Roman"/>
          <w:bCs/>
          <w:i/>
          <w:iCs/>
          <w:sz w:val="24"/>
          <w:szCs w:val="24"/>
        </w:rPr>
      </w:pPr>
      <w:r w:rsidRPr="00EA77DC">
        <w:rPr>
          <w:rFonts w:ascii="Times New Roman" w:hAnsi="Times New Roman"/>
          <w:bCs/>
          <w:i/>
          <w:iCs/>
          <w:sz w:val="24"/>
          <w:szCs w:val="24"/>
        </w:rPr>
        <w:t>PPA Student (Dissertation) Committees</w:t>
      </w:r>
    </w:p>
    <w:p w14:paraId="1ED659AD" w14:textId="1B9433E2" w:rsidR="00A83AFA" w:rsidRPr="00EA77DC" w:rsidRDefault="00A83AFA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Shonna Tillman (Ph.D. Student), (</w:t>
      </w:r>
      <w:r>
        <w:rPr>
          <w:rFonts w:ascii="Times New Roman" w:hAnsi="Times New Roman"/>
          <w:sz w:val="24"/>
          <w:szCs w:val="24"/>
        </w:rPr>
        <w:t>2024</w:t>
      </w:r>
      <w:r w:rsidRPr="00EA77DC">
        <w:rPr>
          <w:rFonts w:ascii="Times New Roman" w:hAnsi="Times New Roman"/>
          <w:sz w:val="24"/>
          <w:szCs w:val="24"/>
        </w:rPr>
        <w:t xml:space="preserve"> Graduated).</w:t>
      </w:r>
    </w:p>
    <w:p w14:paraId="0A01B1BE" w14:textId="77777777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Committee Member.</w:t>
      </w:r>
      <w:r w:rsidRPr="00EA77DC">
        <w:rPr>
          <w:rFonts w:ascii="Times New Roman" w:hAnsi="Times New Roman"/>
          <w:sz w:val="24"/>
          <w:szCs w:val="24"/>
        </w:rPr>
        <w:t xml:space="preserve"> Mary Smith (Ph.D. Student), (2024 Graduated).</w:t>
      </w:r>
    </w:p>
    <w:p w14:paraId="2749A050" w14:textId="77777777" w:rsidR="002E2DC7" w:rsidRPr="00EA77DC" w:rsidRDefault="002E2DC7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Kristen Dechert (Ph.D. Student), (2023 Graduated).</w:t>
      </w:r>
    </w:p>
    <w:p w14:paraId="7E0C6BB5" w14:textId="1141E061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Annus Azhar (Ph.D. Student), (2023 Graduated).</w:t>
      </w:r>
    </w:p>
    <w:p w14:paraId="673756A4" w14:textId="77777777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Margaret Eduonoo (MA Student), (2021 Graduated).</w:t>
      </w:r>
    </w:p>
    <w:p w14:paraId="5103B588" w14:textId="77777777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Mary E Goodman (MA Student), (2019 Graduated).</w:t>
      </w:r>
    </w:p>
    <w:p w14:paraId="39DAA396" w14:textId="225EF806" w:rsidR="00B402B8" w:rsidRPr="00EA77DC" w:rsidRDefault="00F30EAA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Wesley Bunch (Ph.D. Student), (2023-</w:t>
      </w:r>
      <w:r w:rsidR="00633285" w:rsidRPr="00633285">
        <w:rPr>
          <w:rFonts w:ascii="Times New Roman" w:hAnsi="Times New Roman"/>
          <w:sz w:val="24"/>
          <w:szCs w:val="24"/>
        </w:rPr>
        <w:t xml:space="preserve"> </w:t>
      </w:r>
      <w:r w:rsidR="00633285" w:rsidRPr="00EA77DC">
        <w:rPr>
          <w:rFonts w:ascii="Times New Roman" w:hAnsi="Times New Roman"/>
          <w:sz w:val="24"/>
          <w:szCs w:val="24"/>
        </w:rPr>
        <w:t>date</w:t>
      </w:r>
      <w:r w:rsidRPr="00EA77DC">
        <w:rPr>
          <w:rFonts w:ascii="Times New Roman" w:hAnsi="Times New Roman"/>
          <w:sz w:val="24"/>
          <w:szCs w:val="24"/>
        </w:rPr>
        <w:t>).</w:t>
      </w:r>
    </w:p>
    <w:p w14:paraId="16580816" w14:textId="7CE66043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>Committee Member.</w:t>
      </w:r>
      <w:r w:rsidRPr="00EA77DC">
        <w:rPr>
          <w:rFonts w:ascii="Times New Roman" w:hAnsi="Times New Roman"/>
          <w:sz w:val="24"/>
          <w:szCs w:val="24"/>
        </w:rPr>
        <w:t xml:space="preserve"> Robert Mobley, (Ph.D. Student), (2023-</w:t>
      </w:r>
      <w:r w:rsidR="00633285" w:rsidRPr="00633285">
        <w:rPr>
          <w:rFonts w:ascii="Times New Roman" w:hAnsi="Times New Roman"/>
          <w:sz w:val="24"/>
          <w:szCs w:val="24"/>
        </w:rPr>
        <w:t xml:space="preserve"> </w:t>
      </w:r>
      <w:r w:rsidR="00633285" w:rsidRPr="00EA77DC">
        <w:rPr>
          <w:rFonts w:ascii="Times New Roman" w:hAnsi="Times New Roman"/>
          <w:sz w:val="24"/>
          <w:szCs w:val="24"/>
        </w:rPr>
        <w:t>date</w:t>
      </w:r>
      <w:r w:rsidRPr="00EA77DC">
        <w:rPr>
          <w:rFonts w:ascii="Times New Roman" w:hAnsi="Times New Roman"/>
          <w:sz w:val="24"/>
          <w:szCs w:val="24"/>
        </w:rPr>
        <w:t>).</w:t>
      </w:r>
    </w:p>
    <w:p w14:paraId="4A3AFA20" w14:textId="3F4A5682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Massey Smith,</w:t>
      </w:r>
      <w:r w:rsidRPr="00EA77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7DC">
        <w:rPr>
          <w:rFonts w:ascii="Times New Roman" w:hAnsi="Times New Roman"/>
          <w:sz w:val="24"/>
          <w:szCs w:val="24"/>
        </w:rPr>
        <w:t>(Ph.D. Student), (2023-</w:t>
      </w:r>
      <w:r w:rsidR="00633285" w:rsidRPr="00633285">
        <w:rPr>
          <w:rFonts w:ascii="Times New Roman" w:hAnsi="Times New Roman"/>
          <w:sz w:val="24"/>
          <w:szCs w:val="24"/>
        </w:rPr>
        <w:t xml:space="preserve"> </w:t>
      </w:r>
      <w:r w:rsidR="00633285" w:rsidRPr="00EA77DC">
        <w:rPr>
          <w:rFonts w:ascii="Times New Roman" w:hAnsi="Times New Roman"/>
          <w:sz w:val="24"/>
          <w:szCs w:val="24"/>
        </w:rPr>
        <w:t>date</w:t>
      </w:r>
      <w:r w:rsidRPr="00EA77DC">
        <w:rPr>
          <w:rFonts w:ascii="Times New Roman" w:hAnsi="Times New Roman"/>
          <w:sz w:val="24"/>
          <w:szCs w:val="24"/>
        </w:rPr>
        <w:t>).</w:t>
      </w:r>
    </w:p>
    <w:p w14:paraId="539A7810" w14:textId="77777777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Valerie Steele (Ph.D. Student), (2022-date).</w:t>
      </w:r>
    </w:p>
    <w:p w14:paraId="67FCE0DE" w14:textId="77777777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Bryan Farrell (Ph.D. Student), (2021-date).</w:t>
      </w:r>
    </w:p>
    <w:p w14:paraId="4AFE0A8C" w14:textId="77777777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Karen Rains (Ph.D. Student), (2020-date).</w:t>
      </w:r>
    </w:p>
    <w:bookmarkEnd w:id="4"/>
    <w:p w14:paraId="602C096C" w14:textId="77777777" w:rsidR="008A2F36" w:rsidRPr="00EA77DC" w:rsidRDefault="008A2F36" w:rsidP="0041728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b/>
          <w:bCs/>
          <w:sz w:val="24"/>
          <w:szCs w:val="24"/>
        </w:rPr>
        <w:t xml:space="preserve">Committee Member. </w:t>
      </w:r>
      <w:r w:rsidRPr="00EA77DC">
        <w:rPr>
          <w:rFonts w:ascii="Times New Roman" w:hAnsi="Times New Roman"/>
          <w:sz w:val="24"/>
          <w:szCs w:val="24"/>
        </w:rPr>
        <w:t>Mustafa Sen (Ph.D. Student), (2017-date).</w:t>
      </w:r>
    </w:p>
    <w:p w14:paraId="0000F90D" w14:textId="34D30683" w:rsidR="003A1400" w:rsidRPr="00EA77DC" w:rsidRDefault="003A1400" w:rsidP="0041728D">
      <w:pPr>
        <w:pStyle w:val="ListParagraph"/>
        <w:tabs>
          <w:tab w:val="left" w:pos="1620"/>
        </w:tabs>
        <w:ind w:left="0"/>
        <w:rPr>
          <w:b/>
          <w:color w:val="auto"/>
          <w:sz w:val="24"/>
          <w:szCs w:val="24"/>
          <w:shd w:val="clear" w:color="auto" w:fill="FFFFFF"/>
        </w:rPr>
      </w:pPr>
    </w:p>
    <w:p w14:paraId="7391FC00" w14:textId="77777777" w:rsidR="00C47329" w:rsidRDefault="00567295" w:rsidP="0041728D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External </w:t>
      </w:r>
      <w:r w:rsidR="00705BEE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University</w:t>
      </w:r>
      <w:r w:rsidR="00A02FEA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Service</w:t>
      </w:r>
      <w:r w:rsidR="00307AEA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. </w:t>
      </w:r>
    </w:p>
    <w:p w14:paraId="3CAFA271" w14:textId="77777777" w:rsidR="00C47329" w:rsidRDefault="00C47329" w:rsidP="0041728D">
      <w:pPr>
        <w:pStyle w:val="Default"/>
        <w:tabs>
          <w:tab w:val="left" w:pos="1128"/>
        </w:tabs>
        <w:rPr>
          <w:b/>
          <w:color w:val="auto"/>
        </w:rPr>
      </w:pPr>
      <w:r>
        <w:rPr>
          <w:b/>
          <w:color w:val="auto"/>
        </w:rPr>
        <w:t>Promotion and Tenure Review</w:t>
      </w:r>
    </w:p>
    <w:p w14:paraId="1AAC579B" w14:textId="6366BCB4" w:rsidR="00C47329" w:rsidRPr="00C47329" w:rsidRDefault="00C47329" w:rsidP="0041728D">
      <w:pPr>
        <w:pStyle w:val="Default"/>
        <w:tabs>
          <w:tab w:val="left" w:pos="1128"/>
        </w:tabs>
        <w:rPr>
          <w:bCs/>
          <w:color w:val="auto"/>
        </w:rPr>
      </w:pPr>
      <w:r w:rsidRPr="00C47329">
        <w:rPr>
          <w:bCs/>
          <w:color w:val="auto"/>
        </w:rPr>
        <w:t xml:space="preserve"> </w:t>
      </w:r>
      <w:r>
        <w:rPr>
          <w:bCs/>
          <w:color w:val="auto"/>
        </w:rPr>
        <w:t>C</w:t>
      </w:r>
      <w:r w:rsidRPr="00C47329">
        <w:rPr>
          <w:bCs/>
          <w:color w:val="auto"/>
        </w:rPr>
        <w:t xml:space="preserve">andidate </w:t>
      </w:r>
      <w:r>
        <w:rPr>
          <w:bCs/>
          <w:color w:val="auto"/>
        </w:rPr>
        <w:t xml:space="preserve">for promotion </w:t>
      </w:r>
      <w:r w:rsidR="00906734">
        <w:rPr>
          <w:bCs/>
          <w:color w:val="auto"/>
        </w:rPr>
        <w:t xml:space="preserve">to Associate Professor with tenure in Public Administration. </w:t>
      </w:r>
      <w:r w:rsidRPr="00C47329">
        <w:rPr>
          <w:bCs/>
          <w:color w:val="auto"/>
        </w:rPr>
        <w:t>Political Science Department, University of Alabama, Tuscaloosa. August, 2024.</w:t>
      </w:r>
    </w:p>
    <w:p w14:paraId="3BB67CD5" w14:textId="77777777" w:rsidR="00C47329" w:rsidRDefault="00C47329" w:rsidP="0041728D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</w:p>
    <w:p w14:paraId="29F85DA0" w14:textId="675825FE" w:rsidR="00781DED" w:rsidRPr="00EA77DC" w:rsidRDefault="00705BEE" w:rsidP="0041728D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Cs/>
          <w:color w:val="auto"/>
          <w:sz w:val="24"/>
          <w:szCs w:val="24"/>
          <w:shd w:val="clear" w:color="auto" w:fill="FFFFFF"/>
        </w:rPr>
        <w:t>University</w:t>
      </w:r>
      <w:r w:rsidR="00781DED" w:rsidRPr="00EA77DC">
        <w:rPr>
          <w:bCs/>
          <w:color w:val="auto"/>
          <w:sz w:val="24"/>
          <w:szCs w:val="24"/>
          <w:shd w:val="clear" w:color="auto" w:fill="FFFFFF"/>
        </w:rPr>
        <w:t xml:space="preserve"> of Ghana Business School</w:t>
      </w:r>
      <w:r w:rsidR="00AE4EF4" w:rsidRPr="00EA77DC">
        <w:rPr>
          <w:bCs/>
          <w:color w:val="auto"/>
          <w:sz w:val="24"/>
          <w:szCs w:val="24"/>
          <w:shd w:val="clear" w:color="auto" w:fill="FFFFFF"/>
        </w:rPr>
        <w:t xml:space="preserve"> and</w:t>
      </w:r>
      <w:r w:rsidR="009E3C1D" w:rsidRPr="00EA77DC">
        <w:rPr>
          <w:bCs/>
          <w:color w:val="auto"/>
          <w:sz w:val="24"/>
          <w:szCs w:val="24"/>
          <w:shd w:val="clear" w:color="auto" w:fill="FFFFFF"/>
        </w:rPr>
        <w:t xml:space="preserve"> School of Graduate Studies, University of Ghana</w:t>
      </w:r>
      <w:r w:rsidR="00AC6D15" w:rsidRPr="00EA77DC">
        <w:rPr>
          <w:bCs/>
          <w:color w:val="auto"/>
          <w:sz w:val="24"/>
          <w:szCs w:val="24"/>
          <w:shd w:val="clear" w:color="auto" w:fill="FFFFFF"/>
        </w:rPr>
        <w:t xml:space="preserve">, Accra. </w:t>
      </w:r>
      <w:r w:rsidR="00FF5E9F" w:rsidRPr="00EA77DC">
        <w:rPr>
          <w:bCs/>
          <w:color w:val="auto"/>
          <w:sz w:val="24"/>
          <w:szCs w:val="24"/>
          <w:shd w:val="clear" w:color="auto" w:fill="FFFFFF"/>
        </w:rPr>
        <w:t>2020- to date.</w:t>
      </w:r>
    </w:p>
    <w:p w14:paraId="04274349" w14:textId="77777777" w:rsidR="00BA7CC7" w:rsidRPr="00EA77DC" w:rsidRDefault="00BA7CC7" w:rsidP="0041728D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</w:p>
    <w:p w14:paraId="3085329A" w14:textId="11D4D290" w:rsidR="00CA2F6B" w:rsidRDefault="00B16206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sz w:val="24"/>
          <w:szCs w:val="24"/>
          <w:shd w:val="clear" w:color="auto" w:fill="FFFFFF"/>
        </w:rPr>
      </w:pPr>
      <w:r w:rsidRPr="00CA2F6B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CA2F6B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CA2F6B" w:rsidRPr="00CA2F6B">
        <w:rPr>
          <w:bCs/>
          <w:sz w:val="24"/>
          <w:szCs w:val="24"/>
          <w:shd w:val="clear" w:color="auto" w:fill="FFFFFF"/>
        </w:rPr>
        <w:t>Abdul Salam Abdul-Rahaman</w:t>
      </w:r>
      <w:r w:rsidR="00CA2F6B">
        <w:rPr>
          <w:bCs/>
          <w:sz w:val="24"/>
          <w:szCs w:val="24"/>
          <w:shd w:val="clear" w:color="auto" w:fill="FFFFFF"/>
        </w:rPr>
        <w:t>. “</w:t>
      </w:r>
      <w:r w:rsidR="00CA2F6B" w:rsidRPr="00CA2F6B">
        <w:rPr>
          <w:bCs/>
          <w:sz w:val="24"/>
          <w:szCs w:val="24"/>
          <w:shd w:val="clear" w:color="auto" w:fill="FFFFFF"/>
        </w:rPr>
        <w:t xml:space="preserve">Pharmaceutical Governance </w:t>
      </w:r>
      <w:r w:rsidR="00CA2F6B">
        <w:rPr>
          <w:bCs/>
          <w:sz w:val="24"/>
          <w:szCs w:val="24"/>
          <w:shd w:val="clear" w:color="auto" w:fill="FFFFFF"/>
        </w:rPr>
        <w:t>a</w:t>
      </w:r>
      <w:r w:rsidR="00CA2F6B" w:rsidRPr="00CA2F6B">
        <w:rPr>
          <w:bCs/>
          <w:sz w:val="24"/>
          <w:szCs w:val="24"/>
          <w:shd w:val="clear" w:color="auto" w:fill="FFFFFF"/>
        </w:rPr>
        <w:t xml:space="preserve">nd Access </w:t>
      </w:r>
      <w:r w:rsidR="00CA2F6B">
        <w:rPr>
          <w:bCs/>
          <w:sz w:val="24"/>
          <w:szCs w:val="24"/>
          <w:shd w:val="clear" w:color="auto" w:fill="FFFFFF"/>
        </w:rPr>
        <w:t>t</w:t>
      </w:r>
      <w:r w:rsidR="00CA2F6B" w:rsidRPr="00CA2F6B">
        <w:rPr>
          <w:bCs/>
          <w:sz w:val="24"/>
          <w:szCs w:val="24"/>
          <w:shd w:val="clear" w:color="auto" w:fill="FFFFFF"/>
        </w:rPr>
        <w:t xml:space="preserve">o Quality Medicines </w:t>
      </w:r>
      <w:r w:rsidR="00CA2F6B">
        <w:rPr>
          <w:bCs/>
          <w:sz w:val="24"/>
          <w:szCs w:val="24"/>
          <w:shd w:val="clear" w:color="auto" w:fill="FFFFFF"/>
        </w:rPr>
        <w:t>i</w:t>
      </w:r>
      <w:r w:rsidR="00CA2F6B" w:rsidRPr="00CA2F6B">
        <w:rPr>
          <w:bCs/>
          <w:sz w:val="24"/>
          <w:szCs w:val="24"/>
          <w:shd w:val="clear" w:color="auto" w:fill="FFFFFF"/>
        </w:rPr>
        <w:t xml:space="preserve">n </w:t>
      </w:r>
      <w:proofErr w:type="gramStart"/>
      <w:r w:rsidR="00CA2F6B" w:rsidRPr="00CA2F6B">
        <w:rPr>
          <w:bCs/>
          <w:sz w:val="24"/>
          <w:szCs w:val="24"/>
          <w:shd w:val="clear" w:color="auto" w:fill="FFFFFF"/>
        </w:rPr>
        <w:t>Ghana</w:t>
      </w:r>
      <w:r w:rsidR="00CA2F6B">
        <w:rPr>
          <w:bCs/>
          <w:sz w:val="24"/>
          <w:szCs w:val="24"/>
          <w:shd w:val="clear" w:color="auto" w:fill="FFFFFF"/>
        </w:rPr>
        <w:t xml:space="preserve">” </w:t>
      </w:r>
      <w:r w:rsidR="00CA2F6B" w:rsidRPr="00CA2F6B">
        <w:rPr>
          <w:bCs/>
          <w:sz w:val="24"/>
          <w:szCs w:val="24"/>
          <w:shd w:val="clear" w:color="auto" w:fill="FFFFFF"/>
        </w:rPr>
        <w:t xml:space="preserve"> </w:t>
      </w:r>
      <w:r w:rsidR="00CA2F6B" w:rsidRPr="00CA2F6B">
        <w:rPr>
          <w:bCs/>
          <w:i/>
          <w:iCs/>
          <w:color w:val="auto"/>
          <w:sz w:val="24"/>
          <w:szCs w:val="24"/>
          <w:shd w:val="clear" w:color="auto" w:fill="FFFFFF"/>
        </w:rPr>
        <w:t>Dissertation</w:t>
      </w:r>
      <w:proofErr w:type="gramEnd"/>
      <w:r w:rsidR="00CA2F6B" w:rsidRPr="00CA2F6B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for </w:t>
      </w:r>
      <w:r w:rsidR="00AB6AD3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a </w:t>
      </w:r>
      <w:r w:rsidR="00CA2F6B" w:rsidRPr="00CA2F6B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Ph.D. degree in </w:t>
      </w:r>
      <w:r w:rsidR="00CA2F6B" w:rsidRPr="00CA2F6B">
        <w:rPr>
          <w:bCs/>
          <w:i/>
          <w:iCs/>
          <w:sz w:val="24"/>
          <w:szCs w:val="24"/>
        </w:rPr>
        <w:t>Public Administration and Policy Management, University of Ghana. Assessed in</w:t>
      </w:r>
      <w:r w:rsidR="00AB6AD3">
        <w:rPr>
          <w:bCs/>
          <w:i/>
          <w:iCs/>
          <w:sz w:val="24"/>
          <w:szCs w:val="24"/>
        </w:rPr>
        <w:t xml:space="preserve"> June 2024.</w:t>
      </w:r>
    </w:p>
    <w:p w14:paraId="2B354A8E" w14:textId="1B1C8774" w:rsidR="00FB5CCC" w:rsidRPr="00CA2F6B" w:rsidRDefault="00B16206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sz w:val="24"/>
          <w:szCs w:val="24"/>
          <w:shd w:val="clear" w:color="auto" w:fill="FFFFFF"/>
        </w:rPr>
      </w:pPr>
      <w:r w:rsidRPr="00CA2F6B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CA2F6B">
        <w:rPr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FB5CCC" w:rsidRPr="00CA2F6B">
        <w:rPr>
          <w:bCs/>
          <w:color w:val="auto"/>
          <w:sz w:val="24"/>
          <w:szCs w:val="24"/>
          <w:shd w:val="clear" w:color="auto" w:fill="FFFFFF"/>
        </w:rPr>
        <w:t>Gameli</w:t>
      </w:r>
      <w:proofErr w:type="spellEnd"/>
      <w:r w:rsidR="00FB5CCC" w:rsidRPr="00CA2F6B">
        <w:rPr>
          <w:bCs/>
          <w:color w:val="auto"/>
          <w:sz w:val="24"/>
          <w:szCs w:val="24"/>
          <w:shd w:val="clear" w:color="auto" w:fill="FFFFFF"/>
        </w:rPr>
        <w:t xml:space="preserve"> Dominic</w:t>
      </w:r>
      <w:r w:rsidR="00212652" w:rsidRPr="00CA2F6B">
        <w:rPr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12652" w:rsidRPr="00CA2F6B">
        <w:rPr>
          <w:bCs/>
          <w:color w:val="auto"/>
          <w:sz w:val="24"/>
          <w:szCs w:val="24"/>
          <w:shd w:val="clear" w:color="auto" w:fill="FFFFFF"/>
        </w:rPr>
        <w:t>Hoedoafia</w:t>
      </w:r>
      <w:proofErr w:type="spellEnd"/>
      <w:r w:rsidR="00FB5CCC" w:rsidRPr="00CA2F6B">
        <w:rPr>
          <w:bCs/>
          <w:color w:val="auto"/>
          <w:sz w:val="24"/>
          <w:szCs w:val="24"/>
          <w:shd w:val="clear" w:color="auto" w:fill="FFFFFF"/>
        </w:rPr>
        <w:t xml:space="preserve">. “Local Government Accountability in Ghana: A Study of Financial Accountability of Local Governments” </w:t>
      </w:r>
      <w:r w:rsidR="00FB5CCC" w:rsidRPr="00CA2F6B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FB5CCC" w:rsidRPr="00CA2F6B">
        <w:rPr>
          <w:bCs/>
          <w:i/>
          <w:iCs/>
          <w:sz w:val="24"/>
          <w:szCs w:val="24"/>
        </w:rPr>
        <w:t xml:space="preserve">Public Administration and Policy Management, University of Ghana. Assessed in </w:t>
      </w:r>
      <w:r w:rsidR="00212652" w:rsidRPr="00CA2F6B">
        <w:rPr>
          <w:bCs/>
          <w:i/>
          <w:iCs/>
          <w:sz w:val="24"/>
          <w:szCs w:val="24"/>
        </w:rPr>
        <w:t xml:space="preserve">May </w:t>
      </w:r>
      <w:r w:rsidR="00FB5CCC" w:rsidRPr="00CA2F6B">
        <w:rPr>
          <w:bCs/>
          <w:i/>
          <w:iCs/>
          <w:sz w:val="24"/>
          <w:szCs w:val="24"/>
        </w:rPr>
        <w:t>2024.</w:t>
      </w:r>
    </w:p>
    <w:p w14:paraId="3B37E51A" w14:textId="5A93DBDF" w:rsidR="00EC1391" w:rsidRPr="00EC1391" w:rsidRDefault="00327001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Pr="00327001">
        <w:rPr>
          <w:bCs/>
          <w:sz w:val="24"/>
          <w:szCs w:val="24"/>
          <w:shd w:val="clear" w:color="auto" w:fill="FFFFFF"/>
        </w:rPr>
        <w:t>Okyere Kwame Andoh. “Examining the Effectiveness of Ghanaian Public Sector Agencies through the Lens of Pockets of Effectiveness: The Case of Ghana Investment Promotion Centre”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Pr="00EA77DC">
        <w:rPr>
          <w:bCs/>
          <w:i/>
          <w:iCs/>
          <w:sz w:val="24"/>
          <w:szCs w:val="24"/>
        </w:rPr>
        <w:t>Public Administration and Policy Management, University of Ghana. Assessed in</w:t>
      </w:r>
      <w:r>
        <w:rPr>
          <w:bCs/>
          <w:i/>
          <w:iCs/>
          <w:sz w:val="24"/>
          <w:szCs w:val="24"/>
        </w:rPr>
        <w:t xml:space="preserve"> April 2024.</w:t>
      </w:r>
    </w:p>
    <w:p w14:paraId="749A7066" w14:textId="545425B8" w:rsidR="00B15D8A" w:rsidRPr="00EA77DC" w:rsidRDefault="0082723F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B15D8A" w:rsidRPr="00EA77DC">
        <w:rPr>
          <w:bCs/>
          <w:sz w:val="24"/>
          <w:szCs w:val="24"/>
          <w:shd w:val="clear" w:color="auto" w:fill="FFFFFF"/>
        </w:rPr>
        <w:t>Albert Frimpong</w:t>
      </w:r>
      <w:r w:rsidRPr="00EA77DC">
        <w:rPr>
          <w:bCs/>
          <w:sz w:val="24"/>
          <w:szCs w:val="24"/>
          <w:shd w:val="clear" w:color="auto" w:fill="FFFFFF"/>
        </w:rPr>
        <w:t>. “</w:t>
      </w:r>
      <w:r w:rsidR="00B15D8A" w:rsidRPr="00EA77DC">
        <w:rPr>
          <w:bCs/>
          <w:sz w:val="24"/>
          <w:szCs w:val="24"/>
          <w:shd w:val="clear" w:color="auto" w:fill="FFFFFF"/>
        </w:rPr>
        <w:t xml:space="preserve">The Upstream Petroleum Policy Formulation </w:t>
      </w:r>
      <w:proofErr w:type="gramStart"/>
      <w:r w:rsidR="00B15D8A" w:rsidRPr="00EA77DC">
        <w:rPr>
          <w:bCs/>
          <w:sz w:val="24"/>
          <w:szCs w:val="24"/>
          <w:shd w:val="clear" w:color="auto" w:fill="FFFFFF"/>
        </w:rPr>
        <w:t>In</w:t>
      </w:r>
      <w:proofErr w:type="gramEnd"/>
      <w:r w:rsidR="00B15D8A" w:rsidRPr="00EA77DC">
        <w:rPr>
          <w:bCs/>
          <w:sz w:val="24"/>
          <w:szCs w:val="24"/>
          <w:shd w:val="clear" w:color="auto" w:fill="FFFFFF"/>
        </w:rPr>
        <w:t xml:space="preserve"> Ghana: The Relative Weight Between Science And Politics In Shaping The Process</w:t>
      </w:r>
      <w:r w:rsidRPr="00EA77DC">
        <w:rPr>
          <w:bCs/>
          <w:sz w:val="24"/>
          <w:szCs w:val="24"/>
          <w:shd w:val="clear" w:color="auto" w:fill="FFFFFF"/>
        </w:rPr>
        <w:t xml:space="preserve">.” </w:t>
      </w:r>
      <w:r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Pr="00EA77DC">
        <w:rPr>
          <w:bCs/>
          <w:i/>
          <w:iCs/>
          <w:sz w:val="24"/>
          <w:szCs w:val="24"/>
        </w:rPr>
        <w:t xml:space="preserve">Public Administration and Policy Management, University of Ghana. Assessed in </w:t>
      </w:r>
      <w:r w:rsidRPr="00EA77DC">
        <w:rPr>
          <w:rFonts w:eastAsia="Cambria"/>
          <w:bCs/>
          <w:i/>
          <w:iCs/>
          <w:sz w:val="24"/>
          <w:szCs w:val="24"/>
        </w:rPr>
        <w:t>January 2024.</w:t>
      </w:r>
    </w:p>
    <w:p w14:paraId="34B753A8" w14:textId="24265EAE" w:rsidR="00346A1F" w:rsidRPr="00EA77DC" w:rsidRDefault="002C6C5B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737FEE" w:rsidRPr="00EA77DC">
        <w:rPr>
          <w:bCs/>
          <w:color w:val="auto"/>
          <w:sz w:val="24"/>
          <w:szCs w:val="24"/>
          <w:shd w:val="clear" w:color="auto" w:fill="FFFFFF"/>
        </w:rPr>
        <w:t xml:space="preserve">Theresa </w:t>
      </w:r>
      <w:r w:rsidR="00A22D0C" w:rsidRPr="00EA77DC">
        <w:rPr>
          <w:bCs/>
          <w:color w:val="auto"/>
          <w:sz w:val="24"/>
          <w:szCs w:val="24"/>
          <w:shd w:val="clear" w:color="auto" w:fill="FFFFFF"/>
        </w:rPr>
        <w:t>Barnes.</w:t>
      </w:r>
      <w:r w:rsidR="00A22D0C" w:rsidRPr="00EA77DC">
        <w:rPr>
          <w:bCs/>
          <w:sz w:val="24"/>
          <w:szCs w:val="24"/>
          <w:shd w:val="clear" w:color="auto" w:fill="FFFFFF"/>
        </w:rPr>
        <w:t xml:space="preserve"> “Managerial</w:t>
      </w:r>
      <w:r w:rsidR="00346A1F" w:rsidRPr="00EA77DC">
        <w:rPr>
          <w:bCs/>
          <w:sz w:val="24"/>
          <w:szCs w:val="24"/>
          <w:shd w:val="clear" w:color="auto" w:fill="FFFFFF"/>
        </w:rPr>
        <w:t xml:space="preserve"> and Clinical Challenges, Resilience, and Coping Strategies of CHPS Providers in Ghana</w:t>
      </w:r>
      <w:r w:rsidR="00C5225E" w:rsidRPr="00EA77DC">
        <w:rPr>
          <w:bCs/>
          <w:sz w:val="24"/>
          <w:szCs w:val="24"/>
          <w:shd w:val="clear" w:color="auto" w:fill="FFFFFF"/>
        </w:rPr>
        <w:t xml:space="preserve">. </w:t>
      </w:r>
      <w:r w:rsidR="00C5225E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Health Policy and Management, University of Ghana. </w:t>
      </w:r>
      <w:r w:rsidR="0096442A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Assessed December 20</w:t>
      </w:r>
      <w:r w:rsidR="00A22D0C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2</w:t>
      </w:r>
      <w:r w:rsidR="0096442A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3.</w:t>
      </w:r>
    </w:p>
    <w:p w14:paraId="2CA401CD" w14:textId="71430F85" w:rsidR="006E344C" w:rsidRPr="00EA77DC" w:rsidRDefault="006E344C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BA7CC7" w:rsidRPr="00EA77DC">
        <w:rPr>
          <w:rFonts w:eastAsia="Cambria"/>
          <w:bCs/>
          <w:sz w:val="24"/>
          <w:szCs w:val="24"/>
        </w:rPr>
        <w:t>Raimi Abiola</w:t>
      </w:r>
      <w:r w:rsidR="001357D4" w:rsidRPr="00EA77DC">
        <w:rPr>
          <w:rFonts w:eastAsia="Cambria"/>
          <w:bCs/>
          <w:sz w:val="24"/>
          <w:szCs w:val="24"/>
        </w:rPr>
        <w:t xml:space="preserve"> Dauda</w:t>
      </w:r>
      <w:r w:rsidRPr="00EA77DC">
        <w:rPr>
          <w:rFonts w:eastAsia="Cambria"/>
          <w:bCs/>
          <w:sz w:val="24"/>
          <w:szCs w:val="24"/>
        </w:rPr>
        <w:t>. “</w:t>
      </w:r>
      <w:r w:rsidR="00BA7CC7" w:rsidRPr="00EA77DC">
        <w:rPr>
          <w:rFonts w:eastAsia="Cambria"/>
          <w:bCs/>
          <w:sz w:val="24"/>
          <w:szCs w:val="24"/>
        </w:rPr>
        <w:t>Exploring Public-Private Partnership (PPP) In Public Service Delivery: A Case Study of Intercity STC Coaches Limited (ISTC)</w:t>
      </w:r>
      <w:r w:rsidRPr="00EA77DC">
        <w:rPr>
          <w:rFonts w:eastAsia="Cambria"/>
          <w:bCs/>
          <w:sz w:val="24"/>
          <w:szCs w:val="24"/>
        </w:rPr>
        <w:t xml:space="preserve">.” </w:t>
      </w:r>
      <w:r w:rsidRPr="00EA77DC">
        <w:rPr>
          <w:bCs/>
          <w:i/>
          <w:iCs/>
          <w:sz w:val="24"/>
          <w:szCs w:val="24"/>
          <w:shd w:val="clear" w:color="auto" w:fill="FFFFFF"/>
        </w:rPr>
        <w:t xml:space="preserve">Thesis for M.Phil. degree in Public Administration, </w:t>
      </w:r>
      <w:r w:rsidRPr="00EA77DC">
        <w:rPr>
          <w:bCs/>
          <w:i/>
          <w:iCs/>
          <w:sz w:val="24"/>
          <w:szCs w:val="24"/>
        </w:rPr>
        <w:t>University of Ghana</w:t>
      </w:r>
      <w:r w:rsidRPr="00EA77DC">
        <w:rPr>
          <w:bCs/>
          <w:sz w:val="24"/>
          <w:szCs w:val="24"/>
          <w:shd w:val="clear" w:color="auto" w:fill="FFFFFF"/>
        </w:rPr>
        <w:t xml:space="preserve"> (2023). Assessed April 2023.</w:t>
      </w:r>
    </w:p>
    <w:p w14:paraId="69230BA3" w14:textId="11E1D8CD" w:rsidR="000D32A5" w:rsidRPr="00EA77DC" w:rsidRDefault="00303BF4" w:rsidP="0041728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9614A9" w:rsidRPr="00EA77DC">
        <w:rPr>
          <w:rFonts w:eastAsia="Cambria"/>
          <w:bCs/>
          <w:sz w:val="24"/>
          <w:szCs w:val="24"/>
        </w:rPr>
        <w:t>Anthony</w:t>
      </w:r>
      <w:r w:rsidR="00771E42" w:rsidRPr="00EA77DC">
        <w:rPr>
          <w:rFonts w:eastAsia="Cambria"/>
          <w:bCs/>
          <w:sz w:val="24"/>
          <w:szCs w:val="24"/>
        </w:rPr>
        <w:t xml:space="preserve"> Acquah</w:t>
      </w:r>
      <w:r w:rsidR="009614A9" w:rsidRPr="00EA77DC">
        <w:rPr>
          <w:rFonts w:eastAsia="Cambria"/>
          <w:bCs/>
          <w:sz w:val="24"/>
          <w:szCs w:val="24"/>
        </w:rPr>
        <w:t>. “Ghana’s E-Government Programme and Public Service Delivery: Perspectives of the Business Sector.</w:t>
      </w:r>
      <w:r w:rsidR="00482F1A" w:rsidRPr="00EA77DC">
        <w:rPr>
          <w:rFonts w:eastAsia="Cambria"/>
          <w:bCs/>
          <w:sz w:val="24"/>
          <w:szCs w:val="24"/>
        </w:rPr>
        <w:t>”</w:t>
      </w:r>
      <w:r w:rsidR="009614A9" w:rsidRPr="00EA77DC">
        <w:rPr>
          <w:rFonts w:eastAsia="Cambria"/>
          <w:bCs/>
          <w:sz w:val="24"/>
          <w:szCs w:val="24"/>
        </w:rPr>
        <w:t xml:space="preserve"> </w:t>
      </w:r>
      <w:r w:rsidR="00482F1A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482F1A" w:rsidRPr="00EA77DC">
        <w:rPr>
          <w:bCs/>
          <w:i/>
          <w:iCs/>
          <w:sz w:val="24"/>
          <w:szCs w:val="24"/>
        </w:rPr>
        <w:t>Public Administration and Policy Management, University of Ghana.</w:t>
      </w:r>
      <w:r w:rsidR="004569AE" w:rsidRPr="00EA77DC">
        <w:rPr>
          <w:bCs/>
          <w:i/>
          <w:iCs/>
          <w:sz w:val="24"/>
          <w:szCs w:val="24"/>
        </w:rPr>
        <w:t xml:space="preserve"> </w:t>
      </w:r>
      <w:r w:rsidR="004569AE" w:rsidRPr="00EA77DC">
        <w:rPr>
          <w:rFonts w:eastAsia="Cambria"/>
          <w:bCs/>
          <w:sz w:val="24"/>
          <w:szCs w:val="24"/>
        </w:rPr>
        <w:t>March 2023.</w:t>
      </w:r>
    </w:p>
    <w:p w14:paraId="34913700" w14:textId="77777777" w:rsidR="00526BE3" w:rsidRPr="00EA77DC" w:rsidRDefault="00303BF4" w:rsidP="0041728D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4569AE" w:rsidRPr="00EA77DC">
        <w:rPr>
          <w:rFonts w:eastAsia="Cambria"/>
          <w:bCs/>
          <w:sz w:val="24"/>
          <w:szCs w:val="24"/>
        </w:rPr>
        <w:t xml:space="preserve">Albert </w:t>
      </w:r>
      <w:proofErr w:type="spellStart"/>
      <w:r w:rsidR="004569AE" w:rsidRPr="00EA77DC">
        <w:rPr>
          <w:rFonts w:eastAsia="Cambria"/>
          <w:bCs/>
          <w:sz w:val="24"/>
          <w:szCs w:val="24"/>
        </w:rPr>
        <w:t>Kabenlah</w:t>
      </w:r>
      <w:proofErr w:type="spellEnd"/>
      <w:r w:rsidR="00186580" w:rsidRPr="00EA77DC">
        <w:rPr>
          <w:rFonts w:eastAsia="Cambria"/>
          <w:bCs/>
          <w:sz w:val="24"/>
          <w:szCs w:val="24"/>
        </w:rPr>
        <w:t xml:space="preserve"> Adu</w:t>
      </w:r>
      <w:r w:rsidR="004569AE" w:rsidRPr="00EA77DC">
        <w:rPr>
          <w:rFonts w:eastAsia="Cambria"/>
          <w:bCs/>
          <w:sz w:val="24"/>
          <w:szCs w:val="24"/>
        </w:rPr>
        <w:t xml:space="preserve">. “Public </w:t>
      </w:r>
      <w:proofErr w:type="gramStart"/>
      <w:r w:rsidR="004569AE" w:rsidRPr="00EA77DC">
        <w:rPr>
          <w:rFonts w:eastAsia="Cambria"/>
          <w:bCs/>
          <w:sz w:val="24"/>
          <w:szCs w:val="24"/>
        </w:rPr>
        <w:t>Policy-Making</w:t>
      </w:r>
      <w:proofErr w:type="gramEnd"/>
      <w:r w:rsidR="004569AE" w:rsidRPr="00EA77DC">
        <w:rPr>
          <w:rFonts w:eastAsia="Cambria"/>
          <w:bCs/>
          <w:sz w:val="24"/>
          <w:szCs w:val="24"/>
        </w:rPr>
        <w:t xml:space="preserve"> on Ghana’s Artisanal Small-Scale Gold Mining: Putting Cultural-Historical Perspective into the Discourse.” </w:t>
      </w:r>
      <w:r w:rsidR="004569AE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4569AE" w:rsidRPr="00EA77DC">
        <w:rPr>
          <w:bCs/>
          <w:i/>
          <w:iCs/>
          <w:sz w:val="24"/>
          <w:szCs w:val="24"/>
        </w:rPr>
        <w:t>Public Administration and Policy Management, University of Ghana.</w:t>
      </w:r>
      <w:r w:rsidR="004569AE" w:rsidRPr="00EA77DC">
        <w:rPr>
          <w:rFonts w:eastAsia="Cambria"/>
          <w:bCs/>
          <w:sz w:val="24"/>
          <w:szCs w:val="24"/>
        </w:rPr>
        <w:t xml:space="preserve"> Assessed March 2023.</w:t>
      </w:r>
      <w:r w:rsidR="0071339B" w:rsidRPr="00EA77DC">
        <w:rPr>
          <w:rFonts w:eastAsia="Cambria"/>
          <w:bCs/>
          <w:sz w:val="24"/>
          <w:szCs w:val="24"/>
        </w:rPr>
        <w:t xml:space="preserve"> Passed viva August 2023.</w:t>
      </w:r>
    </w:p>
    <w:p w14:paraId="0209DD75" w14:textId="2DF1E955" w:rsidR="003940CE" w:rsidRPr="00EA77DC" w:rsidRDefault="00303BF4" w:rsidP="0041728D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3940CE" w:rsidRPr="00EA77DC">
        <w:rPr>
          <w:rFonts w:eastAsia="Cambria"/>
          <w:sz w:val="24"/>
          <w:szCs w:val="24"/>
        </w:rPr>
        <w:t xml:space="preserve">Genevieve </w:t>
      </w:r>
      <w:proofErr w:type="spellStart"/>
      <w:r w:rsidR="003940CE" w:rsidRPr="00EA77DC">
        <w:rPr>
          <w:rFonts w:eastAsia="Cambria"/>
          <w:sz w:val="24"/>
          <w:szCs w:val="24"/>
        </w:rPr>
        <w:t>Ankomaba</w:t>
      </w:r>
      <w:proofErr w:type="spellEnd"/>
      <w:r w:rsidR="00186580" w:rsidRPr="00EA77DC">
        <w:rPr>
          <w:rFonts w:eastAsia="Cambria"/>
          <w:sz w:val="24"/>
          <w:szCs w:val="24"/>
        </w:rPr>
        <w:t xml:space="preserve"> </w:t>
      </w:r>
      <w:proofErr w:type="spellStart"/>
      <w:r w:rsidR="00186580" w:rsidRPr="00EA77DC">
        <w:rPr>
          <w:rFonts w:eastAsia="Cambria"/>
          <w:sz w:val="24"/>
          <w:szCs w:val="24"/>
        </w:rPr>
        <w:t>Akorful</w:t>
      </w:r>
      <w:proofErr w:type="spellEnd"/>
      <w:r w:rsidR="003940CE" w:rsidRPr="00EA77DC">
        <w:rPr>
          <w:rFonts w:eastAsia="Cambria"/>
          <w:sz w:val="24"/>
          <w:szCs w:val="24"/>
        </w:rPr>
        <w:t>. “</w:t>
      </w:r>
      <w:r w:rsidR="003940CE" w:rsidRPr="00EA77DC">
        <w:rPr>
          <w:rFonts w:eastAsia="Cambria"/>
          <w:bCs/>
          <w:sz w:val="24"/>
          <w:szCs w:val="24"/>
        </w:rPr>
        <w:t xml:space="preserve">Managing Supply Chain Risk Amid COVID-19 By Ministry of Health and Ghana Health Service: A Focus on Key Success Factors and Challenges.” </w:t>
      </w:r>
      <w:r w:rsidR="003940CE" w:rsidRPr="00EA77DC">
        <w:rPr>
          <w:bCs/>
          <w:i/>
          <w:iCs/>
          <w:sz w:val="24"/>
          <w:szCs w:val="24"/>
          <w:shd w:val="clear" w:color="auto" w:fill="FFFFFF"/>
        </w:rPr>
        <w:t xml:space="preserve">Thesis for M.Phil. degree in Public Administration, </w:t>
      </w:r>
      <w:r w:rsidR="003940CE" w:rsidRPr="00EA77DC">
        <w:rPr>
          <w:bCs/>
          <w:i/>
          <w:iCs/>
          <w:sz w:val="24"/>
          <w:szCs w:val="24"/>
        </w:rPr>
        <w:t>University of Ghana</w:t>
      </w:r>
      <w:r w:rsidR="003940CE" w:rsidRPr="00EA77DC">
        <w:rPr>
          <w:bCs/>
          <w:sz w:val="24"/>
          <w:szCs w:val="24"/>
          <w:shd w:val="clear" w:color="auto" w:fill="FFFFFF"/>
        </w:rPr>
        <w:t xml:space="preserve"> (2023). Assessed May 2023.</w:t>
      </w:r>
    </w:p>
    <w:p w14:paraId="6B05880E" w14:textId="13A47999" w:rsidR="00D80BC5" w:rsidRPr="00EA77DC" w:rsidRDefault="00E31716" w:rsidP="0041728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D80BC5" w:rsidRPr="00EA77DC">
        <w:rPr>
          <w:rFonts w:eastAsia="Cambria"/>
          <w:sz w:val="24"/>
          <w:szCs w:val="24"/>
        </w:rPr>
        <w:t>Bannasco</w:t>
      </w:r>
      <w:proofErr w:type="spellEnd"/>
      <w:r w:rsidR="00D80BC5" w:rsidRPr="00EA77DC">
        <w:rPr>
          <w:rFonts w:eastAsia="Cambria"/>
          <w:sz w:val="24"/>
          <w:szCs w:val="24"/>
        </w:rPr>
        <w:t xml:space="preserve"> Francis</w:t>
      </w:r>
      <w:r w:rsidR="00186580" w:rsidRPr="00EA77DC">
        <w:rPr>
          <w:rFonts w:eastAsia="Cambria"/>
          <w:sz w:val="24"/>
          <w:szCs w:val="24"/>
        </w:rPr>
        <w:t xml:space="preserve"> Ampong-Ansah</w:t>
      </w:r>
      <w:r w:rsidR="00D80BC5" w:rsidRPr="00EA77DC">
        <w:rPr>
          <w:rFonts w:eastAsia="Cambria"/>
          <w:sz w:val="24"/>
          <w:szCs w:val="24"/>
        </w:rPr>
        <w:t xml:space="preserve">. “The Appointment System </w:t>
      </w:r>
      <w:proofErr w:type="gramStart"/>
      <w:r w:rsidR="00D80BC5" w:rsidRPr="00EA77DC">
        <w:rPr>
          <w:rFonts w:eastAsia="Cambria"/>
          <w:sz w:val="24"/>
          <w:szCs w:val="24"/>
        </w:rPr>
        <w:t>Of</w:t>
      </w:r>
      <w:proofErr w:type="gramEnd"/>
      <w:r w:rsidR="00D80BC5" w:rsidRPr="00EA77DC">
        <w:rPr>
          <w:rFonts w:eastAsia="Cambria"/>
          <w:sz w:val="24"/>
          <w:szCs w:val="24"/>
        </w:rPr>
        <w:t xml:space="preserve"> Chief Executive Officers Of Teaching Hospitals In Ghana And Its Effects On Healthcare Deliver.” </w:t>
      </w:r>
      <w:r w:rsidR="00D80BC5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D80BC5" w:rsidRPr="00EA77DC">
        <w:rPr>
          <w:bCs/>
          <w:i/>
          <w:iCs/>
          <w:sz w:val="24"/>
          <w:szCs w:val="24"/>
        </w:rPr>
        <w:t>Public Administration and Policy Management, University of Ghana.</w:t>
      </w:r>
      <w:r w:rsidR="00D80BC5" w:rsidRPr="00EA77DC">
        <w:rPr>
          <w:rFonts w:eastAsia="Cambria"/>
          <w:bCs/>
          <w:sz w:val="24"/>
          <w:szCs w:val="24"/>
        </w:rPr>
        <w:t xml:space="preserve"> Assessed May 2023.</w:t>
      </w:r>
    </w:p>
    <w:p w14:paraId="39526669" w14:textId="55C96B92" w:rsidR="00330C2D" w:rsidRPr="00EA77DC" w:rsidRDefault="00330C2D" w:rsidP="0041728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Pr="00EA77DC">
        <w:rPr>
          <w:rFonts w:eastAsia="Cambria"/>
          <w:sz w:val="24"/>
          <w:szCs w:val="24"/>
        </w:rPr>
        <w:t xml:space="preserve">Emmanuel </w:t>
      </w:r>
      <w:proofErr w:type="spellStart"/>
      <w:r w:rsidRPr="00EA77DC">
        <w:rPr>
          <w:rFonts w:eastAsia="Cambria"/>
          <w:sz w:val="24"/>
          <w:szCs w:val="24"/>
        </w:rPr>
        <w:t>Mawuenyega</w:t>
      </w:r>
      <w:proofErr w:type="spellEnd"/>
      <w:r w:rsidRPr="00EA77DC">
        <w:rPr>
          <w:rFonts w:eastAsia="Cambria"/>
          <w:sz w:val="24"/>
          <w:szCs w:val="24"/>
        </w:rPr>
        <w:t xml:space="preserve"> Kofi</w:t>
      </w:r>
      <w:r w:rsidR="00C80AC5" w:rsidRPr="00EA77DC">
        <w:rPr>
          <w:rFonts w:eastAsia="Cambria"/>
          <w:sz w:val="24"/>
          <w:szCs w:val="24"/>
        </w:rPr>
        <w:t xml:space="preserve"> </w:t>
      </w:r>
      <w:proofErr w:type="spellStart"/>
      <w:r w:rsidR="00C80AC5" w:rsidRPr="00EA77DC">
        <w:rPr>
          <w:rFonts w:eastAsia="Cambria"/>
          <w:sz w:val="24"/>
          <w:szCs w:val="24"/>
        </w:rPr>
        <w:t>Dzokoto</w:t>
      </w:r>
      <w:proofErr w:type="spellEnd"/>
      <w:r w:rsidRPr="00EA77DC">
        <w:rPr>
          <w:rFonts w:eastAsia="Cambria"/>
          <w:sz w:val="24"/>
          <w:szCs w:val="24"/>
        </w:rPr>
        <w:t xml:space="preserve">. “Mainstreaming Women Participation </w:t>
      </w:r>
      <w:proofErr w:type="gramStart"/>
      <w:r w:rsidRPr="00EA77DC">
        <w:rPr>
          <w:rFonts w:eastAsia="Cambria"/>
          <w:sz w:val="24"/>
          <w:szCs w:val="24"/>
        </w:rPr>
        <w:t>In</w:t>
      </w:r>
      <w:proofErr w:type="gramEnd"/>
      <w:r w:rsidRPr="00EA77DC">
        <w:rPr>
          <w:rFonts w:eastAsia="Cambria"/>
          <w:sz w:val="24"/>
          <w:szCs w:val="24"/>
        </w:rPr>
        <w:t xml:space="preserve"> Local Economic Development Decision-Making At The Local Levels: The Case </w:t>
      </w:r>
      <w:r w:rsidR="00771E42" w:rsidRPr="00EA77DC">
        <w:rPr>
          <w:rFonts w:eastAsia="Cambria"/>
          <w:sz w:val="24"/>
          <w:szCs w:val="24"/>
        </w:rPr>
        <w:t>o</w:t>
      </w:r>
      <w:r w:rsidRPr="00EA77DC">
        <w:rPr>
          <w:rFonts w:eastAsia="Cambria"/>
          <w:sz w:val="24"/>
          <w:szCs w:val="24"/>
        </w:rPr>
        <w:t xml:space="preserve">f </w:t>
      </w:r>
      <w:proofErr w:type="spellStart"/>
      <w:r w:rsidRPr="00EA77DC">
        <w:rPr>
          <w:rFonts w:eastAsia="Cambria"/>
          <w:sz w:val="24"/>
          <w:szCs w:val="24"/>
        </w:rPr>
        <w:t>Adenta</w:t>
      </w:r>
      <w:proofErr w:type="spellEnd"/>
      <w:r w:rsidRPr="00EA77DC">
        <w:rPr>
          <w:rFonts w:eastAsia="Cambria"/>
          <w:sz w:val="24"/>
          <w:szCs w:val="24"/>
        </w:rPr>
        <w:t xml:space="preserve"> Municipal Assembly.” </w:t>
      </w:r>
      <w:r w:rsidRPr="00EA77DC">
        <w:rPr>
          <w:bCs/>
          <w:i/>
          <w:iCs/>
          <w:sz w:val="24"/>
          <w:szCs w:val="24"/>
          <w:shd w:val="clear" w:color="auto" w:fill="FFFFFF"/>
        </w:rPr>
        <w:t xml:space="preserve">Thesis for M.Phil. degree in Public Administration, </w:t>
      </w:r>
      <w:r w:rsidRPr="00EA77DC">
        <w:rPr>
          <w:bCs/>
          <w:i/>
          <w:iCs/>
          <w:sz w:val="24"/>
          <w:szCs w:val="24"/>
        </w:rPr>
        <w:t>University of Ghana</w:t>
      </w:r>
      <w:r w:rsidRPr="00EA77DC">
        <w:rPr>
          <w:bCs/>
          <w:sz w:val="24"/>
          <w:szCs w:val="24"/>
          <w:shd w:val="clear" w:color="auto" w:fill="FFFFFF"/>
        </w:rPr>
        <w:t xml:space="preserve"> (2023). Assessed April 2023.</w:t>
      </w:r>
    </w:p>
    <w:p w14:paraId="7993F260" w14:textId="696B66A5" w:rsidR="00922613" w:rsidRPr="00EA77DC" w:rsidRDefault="00771E42" w:rsidP="0041728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Pr="00EA77DC">
        <w:rPr>
          <w:bCs/>
          <w:sz w:val="24"/>
          <w:szCs w:val="24"/>
          <w:shd w:val="clear" w:color="auto" w:fill="FFFFFF"/>
        </w:rPr>
        <w:t>Albert Kwaw</w:t>
      </w:r>
      <w:r w:rsidR="00C80AC5" w:rsidRPr="00EA77DC">
        <w:rPr>
          <w:bCs/>
          <w:sz w:val="24"/>
          <w:szCs w:val="24"/>
          <w:shd w:val="clear" w:color="auto" w:fill="FFFFFF"/>
        </w:rPr>
        <w:t xml:space="preserve"> Eliason</w:t>
      </w:r>
      <w:r w:rsidRPr="00EA77DC">
        <w:rPr>
          <w:bCs/>
          <w:sz w:val="24"/>
          <w:szCs w:val="24"/>
          <w:shd w:val="clear" w:color="auto" w:fill="FFFFFF"/>
        </w:rPr>
        <w:t xml:space="preserve">. </w:t>
      </w:r>
      <w:r w:rsidR="00922613" w:rsidRPr="00EA77DC">
        <w:rPr>
          <w:bCs/>
          <w:sz w:val="24"/>
          <w:szCs w:val="24"/>
          <w:shd w:val="clear" w:color="auto" w:fill="FFFFFF"/>
        </w:rPr>
        <w:t xml:space="preserve">“A Study in Policy Marketing and Policy Acceptance Linkage(s): Evidence from Ghana’s Luxury Vehicle Tax and Free Senior High School Policies.” </w:t>
      </w:r>
      <w:r w:rsidR="00922613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922613" w:rsidRPr="00EA77DC">
        <w:rPr>
          <w:bCs/>
          <w:i/>
          <w:iCs/>
          <w:sz w:val="24"/>
          <w:szCs w:val="24"/>
        </w:rPr>
        <w:t>Public Administration and Policy Management, University of Ghana.</w:t>
      </w:r>
      <w:r w:rsidR="00922613" w:rsidRPr="00EA77DC">
        <w:rPr>
          <w:rFonts w:eastAsia="Cambria"/>
          <w:bCs/>
          <w:sz w:val="24"/>
          <w:szCs w:val="24"/>
        </w:rPr>
        <w:t xml:space="preserve"> Assessed </w:t>
      </w:r>
      <w:r w:rsidR="00C666F1" w:rsidRPr="00EA77DC">
        <w:rPr>
          <w:rFonts w:eastAsia="Cambria"/>
          <w:bCs/>
          <w:sz w:val="24"/>
          <w:szCs w:val="24"/>
        </w:rPr>
        <w:t xml:space="preserve">June </w:t>
      </w:r>
      <w:r w:rsidR="00922613" w:rsidRPr="00EA77DC">
        <w:rPr>
          <w:rFonts w:eastAsia="Cambria"/>
          <w:bCs/>
          <w:sz w:val="24"/>
          <w:szCs w:val="24"/>
        </w:rPr>
        <w:t>2023. Passed Viva July 2023.</w:t>
      </w:r>
    </w:p>
    <w:p w14:paraId="5C4664A0" w14:textId="57EE83F7" w:rsidR="00764C4D" w:rsidRPr="00EA77DC" w:rsidRDefault="00771E42" w:rsidP="0041728D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764C4D" w:rsidRPr="00EA77DC">
        <w:rPr>
          <w:rFonts w:eastAsia="Cambria"/>
          <w:bCs/>
          <w:sz w:val="24"/>
          <w:szCs w:val="24"/>
        </w:rPr>
        <w:t xml:space="preserve">Anthony </w:t>
      </w:r>
      <w:proofErr w:type="spellStart"/>
      <w:r w:rsidR="00764C4D" w:rsidRPr="00EA77DC">
        <w:rPr>
          <w:rFonts w:eastAsia="Cambria"/>
          <w:bCs/>
          <w:sz w:val="24"/>
          <w:szCs w:val="24"/>
        </w:rPr>
        <w:t>Anyane</w:t>
      </w:r>
      <w:proofErr w:type="spellEnd"/>
      <w:r w:rsidR="00350878" w:rsidRPr="00EA77DC">
        <w:rPr>
          <w:rFonts w:eastAsia="Cambria"/>
          <w:bCs/>
          <w:sz w:val="24"/>
          <w:szCs w:val="24"/>
        </w:rPr>
        <w:t xml:space="preserve"> Sackey</w:t>
      </w:r>
      <w:r w:rsidR="00764C4D" w:rsidRPr="00EA77DC">
        <w:rPr>
          <w:rFonts w:eastAsia="Cambria"/>
          <w:bCs/>
          <w:sz w:val="24"/>
          <w:szCs w:val="24"/>
        </w:rPr>
        <w:t xml:space="preserve">. “Implementation Actors </w:t>
      </w:r>
      <w:proofErr w:type="gramStart"/>
      <w:r w:rsidR="00764C4D" w:rsidRPr="00EA77DC">
        <w:rPr>
          <w:rFonts w:eastAsia="Cambria"/>
          <w:bCs/>
          <w:sz w:val="24"/>
          <w:szCs w:val="24"/>
        </w:rPr>
        <w:t>In</w:t>
      </w:r>
      <w:proofErr w:type="gramEnd"/>
      <w:r w:rsidR="00764C4D" w:rsidRPr="00EA77DC">
        <w:rPr>
          <w:rFonts w:eastAsia="Cambria"/>
          <w:bCs/>
          <w:sz w:val="24"/>
          <w:szCs w:val="24"/>
        </w:rPr>
        <w:t xml:space="preserve">   Poverty Reduction Program at the Local Level in Ghana – The Case of The Rural Enterprises Programme.”</w:t>
      </w:r>
      <w:r w:rsidR="00F012C4" w:rsidRPr="00EA77DC">
        <w:rPr>
          <w:rFonts w:eastAsia="Cambria"/>
          <w:bCs/>
          <w:sz w:val="24"/>
          <w:szCs w:val="24"/>
        </w:rPr>
        <w:t xml:space="preserve"> </w:t>
      </w:r>
      <w:r w:rsidR="00F012C4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F012C4" w:rsidRPr="00EA77DC">
        <w:rPr>
          <w:bCs/>
          <w:i/>
          <w:iCs/>
          <w:sz w:val="24"/>
          <w:szCs w:val="24"/>
        </w:rPr>
        <w:t>Public Administration and Policy Management, University of Ghana.</w:t>
      </w:r>
      <w:r w:rsidR="00F012C4" w:rsidRPr="00EA77DC">
        <w:rPr>
          <w:rFonts w:eastAsia="Cambria"/>
          <w:bCs/>
          <w:sz w:val="24"/>
          <w:szCs w:val="24"/>
        </w:rPr>
        <w:t xml:space="preserve"> Assessed March 2023.</w:t>
      </w:r>
    </w:p>
    <w:p w14:paraId="2A59AF10" w14:textId="54B61704" w:rsidR="00771E42" w:rsidRPr="00EA77DC" w:rsidRDefault="00CD3A12" w:rsidP="0041728D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Pr="00EA77DC">
        <w:rPr>
          <w:rFonts w:eastAsia="Cambria"/>
          <w:bCs/>
          <w:sz w:val="24"/>
          <w:szCs w:val="24"/>
        </w:rPr>
        <w:t xml:space="preserve">Leticia </w:t>
      </w:r>
      <w:proofErr w:type="spellStart"/>
      <w:r w:rsidRPr="00EA77DC">
        <w:rPr>
          <w:rFonts w:eastAsia="Cambria"/>
          <w:bCs/>
          <w:sz w:val="24"/>
          <w:szCs w:val="24"/>
        </w:rPr>
        <w:t>Ogehmle</w:t>
      </w:r>
      <w:proofErr w:type="spellEnd"/>
      <w:r w:rsidR="00350878" w:rsidRPr="00EA77DC">
        <w:rPr>
          <w:rFonts w:eastAsia="Cambria"/>
          <w:bCs/>
          <w:sz w:val="24"/>
          <w:szCs w:val="24"/>
        </w:rPr>
        <w:t xml:space="preserve"> Soli</w:t>
      </w:r>
      <w:r w:rsidRPr="00EA77DC">
        <w:rPr>
          <w:rFonts w:eastAsia="Cambria"/>
          <w:bCs/>
          <w:sz w:val="24"/>
          <w:szCs w:val="24"/>
        </w:rPr>
        <w:t xml:space="preserve">. </w:t>
      </w:r>
      <w:r w:rsidR="00771E42" w:rsidRPr="00EA77DC">
        <w:rPr>
          <w:rFonts w:eastAsia="Cambria"/>
          <w:bCs/>
          <w:sz w:val="24"/>
          <w:szCs w:val="24"/>
        </w:rPr>
        <w:t xml:space="preserve">“Gender Mainstreaming in </w:t>
      </w:r>
      <w:proofErr w:type="spellStart"/>
      <w:r w:rsidR="00771E42" w:rsidRPr="00EA77DC">
        <w:rPr>
          <w:rFonts w:eastAsia="Cambria"/>
          <w:bCs/>
          <w:sz w:val="24"/>
          <w:szCs w:val="24"/>
        </w:rPr>
        <w:t>agro</w:t>
      </w:r>
      <w:proofErr w:type="spellEnd"/>
      <w:r w:rsidR="00771E42" w:rsidRPr="00EA77DC">
        <w:rPr>
          <w:rFonts w:eastAsia="Cambria"/>
          <w:bCs/>
          <w:sz w:val="24"/>
          <w:szCs w:val="24"/>
        </w:rPr>
        <w:t xml:space="preserve">-based government flagship programmes in Ghana.” </w:t>
      </w:r>
      <w:r w:rsidR="00771E42" w:rsidRPr="00EA77DC">
        <w:rPr>
          <w:bCs/>
          <w:i/>
          <w:iCs/>
          <w:sz w:val="24"/>
          <w:szCs w:val="24"/>
          <w:shd w:val="clear" w:color="auto" w:fill="FFFFFF"/>
        </w:rPr>
        <w:t xml:space="preserve">Thesis for M.Phil. degree in Public Administration, </w:t>
      </w:r>
      <w:r w:rsidR="00771E42" w:rsidRPr="00EA77DC">
        <w:rPr>
          <w:bCs/>
          <w:i/>
          <w:iCs/>
          <w:sz w:val="24"/>
          <w:szCs w:val="24"/>
        </w:rPr>
        <w:t>University of Ghana</w:t>
      </w:r>
      <w:r w:rsidR="00771E42" w:rsidRPr="00EA77DC">
        <w:rPr>
          <w:bCs/>
          <w:sz w:val="24"/>
          <w:szCs w:val="24"/>
          <w:shd w:val="clear" w:color="auto" w:fill="FFFFFF"/>
        </w:rPr>
        <w:t xml:space="preserve"> (2023). Assessed April 2023.</w:t>
      </w:r>
    </w:p>
    <w:p w14:paraId="7A563BA1" w14:textId="66E689CF" w:rsidR="005A4630" w:rsidRPr="00EA77DC" w:rsidRDefault="009A7243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2D3649" w:rsidRPr="00EA77DC">
        <w:rPr>
          <w:bCs/>
          <w:color w:val="auto"/>
          <w:sz w:val="24"/>
          <w:szCs w:val="24"/>
          <w:shd w:val="clear" w:color="auto" w:fill="FFFFFF"/>
        </w:rPr>
        <w:t xml:space="preserve">Hannah Akua </w:t>
      </w:r>
      <w:proofErr w:type="spellStart"/>
      <w:r w:rsidR="002D3649" w:rsidRPr="00EA77DC">
        <w:rPr>
          <w:bCs/>
          <w:color w:val="auto"/>
          <w:sz w:val="24"/>
          <w:szCs w:val="24"/>
          <w:shd w:val="clear" w:color="auto" w:fill="FFFFFF"/>
        </w:rPr>
        <w:t>Oparebea</w:t>
      </w:r>
      <w:proofErr w:type="spellEnd"/>
      <w:r w:rsidR="002D3649" w:rsidRPr="00EA77DC">
        <w:rPr>
          <w:bCs/>
          <w:color w:val="auto"/>
          <w:sz w:val="24"/>
          <w:szCs w:val="24"/>
          <w:shd w:val="clear" w:color="auto" w:fill="FFFFFF"/>
        </w:rPr>
        <w:t xml:space="preserve"> Acquah. </w:t>
      </w:r>
      <w:r w:rsidR="00CE726E" w:rsidRPr="00EA77DC">
        <w:rPr>
          <w:bCs/>
          <w:color w:val="auto"/>
          <w:sz w:val="24"/>
          <w:szCs w:val="24"/>
          <w:shd w:val="clear" w:color="auto" w:fill="FFFFFF"/>
        </w:rPr>
        <w:t>“</w:t>
      </w:r>
      <w:r w:rsidR="005A4630" w:rsidRPr="00EA77DC">
        <w:rPr>
          <w:bCs/>
          <w:color w:val="auto"/>
          <w:sz w:val="24"/>
          <w:szCs w:val="24"/>
          <w:shd w:val="clear" w:color="auto" w:fill="FFFFFF"/>
        </w:rPr>
        <w:t>Impact Evaluation of the Free Maternal Health Policy on Maternal and Child Health Outcomes in Ghana.</w:t>
      </w:r>
      <w:r w:rsidR="00CE726E" w:rsidRPr="00EA77DC">
        <w:rPr>
          <w:bCs/>
          <w:color w:val="auto"/>
          <w:sz w:val="24"/>
          <w:szCs w:val="24"/>
          <w:shd w:val="clear" w:color="auto" w:fill="FFFFFF"/>
        </w:rPr>
        <w:t>”</w:t>
      </w:r>
      <w:r w:rsidR="005A4630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5A4630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Dissertation for Ph.D. degree in Health Policy and Management, University of Ghana. (Ass</w:t>
      </w:r>
      <w:r w:rsidR="007F1691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essed</w:t>
      </w:r>
      <w:r w:rsidR="005A4630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October 2022). </w:t>
      </w:r>
    </w:p>
    <w:p w14:paraId="4C4393FE" w14:textId="2346649A" w:rsidR="00C76EED" w:rsidRPr="00EA77DC" w:rsidRDefault="009A7243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C76EED" w:rsidRPr="00EA77DC">
        <w:rPr>
          <w:bCs/>
          <w:color w:val="auto"/>
          <w:sz w:val="24"/>
          <w:szCs w:val="24"/>
          <w:shd w:val="clear" w:color="auto" w:fill="FFFFFF"/>
        </w:rPr>
        <w:t>Dominic Nabil</w:t>
      </w:r>
      <w:r w:rsidR="00186580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186580" w:rsidRPr="00EA77DC">
        <w:rPr>
          <w:rFonts w:eastAsia="Cambria"/>
          <w:bCs/>
          <w:sz w:val="24"/>
          <w:szCs w:val="24"/>
        </w:rPr>
        <w:t>Bodpii</w:t>
      </w:r>
      <w:proofErr w:type="spellEnd"/>
      <w:r w:rsidR="00C76EED" w:rsidRPr="00EA77DC">
        <w:rPr>
          <w:bCs/>
          <w:color w:val="auto"/>
          <w:sz w:val="24"/>
          <w:szCs w:val="24"/>
          <w:shd w:val="clear" w:color="auto" w:fill="FFFFFF"/>
        </w:rPr>
        <w:t>. “Health Workforce Governance: Analysing How Power, and Politics Shape the Distribution of Essential Health Workforces for Quality Primary Care Delivery in Northern Ghana.”</w:t>
      </w:r>
      <w:r w:rsidR="00C76EED" w:rsidRPr="00EA77DC">
        <w:rPr>
          <w:sz w:val="24"/>
          <w:szCs w:val="24"/>
        </w:rPr>
        <w:t xml:space="preserve"> </w:t>
      </w:r>
      <w:r w:rsidR="00C76EED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Health Policy and Management, University of Ghana. (Assigned October 2022). </w:t>
      </w:r>
      <w:r w:rsidR="00C76EED" w:rsidRPr="00EA77DC">
        <w:rPr>
          <w:bCs/>
          <w:color w:val="auto"/>
          <w:sz w:val="24"/>
          <w:szCs w:val="24"/>
          <w:shd w:val="clear" w:color="auto" w:fill="FFFFFF"/>
        </w:rPr>
        <w:t>Passed Viva July 2023.</w:t>
      </w:r>
    </w:p>
    <w:p w14:paraId="4F7455DD" w14:textId="0640F6DF" w:rsidR="00C76EED" w:rsidRPr="00EA77DC" w:rsidRDefault="009A7243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>External Examiner.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C76EED" w:rsidRPr="00EA77DC">
        <w:rPr>
          <w:bCs/>
          <w:color w:val="auto"/>
          <w:sz w:val="24"/>
          <w:szCs w:val="24"/>
          <w:shd w:val="clear" w:color="auto" w:fill="FFFFFF"/>
        </w:rPr>
        <w:t xml:space="preserve">Abena </w:t>
      </w:r>
      <w:proofErr w:type="spellStart"/>
      <w:r w:rsidR="00C76EED" w:rsidRPr="00EA77DC">
        <w:rPr>
          <w:bCs/>
          <w:color w:val="auto"/>
          <w:sz w:val="24"/>
          <w:szCs w:val="24"/>
          <w:shd w:val="clear" w:color="auto" w:fill="FFFFFF"/>
        </w:rPr>
        <w:t>Konama</w:t>
      </w:r>
      <w:proofErr w:type="spellEnd"/>
      <w:r w:rsidR="00C76EED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C76EED" w:rsidRPr="00EA77DC">
        <w:rPr>
          <w:bCs/>
          <w:color w:val="auto"/>
          <w:sz w:val="24"/>
          <w:szCs w:val="24"/>
          <w:shd w:val="clear" w:color="auto" w:fill="FFFFFF"/>
        </w:rPr>
        <w:t>Adampah</w:t>
      </w:r>
      <w:proofErr w:type="spellEnd"/>
      <w:r w:rsidR="00C76EED" w:rsidRPr="00EA77DC">
        <w:rPr>
          <w:bCs/>
          <w:color w:val="auto"/>
          <w:sz w:val="24"/>
          <w:szCs w:val="24"/>
          <w:shd w:val="clear" w:color="auto" w:fill="FFFFFF"/>
        </w:rPr>
        <w:t xml:space="preserve">.  Redistributive Policies for Poverty Reduction in Ghana: A Comparative Study of Livelihood Empowerment Against Poverty and Rural Enterprise Programme. </w:t>
      </w:r>
      <w:r w:rsidR="00C76EED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C76EED" w:rsidRPr="00EA77DC">
        <w:rPr>
          <w:bCs/>
          <w:i/>
          <w:iCs/>
          <w:sz w:val="24"/>
          <w:szCs w:val="24"/>
        </w:rPr>
        <w:t xml:space="preserve">Public Administration and Policy Management, University of Ghana (Assigned October 2022). </w:t>
      </w:r>
      <w:r w:rsidR="00C76EED" w:rsidRPr="00EA77DC">
        <w:rPr>
          <w:bCs/>
          <w:color w:val="auto"/>
          <w:sz w:val="24"/>
          <w:szCs w:val="24"/>
          <w:shd w:val="clear" w:color="auto" w:fill="FFFFFF"/>
        </w:rPr>
        <w:t>Passed Viva July 2023.</w:t>
      </w:r>
    </w:p>
    <w:p w14:paraId="6F9C8102" w14:textId="3A4D0C18" w:rsidR="00E029B9" w:rsidRPr="00EA77DC" w:rsidRDefault="009A7243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>External Examiner.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B05191" w:rsidRPr="00EA77DC">
        <w:rPr>
          <w:bCs/>
          <w:color w:val="auto"/>
          <w:sz w:val="24"/>
          <w:szCs w:val="24"/>
          <w:shd w:val="clear" w:color="auto" w:fill="FFFFFF"/>
        </w:rPr>
        <w:t xml:space="preserve">Richard Osei-Boateng. “Politics </w:t>
      </w:r>
      <w:r w:rsidR="00EF5933" w:rsidRPr="00EA77DC">
        <w:rPr>
          <w:bCs/>
          <w:color w:val="auto"/>
          <w:sz w:val="24"/>
          <w:szCs w:val="24"/>
          <w:shd w:val="clear" w:color="auto" w:fill="FFFFFF"/>
        </w:rPr>
        <w:t>o</w:t>
      </w:r>
      <w:r w:rsidR="00B05191" w:rsidRPr="00EA77DC">
        <w:rPr>
          <w:bCs/>
          <w:color w:val="auto"/>
          <w:sz w:val="24"/>
          <w:szCs w:val="24"/>
          <w:shd w:val="clear" w:color="auto" w:fill="FFFFFF"/>
        </w:rPr>
        <w:t xml:space="preserve">f Implementation of Social Policies in Ghana: A Study of National Health Insurance Scheme” </w:t>
      </w:r>
      <w:r w:rsidR="00C5026F" w:rsidRPr="00EA77DC">
        <w:rPr>
          <w:bCs/>
          <w:color w:val="auto"/>
          <w:sz w:val="24"/>
          <w:szCs w:val="24"/>
          <w:shd w:val="clear" w:color="auto" w:fill="FFFFFF"/>
        </w:rPr>
        <w:t>(3</w:t>
      </w:r>
      <w:r w:rsidR="00FC01E6" w:rsidRPr="00EA77DC">
        <w:rPr>
          <w:bCs/>
          <w:color w:val="auto"/>
          <w:sz w:val="24"/>
          <w:szCs w:val="24"/>
          <w:shd w:val="clear" w:color="auto" w:fill="FFFFFF"/>
        </w:rPr>
        <w:t>12</w:t>
      </w:r>
      <w:r w:rsidR="00C5026F" w:rsidRPr="00EA77DC">
        <w:rPr>
          <w:bCs/>
          <w:color w:val="auto"/>
          <w:sz w:val="24"/>
          <w:szCs w:val="24"/>
          <w:shd w:val="clear" w:color="auto" w:fill="FFFFFF"/>
        </w:rPr>
        <w:t xml:space="preserve"> pages). </w:t>
      </w:r>
      <w:bookmarkStart w:id="5" w:name="_Hlk117846445"/>
      <w:r w:rsidR="00B05191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B05191" w:rsidRPr="00EA77DC">
        <w:rPr>
          <w:bCs/>
          <w:i/>
          <w:iCs/>
          <w:sz w:val="24"/>
          <w:szCs w:val="24"/>
        </w:rPr>
        <w:t>Health Policy and Management</w:t>
      </w:r>
      <w:r w:rsidR="00331F63" w:rsidRPr="00EA77DC">
        <w:rPr>
          <w:bCs/>
          <w:i/>
          <w:iCs/>
          <w:sz w:val="24"/>
          <w:szCs w:val="24"/>
        </w:rPr>
        <w:t xml:space="preserve">, </w:t>
      </w:r>
      <w:r w:rsidR="001851D7" w:rsidRPr="00EA77DC">
        <w:rPr>
          <w:bCs/>
          <w:i/>
          <w:iCs/>
          <w:sz w:val="24"/>
          <w:szCs w:val="24"/>
        </w:rPr>
        <w:t>University of Ghana</w:t>
      </w:r>
      <w:r w:rsidR="00B05191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bookmarkEnd w:id="5"/>
      <w:r w:rsidR="00B05191" w:rsidRPr="00EA77DC">
        <w:rPr>
          <w:bCs/>
          <w:color w:val="auto"/>
          <w:sz w:val="24"/>
          <w:szCs w:val="24"/>
          <w:shd w:val="clear" w:color="auto" w:fill="FFFFFF"/>
        </w:rPr>
        <w:t>(2021).</w:t>
      </w:r>
      <w:r w:rsidR="00E029B9" w:rsidRPr="00EA77DC">
        <w:rPr>
          <w:bCs/>
          <w:color w:val="auto"/>
          <w:sz w:val="24"/>
          <w:szCs w:val="24"/>
          <w:shd w:val="clear" w:color="auto" w:fill="FFFFFF"/>
        </w:rPr>
        <w:t xml:space="preserve"> Passed Viva </w:t>
      </w:r>
      <w:r w:rsidR="006A49FB" w:rsidRPr="00EA77DC">
        <w:rPr>
          <w:bCs/>
          <w:color w:val="auto"/>
          <w:sz w:val="24"/>
          <w:szCs w:val="24"/>
          <w:shd w:val="clear" w:color="auto" w:fill="FFFFFF"/>
        </w:rPr>
        <w:t>May</w:t>
      </w:r>
      <w:r w:rsidR="00E029B9" w:rsidRPr="00EA77DC">
        <w:rPr>
          <w:bCs/>
          <w:color w:val="auto"/>
          <w:sz w:val="24"/>
          <w:szCs w:val="24"/>
          <w:shd w:val="clear" w:color="auto" w:fill="FFFFFF"/>
        </w:rPr>
        <w:t xml:space="preserve"> 2022.</w:t>
      </w:r>
    </w:p>
    <w:p w14:paraId="12A38C88" w14:textId="09CF9083" w:rsidR="00E029B9" w:rsidRPr="00EA77DC" w:rsidRDefault="009A7243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F03B46" w:rsidRPr="00EA77DC">
        <w:rPr>
          <w:bCs/>
          <w:color w:val="auto"/>
          <w:sz w:val="24"/>
          <w:szCs w:val="24"/>
          <w:shd w:val="clear" w:color="auto" w:fill="FFFFFF"/>
        </w:rPr>
        <w:t>Livingstone Asem</w:t>
      </w:r>
      <w:r w:rsidR="00BC0F5A" w:rsidRPr="00EA77DC">
        <w:rPr>
          <w:bCs/>
          <w:color w:val="auto"/>
          <w:sz w:val="24"/>
          <w:szCs w:val="24"/>
          <w:shd w:val="clear" w:color="auto" w:fill="FFFFFF"/>
        </w:rPr>
        <w:t xml:space="preserve">. </w:t>
      </w:r>
      <w:r w:rsidR="00032DB8" w:rsidRPr="00EA77DC">
        <w:rPr>
          <w:bCs/>
          <w:color w:val="auto"/>
          <w:sz w:val="24"/>
          <w:szCs w:val="24"/>
          <w:shd w:val="clear" w:color="auto" w:fill="FFFFFF"/>
        </w:rPr>
        <w:t>“</w:t>
      </w:r>
      <w:r w:rsidR="003B5EBD" w:rsidRPr="00EA77DC">
        <w:rPr>
          <w:bCs/>
          <w:color w:val="auto"/>
          <w:sz w:val="24"/>
          <w:szCs w:val="24"/>
          <w:shd w:val="clear" w:color="auto" w:fill="FFFFFF"/>
        </w:rPr>
        <w:t>Demand and Supply of Intermittent Preventive Treatment</w:t>
      </w:r>
      <w:r w:rsidR="00032DB8" w:rsidRPr="00EA77DC">
        <w:rPr>
          <w:bCs/>
          <w:color w:val="auto"/>
          <w:sz w:val="24"/>
          <w:szCs w:val="24"/>
          <w:shd w:val="clear" w:color="auto" w:fill="FFFFFF"/>
        </w:rPr>
        <w:t xml:space="preserve"> o</w:t>
      </w:r>
      <w:r w:rsidR="003B5EBD" w:rsidRPr="00EA77DC">
        <w:rPr>
          <w:bCs/>
          <w:color w:val="auto"/>
          <w:sz w:val="24"/>
          <w:szCs w:val="24"/>
          <w:shd w:val="clear" w:color="auto" w:fill="FFFFFF"/>
        </w:rPr>
        <w:t xml:space="preserve">f Malaria </w:t>
      </w:r>
      <w:r w:rsidR="00032DB8" w:rsidRPr="00EA77DC">
        <w:rPr>
          <w:bCs/>
          <w:color w:val="auto"/>
          <w:sz w:val="24"/>
          <w:szCs w:val="24"/>
          <w:shd w:val="clear" w:color="auto" w:fill="FFFFFF"/>
        </w:rPr>
        <w:t>i</w:t>
      </w:r>
      <w:r w:rsidR="003B5EBD" w:rsidRPr="00EA77DC">
        <w:rPr>
          <w:bCs/>
          <w:color w:val="auto"/>
          <w:sz w:val="24"/>
          <w:szCs w:val="24"/>
          <w:shd w:val="clear" w:color="auto" w:fill="FFFFFF"/>
        </w:rPr>
        <w:t xml:space="preserve">n Pregnancy Using </w:t>
      </w:r>
      <w:proofErr w:type="spellStart"/>
      <w:r w:rsidR="003B5EBD" w:rsidRPr="00EA77DC">
        <w:rPr>
          <w:bCs/>
          <w:color w:val="auto"/>
          <w:sz w:val="24"/>
          <w:szCs w:val="24"/>
          <w:shd w:val="clear" w:color="auto" w:fill="FFFFFF"/>
        </w:rPr>
        <w:t>Sulfadoxinepyrimethamine</w:t>
      </w:r>
      <w:proofErr w:type="spellEnd"/>
      <w:r w:rsidR="003B5EBD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032DB8" w:rsidRPr="00EA77DC">
        <w:rPr>
          <w:bCs/>
          <w:color w:val="auto"/>
          <w:sz w:val="24"/>
          <w:szCs w:val="24"/>
          <w:shd w:val="clear" w:color="auto" w:fill="FFFFFF"/>
        </w:rPr>
        <w:t>i</w:t>
      </w:r>
      <w:r w:rsidR="003B5EBD" w:rsidRPr="00EA77DC">
        <w:rPr>
          <w:bCs/>
          <w:color w:val="auto"/>
          <w:sz w:val="24"/>
          <w:szCs w:val="24"/>
          <w:shd w:val="clear" w:color="auto" w:fill="FFFFFF"/>
        </w:rPr>
        <w:t xml:space="preserve">n The Volta Region </w:t>
      </w:r>
      <w:r w:rsidR="00BD1FDD" w:rsidRPr="00EA77DC">
        <w:rPr>
          <w:bCs/>
          <w:color w:val="auto"/>
          <w:sz w:val="24"/>
          <w:szCs w:val="24"/>
          <w:shd w:val="clear" w:color="auto" w:fill="FFFFFF"/>
        </w:rPr>
        <w:t>of</w:t>
      </w:r>
      <w:r w:rsidR="003B5EBD" w:rsidRPr="00EA77DC">
        <w:rPr>
          <w:bCs/>
          <w:color w:val="auto"/>
          <w:sz w:val="24"/>
          <w:szCs w:val="24"/>
          <w:shd w:val="clear" w:color="auto" w:fill="FFFFFF"/>
        </w:rPr>
        <w:t xml:space="preserve"> Ghana</w:t>
      </w:r>
      <w:r w:rsidR="00032DB8" w:rsidRPr="00EA77DC">
        <w:rPr>
          <w:bCs/>
          <w:color w:val="auto"/>
          <w:sz w:val="24"/>
          <w:szCs w:val="24"/>
          <w:shd w:val="clear" w:color="auto" w:fill="FFFFFF"/>
        </w:rPr>
        <w:t>”</w:t>
      </w:r>
      <w:r w:rsidR="003B5EBD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F00A37" w:rsidRPr="00EA77DC">
        <w:rPr>
          <w:bCs/>
          <w:color w:val="auto"/>
          <w:sz w:val="24"/>
          <w:szCs w:val="24"/>
          <w:shd w:val="clear" w:color="auto" w:fill="FFFFFF"/>
        </w:rPr>
        <w:t>(</w:t>
      </w:r>
      <w:r w:rsidR="00571E3E" w:rsidRPr="00EA77DC">
        <w:rPr>
          <w:bCs/>
          <w:color w:val="auto"/>
          <w:sz w:val="24"/>
          <w:szCs w:val="24"/>
          <w:shd w:val="clear" w:color="auto" w:fill="FFFFFF"/>
        </w:rPr>
        <w:t xml:space="preserve">227 pages). </w:t>
      </w:r>
      <w:r w:rsidR="001B3E86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Ph.D. degree in </w:t>
      </w:r>
      <w:r w:rsidR="001B3E86" w:rsidRPr="00EA77DC">
        <w:rPr>
          <w:bCs/>
          <w:i/>
          <w:iCs/>
          <w:sz w:val="24"/>
          <w:szCs w:val="24"/>
        </w:rPr>
        <w:t xml:space="preserve">Health Policy </w:t>
      </w:r>
      <w:r w:rsidR="00F03B46" w:rsidRPr="00EA77DC">
        <w:rPr>
          <w:bCs/>
          <w:i/>
          <w:iCs/>
          <w:sz w:val="24"/>
          <w:szCs w:val="24"/>
        </w:rPr>
        <w:t xml:space="preserve">and </w:t>
      </w:r>
      <w:r w:rsidR="001B3E86" w:rsidRPr="00EA77DC">
        <w:rPr>
          <w:bCs/>
          <w:i/>
          <w:iCs/>
          <w:sz w:val="24"/>
          <w:szCs w:val="24"/>
        </w:rPr>
        <w:t>Management</w:t>
      </w:r>
      <w:r w:rsidR="001851D7" w:rsidRPr="00EA77DC">
        <w:rPr>
          <w:bCs/>
          <w:color w:val="auto"/>
          <w:sz w:val="24"/>
          <w:szCs w:val="24"/>
          <w:shd w:val="clear" w:color="auto" w:fill="FFFFFF"/>
        </w:rPr>
        <w:t xml:space="preserve">, </w:t>
      </w:r>
      <w:r w:rsidR="001851D7" w:rsidRPr="00EA77DC">
        <w:rPr>
          <w:bCs/>
          <w:i/>
          <w:iCs/>
          <w:sz w:val="24"/>
          <w:szCs w:val="24"/>
        </w:rPr>
        <w:t>University of Ghana</w:t>
      </w:r>
      <w:r w:rsidR="001851D7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1B3E86" w:rsidRPr="00EA77DC">
        <w:rPr>
          <w:bCs/>
          <w:color w:val="auto"/>
          <w:sz w:val="24"/>
          <w:szCs w:val="24"/>
          <w:shd w:val="clear" w:color="auto" w:fill="FFFFFF"/>
        </w:rPr>
        <w:t>(2021).</w:t>
      </w:r>
      <w:r w:rsidR="00E029B9" w:rsidRPr="00EA77DC">
        <w:rPr>
          <w:bCs/>
          <w:color w:val="auto"/>
          <w:sz w:val="24"/>
          <w:szCs w:val="24"/>
          <w:shd w:val="clear" w:color="auto" w:fill="FFFFFF"/>
        </w:rPr>
        <w:t xml:space="preserve"> Passed Viva </w:t>
      </w:r>
      <w:r w:rsidR="006A49FB" w:rsidRPr="00EA77DC">
        <w:rPr>
          <w:bCs/>
          <w:color w:val="auto"/>
          <w:sz w:val="24"/>
          <w:szCs w:val="24"/>
          <w:shd w:val="clear" w:color="auto" w:fill="FFFFFF"/>
        </w:rPr>
        <w:t xml:space="preserve">May </w:t>
      </w:r>
      <w:r w:rsidR="00E029B9" w:rsidRPr="00EA77DC">
        <w:rPr>
          <w:bCs/>
          <w:color w:val="auto"/>
          <w:sz w:val="24"/>
          <w:szCs w:val="24"/>
          <w:shd w:val="clear" w:color="auto" w:fill="FFFFFF"/>
        </w:rPr>
        <w:t>2022.</w:t>
      </w:r>
    </w:p>
    <w:p w14:paraId="09BDC919" w14:textId="3E0BAB1D" w:rsidR="00EA618E" w:rsidRPr="00EA77DC" w:rsidRDefault="009A7243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C54BC9" w:rsidRPr="00EA77DC">
        <w:rPr>
          <w:bCs/>
          <w:color w:val="auto"/>
          <w:sz w:val="24"/>
          <w:szCs w:val="24"/>
          <w:shd w:val="clear" w:color="auto" w:fill="FFFFFF"/>
        </w:rPr>
        <w:t xml:space="preserve">Joshua </w:t>
      </w:r>
      <w:proofErr w:type="spellStart"/>
      <w:r w:rsidR="00C54BC9" w:rsidRPr="00EA77DC">
        <w:rPr>
          <w:bCs/>
          <w:color w:val="auto"/>
          <w:sz w:val="24"/>
          <w:szCs w:val="24"/>
          <w:shd w:val="clear" w:color="auto" w:fill="FFFFFF"/>
        </w:rPr>
        <w:t>Mbulibeh</w:t>
      </w:r>
      <w:proofErr w:type="spellEnd"/>
      <w:r w:rsidR="00C54BC9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C54BC9" w:rsidRPr="00EA77DC">
        <w:rPr>
          <w:bCs/>
          <w:color w:val="auto"/>
          <w:sz w:val="24"/>
          <w:szCs w:val="24"/>
          <w:shd w:val="clear" w:color="auto" w:fill="FFFFFF"/>
        </w:rPr>
        <w:t>Baafa</w:t>
      </w:r>
      <w:proofErr w:type="spellEnd"/>
      <w:r w:rsidR="00783C32" w:rsidRPr="00EA77DC">
        <w:rPr>
          <w:bCs/>
          <w:color w:val="auto"/>
          <w:sz w:val="24"/>
          <w:szCs w:val="24"/>
          <w:shd w:val="clear" w:color="auto" w:fill="FFFFFF"/>
        </w:rPr>
        <w:t>. “Small and medium scale enterprises (</w:t>
      </w:r>
      <w:r w:rsidR="00C54BC9" w:rsidRPr="00EA77DC">
        <w:rPr>
          <w:bCs/>
          <w:color w:val="auto"/>
          <w:sz w:val="24"/>
          <w:szCs w:val="24"/>
          <w:shd w:val="clear" w:color="auto" w:fill="FFFFFF"/>
        </w:rPr>
        <w:t>SME</w:t>
      </w:r>
      <w:r w:rsidR="00783C32" w:rsidRPr="00EA77DC">
        <w:rPr>
          <w:bCs/>
          <w:color w:val="auto"/>
          <w:sz w:val="24"/>
          <w:szCs w:val="24"/>
          <w:shd w:val="clear" w:color="auto" w:fill="FFFFFF"/>
        </w:rPr>
        <w:t>) policy and entrepreneurship development for job creation in Ghana.”</w:t>
      </w:r>
      <w:r w:rsidR="00B60979" w:rsidRPr="00EA77DC">
        <w:rPr>
          <w:bCs/>
          <w:color w:val="auto"/>
          <w:sz w:val="24"/>
          <w:szCs w:val="24"/>
          <w:shd w:val="clear" w:color="auto" w:fill="FFFFFF"/>
        </w:rPr>
        <w:t xml:space="preserve"> (319 pages).</w:t>
      </w:r>
      <w:r w:rsidR="00783C32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524109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Dissertation for </w:t>
      </w:r>
      <w:r w:rsidR="00783C32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Ph.D.</w:t>
      </w:r>
      <w:r w:rsidR="00524109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degree in</w:t>
      </w:r>
      <w:r w:rsidR="00783C32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C115D0" w:rsidRPr="00EA77DC">
        <w:rPr>
          <w:bCs/>
          <w:i/>
          <w:iCs/>
          <w:sz w:val="24"/>
          <w:szCs w:val="24"/>
        </w:rPr>
        <w:t>Public Administration and Policy Management</w:t>
      </w:r>
      <w:r w:rsidR="001851D7" w:rsidRPr="00EA77DC">
        <w:rPr>
          <w:bCs/>
          <w:i/>
          <w:iCs/>
          <w:sz w:val="24"/>
          <w:szCs w:val="24"/>
        </w:rPr>
        <w:t>, University of Ghana</w:t>
      </w:r>
      <w:r w:rsidR="00C115D0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783C32" w:rsidRPr="00EA77DC">
        <w:rPr>
          <w:bCs/>
          <w:color w:val="auto"/>
          <w:sz w:val="24"/>
          <w:szCs w:val="24"/>
          <w:shd w:val="clear" w:color="auto" w:fill="FFFFFF"/>
        </w:rPr>
        <w:t>(2021).</w:t>
      </w:r>
      <w:r w:rsidR="001023AB"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4214B8" w:rsidRPr="00EA77DC">
        <w:rPr>
          <w:bCs/>
          <w:color w:val="auto"/>
          <w:sz w:val="24"/>
          <w:szCs w:val="24"/>
          <w:shd w:val="clear" w:color="auto" w:fill="FFFFFF"/>
        </w:rPr>
        <w:t xml:space="preserve">Passed </w:t>
      </w:r>
      <w:r w:rsidR="001023AB" w:rsidRPr="00EA77DC">
        <w:rPr>
          <w:bCs/>
          <w:color w:val="auto"/>
          <w:sz w:val="24"/>
          <w:szCs w:val="24"/>
          <w:shd w:val="clear" w:color="auto" w:fill="FFFFFF"/>
        </w:rPr>
        <w:t xml:space="preserve">Viva </w:t>
      </w:r>
      <w:r w:rsidR="004214B8" w:rsidRPr="00EA77DC">
        <w:rPr>
          <w:bCs/>
          <w:color w:val="auto"/>
          <w:sz w:val="24"/>
          <w:szCs w:val="24"/>
          <w:shd w:val="clear" w:color="auto" w:fill="FFFFFF"/>
        </w:rPr>
        <w:t>April 2022.</w:t>
      </w:r>
    </w:p>
    <w:p w14:paraId="58863958" w14:textId="39BC9680" w:rsidR="001767D7" w:rsidRPr="00EA77DC" w:rsidRDefault="00C2698F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92705F" w:rsidRPr="00EA77DC">
        <w:rPr>
          <w:bCs/>
          <w:sz w:val="24"/>
          <w:szCs w:val="24"/>
          <w:shd w:val="clear" w:color="auto" w:fill="FFFFFF"/>
        </w:rPr>
        <w:t xml:space="preserve">Mohammed Amin Issah. </w:t>
      </w:r>
      <w:r w:rsidR="000E4801" w:rsidRPr="00EA77DC">
        <w:rPr>
          <w:bCs/>
          <w:sz w:val="24"/>
          <w:szCs w:val="24"/>
          <w:shd w:val="clear" w:color="auto" w:fill="FFFFFF"/>
        </w:rPr>
        <w:t>“</w:t>
      </w:r>
      <w:r w:rsidR="0092705F" w:rsidRPr="00EA77DC">
        <w:rPr>
          <w:bCs/>
          <w:sz w:val="24"/>
          <w:szCs w:val="24"/>
          <w:shd w:val="clear" w:color="auto" w:fill="FFFFFF"/>
        </w:rPr>
        <w:t>Adherence to COVID-19 Protocols: A Comparative Study of Public and Private Hospitals in Ghana</w:t>
      </w:r>
      <w:r w:rsidR="000E4801" w:rsidRPr="00EA77DC">
        <w:rPr>
          <w:bCs/>
          <w:sz w:val="24"/>
          <w:szCs w:val="24"/>
          <w:shd w:val="clear" w:color="auto" w:fill="FFFFFF"/>
        </w:rPr>
        <w:t>.”</w:t>
      </w:r>
      <w:r w:rsidR="0092705F" w:rsidRPr="00EA77DC">
        <w:rPr>
          <w:bCs/>
          <w:sz w:val="24"/>
          <w:szCs w:val="24"/>
          <w:shd w:val="clear" w:color="auto" w:fill="FFFFFF"/>
        </w:rPr>
        <w:t xml:space="preserve"> (109 pages).</w:t>
      </w:r>
      <w:r w:rsidR="001767D7" w:rsidRPr="00EA77DC">
        <w:rPr>
          <w:bCs/>
          <w:i/>
          <w:iCs/>
          <w:sz w:val="24"/>
          <w:szCs w:val="24"/>
          <w:shd w:val="clear" w:color="auto" w:fill="FFFFFF"/>
        </w:rPr>
        <w:t xml:space="preserve"> Thesis for M.Phil. degree in Health Service Management</w:t>
      </w:r>
      <w:r w:rsidR="001851D7" w:rsidRPr="00EA77DC">
        <w:rPr>
          <w:bCs/>
          <w:i/>
          <w:iCs/>
          <w:sz w:val="24"/>
          <w:szCs w:val="24"/>
          <w:shd w:val="clear" w:color="auto" w:fill="FFFFFF"/>
        </w:rPr>
        <w:t xml:space="preserve">, </w:t>
      </w:r>
      <w:r w:rsidR="001851D7" w:rsidRPr="00EA77DC">
        <w:rPr>
          <w:bCs/>
          <w:i/>
          <w:iCs/>
          <w:sz w:val="24"/>
          <w:szCs w:val="24"/>
        </w:rPr>
        <w:t>University of Ghana</w:t>
      </w:r>
      <w:r w:rsidR="001767D7" w:rsidRPr="00EA77DC">
        <w:rPr>
          <w:bCs/>
          <w:sz w:val="24"/>
          <w:szCs w:val="24"/>
          <w:shd w:val="clear" w:color="auto" w:fill="FFFFFF"/>
        </w:rPr>
        <w:t xml:space="preserve"> (2022).</w:t>
      </w:r>
    </w:p>
    <w:p w14:paraId="35037C1E" w14:textId="37ED70B0" w:rsidR="0018045D" w:rsidRPr="00EA77DC" w:rsidRDefault="00C2698F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 </w:t>
      </w:r>
      <w:r w:rsidR="004E7748" w:rsidRPr="00EA77DC">
        <w:rPr>
          <w:bCs/>
          <w:sz w:val="24"/>
          <w:szCs w:val="24"/>
          <w:shd w:val="clear" w:color="auto" w:fill="FFFFFF"/>
        </w:rPr>
        <w:t xml:space="preserve">Vera Teiko Narh. </w:t>
      </w:r>
      <w:r w:rsidR="00CE5170" w:rsidRPr="00EA77DC">
        <w:rPr>
          <w:bCs/>
          <w:sz w:val="24"/>
          <w:szCs w:val="24"/>
          <w:shd w:val="clear" w:color="auto" w:fill="FFFFFF"/>
        </w:rPr>
        <w:t>“</w:t>
      </w:r>
      <w:r w:rsidR="009631B1" w:rsidRPr="00EA77DC">
        <w:rPr>
          <w:bCs/>
          <w:sz w:val="24"/>
          <w:szCs w:val="24"/>
          <w:shd w:val="clear" w:color="auto" w:fill="FFFFFF"/>
        </w:rPr>
        <w:t>COVID-19 Pandemic and the Responsiveness of Social Protection Policies to the Wellbeing of Informal Sector Workers in Ghana</w:t>
      </w:r>
      <w:r w:rsidR="00CE5170" w:rsidRPr="00EA77DC">
        <w:rPr>
          <w:bCs/>
          <w:sz w:val="24"/>
          <w:szCs w:val="24"/>
          <w:shd w:val="clear" w:color="auto" w:fill="FFFFFF"/>
        </w:rPr>
        <w:t>.”</w:t>
      </w:r>
      <w:r w:rsidR="0018045D" w:rsidRPr="00EA77DC">
        <w:rPr>
          <w:bCs/>
          <w:sz w:val="24"/>
          <w:szCs w:val="24"/>
          <w:shd w:val="clear" w:color="auto" w:fill="FFFFFF"/>
        </w:rPr>
        <w:t xml:space="preserve"> (145 pages).</w:t>
      </w:r>
      <w:r w:rsidR="0018045D" w:rsidRPr="00EA77DC">
        <w:rPr>
          <w:bCs/>
          <w:i/>
          <w:iCs/>
          <w:sz w:val="24"/>
          <w:szCs w:val="24"/>
          <w:shd w:val="clear" w:color="auto" w:fill="FFFFFF"/>
        </w:rPr>
        <w:t xml:space="preserve"> Thesis for M.Phil. degree in Public Administration</w:t>
      </w:r>
      <w:r w:rsidR="001851D7" w:rsidRPr="00EA77DC">
        <w:rPr>
          <w:bCs/>
          <w:i/>
          <w:iCs/>
          <w:sz w:val="24"/>
          <w:szCs w:val="24"/>
          <w:shd w:val="clear" w:color="auto" w:fill="FFFFFF"/>
        </w:rPr>
        <w:t xml:space="preserve">, </w:t>
      </w:r>
      <w:r w:rsidR="001851D7" w:rsidRPr="00EA77DC">
        <w:rPr>
          <w:bCs/>
          <w:i/>
          <w:iCs/>
          <w:sz w:val="24"/>
          <w:szCs w:val="24"/>
        </w:rPr>
        <w:t>University of Ghana</w:t>
      </w:r>
      <w:r w:rsidR="0018045D" w:rsidRPr="00EA77DC">
        <w:rPr>
          <w:bCs/>
          <w:sz w:val="24"/>
          <w:szCs w:val="24"/>
          <w:shd w:val="clear" w:color="auto" w:fill="FFFFFF"/>
        </w:rPr>
        <w:t xml:space="preserve"> (2022).</w:t>
      </w:r>
    </w:p>
    <w:p w14:paraId="4F613F91" w14:textId="4D7A0894" w:rsidR="001E6C5C" w:rsidRPr="00EA77DC" w:rsidRDefault="00C2698F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="00C12319" w:rsidRPr="00EA77DC">
        <w:rPr>
          <w:bCs/>
          <w:sz w:val="24"/>
          <w:szCs w:val="24"/>
          <w:shd w:val="clear" w:color="auto" w:fill="FFFFFF"/>
        </w:rPr>
        <w:t>Martin Kwame Anane</w:t>
      </w:r>
      <w:r w:rsidR="008C545C" w:rsidRPr="00EA77DC">
        <w:rPr>
          <w:bCs/>
          <w:sz w:val="24"/>
          <w:szCs w:val="24"/>
          <w:shd w:val="clear" w:color="auto" w:fill="FFFFFF"/>
        </w:rPr>
        <w:t>. “</w:t>
      </w:r>
      <w:r w:rsidR="00C12319" w:rsidRPr="00EA77DC">
        <w:rPr>
          <w:bCs/>
          <w:sz w:val="24"/>
          <w:szCs w:val="24"/>
          <w:shd w:val="clear" w:color="auto" w:fill="FFFFFF"/>
        </w:rPr>
        <w:t>M</w:t>
      </w:r>
      <w:r w:rsidR="008C545C" w:rsidRPr="00EA77DC">
        <w:rPr>
          <w:bCs/>
          <w:sz w:val="24"/>
          <w:szCs w:val="24"/>
          <w:shd w:val="clear" w:color="auto" w:fill="FFFFFF"/>
        </w:rPr>
        <w:t xml:space="preserve">oonlighting as a phenomenon and its implications in public universities in </w:t>
      </w:r>
      <w:r w:rsidR="00C12319" w:rsidRPr="00EA77DC">
        <w:rPr>
          <w:bCs/>
          <w:sz w:val="24"/>
          <w:szCs w:val="24"/>
          <w:shd w:val="clear" w:color="auto" w:fill="FFFFFF"/>
        </w:rPr>
        <w:t>G</w:t>
      </w:r>
      <w:r w:rsidR="008C545C" w:rsidRPr="00EA77DC">
        <w:rPr>
          <w:bCs/>
          <w:sz w:val="24"/>
          <w:szCs w:val="24"/>
          <w:shd w:val="clear" w:color="auto" w:fill="FFFFFF"/>
        </w:rPr>
        <w:t xml:space="preserve">hana: </w:t>
      </w:r>
      <w:r w:rsidR="001E6C5C" w:rsidRPr="00EA77DC">
        <w:rPr>
          <w:bCs/>
          <w:sz w:val="24"/>
          <w:szCs w:val="24"/>
          <w:shd w:val="clear" w:color="auto" w:fill="FFFFFF"/>
        </w:rPr>
        <w:t>A</w:t>
      </w:r>
      <w:r w:rsidR="008C545C" w:rsidRPr="00EA77DC">
        <w:rPr>
          <w:bCs/>
          <w:sz w:val="24"/>
          <w:szCs w:val="24"/>
          <w:shd w:val="clear" w:color="auto" w:fill="FFFFFF"/>
        </w:rPr>
        <w:t xml:space="preserve"> case of </w:t>
      </w:r>
      <w:r w:rsidR="00C12319" w:rsidRPr="00EA77DC">
        <w:rPr>
          <w:bCs/>
          <w:sz w:val="24"/>
          <w:szCs w:val="24"/>
          <w:shd w:val="clear" w:color="auto" w:fill="FFFFFF"/>
        </w:rPr>
        <w:t>U</w:t>
      </w:r>
      <w:r w:rsidR="008C545C" w:rsidRPr="00EA77DC">
        <w:rPr>
          <w:bCs/>
          <w:sz w:val="24"/>
          <w:szCs w:val="24"/>
          <w:shd w:val="clear" w:color="auto" w:fill="FFFFFF"/>
        </w:rPr>
        <w:t xml:space="preserve">niversity of </w:t>
      </w:r>
      <w:r w:rsidR="00C12319" w:rsidRPr="00EA77DC">
        <w:rPr>
          <w:bCs/>
          <w:sz w:val="24"/>
          <w:szCs w:val="24"/>
          <w:shd w:val="clear" w:color="auto" w:fill="FFFFFF"/>
        </w:rPr>
        <w:t>E</w:t>
      </w:r>
      <w:r w:rsidR="008C545C" w:rsidRPr="00EA77DC">
        <w:rPr>
          <w:bCs/>
          <w:sz w:val="24"/>
          <w:szCs w:val="24"/>
          <w:shd w:val="clear" w:color="auto" w:fill="FFFFFF"/>
        </w:rPr>
        <w:t>ducation, Winneba (UEW).”</w:t>
      </w:r>
      <w:r w:rsidR="00612527" w:rsidRPr="00EA77DC">
        <w:rPr>
          <w:bCs/>
          <w:color w:val="auto"/>
          <w:sz w:val="24"/>
          <w:szCs w:val="24"/>
          <w:shd w:val="clear" w:color="auto" w:fill="FFFFFF"/>
        </w:rPr>
        <w:t xml:space="preserve"> (185 pages).</w:t>
      </w:r>
      <w:r w:rsidR="001E6C5C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524109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Thesis for </w:t>
      </w:r>
      <w:r w:rsidR="00086CBA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M.Phil.</w:t>
      </w:r>
      <w:r w:rsidR="00524109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degree</w:t>
      </w:r>
      <w:r w:rsidR="001E6C5C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in Public Administration</w:t>
      </w:r>
      <w:r w:rsidR="001851D7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, </w:t>
      </w:r>
      <w:r w:rsidR="001851D7" w:rsidRPr="00EA77DC">
        <w:rPr>
          <w:bCs/>
          <w:i/>
          <w:iCs/>
          <w:sz w:val="24"/>
          <w:szCs w:val="24"/>
        </w:rPr>
        <w:t>University of Ghana</w:t>
      </w:r>
      <w:r w:rsidR="001E6C5C" w:rsidRPr="00EA77DC">
        <w:rPr>
          <w:bCs/>
          <w:sz w:val="24"/>
          <w:szCs w:val="24"/>
          <w:shd w:val="clear" w:color="auto" w:fill="FFFFFF"/>
        </w:rPr>
        <w:t xml:space="preserve"> (2021).</w:t>
      </w:r>
    </w:p>
    <w:p w14:paraId="45B2681C" w14:textId="5DA7EF74" w:rsidR="0060229F" w:rsidRPr="00EA77DC" w:rsidRDefault="00C2698F" w:rsidP="0041728D">
      <w:pPr>
        <w:pStyle w:val="ListParagraph"/>
        <w:numPr>
          <w:ilvl w:val="0"/>
          <w:numId w:val="14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/>
          <w:color w:val="auto"/>
          <w:sz w:val="24"/>
          <w:szCs w:val="24"/>
          <w:shd w:val="clear" w:color="auto" w:fill="FFFFFF"/>
        </w:rPr>
        <w:t xml:space="preserve">External Examiner. </w:t>
      </w:r>
      <w:r w:rsidR="00572D04" w:rsidRPr="00EA77DC">
        <w:rPr>
          <w:bCs/>
          <w:sz w:val="24"/>
          <w:szCs w:val="24"/>
          <w:shd w:val="clear" w:color="auto" w:fill="FFFFFF"/>
        </w:rPr>
        <w:t xml:space="preserve">Gloria Kemi </w:t>
      </w:r>
      <w:proofErr w:type="spellStart"/>
      <w:r w:rsidR="00572D04" w:rsidRPr="00EA77DC">
        <w:rPr>
          <w:bCs/>
          <w:sz w:val="24"/>
          <w:szCs w:val="24"/>
          <w:shd w:val="clear" w:color="auto" w:fill="FFFFFF"/>
        </w:rPr>
        <w:t>Ocquaye</w:t>
      </w:r>
      <w:proofErr w:type="spellEnd"/>
      <w:r w:rsidR="003E3777" w:rsidRPr="00EA77DC">
        <w:rPr>
          <w:bCs/>
          <w:sz w:val="24"/>
          <w:szCs w:val="24"/>
          <w:shd w:val="clear" w:color="auto" w:fill="FFFFFF"/>
        </w:rPr>
        <w:t>. “</w:t>
      </w:r>
      <w:r w:rsidR="00572D04" w:rsidRPr="00EA77DC">
        <w:rPr>
          <w:bCs/>
          <w:sz w:val="24"/>
          <w:szCs w:val="24"/>
          <w:shd w:val="clear" w:color="auto" w:fill="FFFFFF"/>
        </w:rPr>
        <w:t>Examining the effectiveness of coordination in the implementation of the community-based health planning and services programme in the Tema metropolitan area of Ghana</w:t>
      </w:r>
      <w:r w:rsidR="003E3777" w:rsidRPr="00EA77DC">
        <w:rPr>
          <w:bCs/>
          <w:sz w:val="24"/>
          <w:szCs w:val="24"/>
          <w:shd w:val="clear" w:color="auto" w:fill="FFFFFF"/>
        </w:rPr>
        <w:t>.”</w:t>
      </w:r>
      <w:r w:rsidR="003E3777" w:rsidRPr="00EA77DC">
        <w:rPr>
          <w:b/>
          <w:sz w:val="24"/>
          <w:szCs w:val="24"/>
          <w:shd w:val="clear" w:color="auto" w:fill="FFFFFF"/>
        </w:rPr>
        <w:t xml:space="preserve"> </w:t>
      </w:r>
      <w:r w:rsidR="00FB38E0" w:rsidRPr="00EA77DC">
        <w:rPr>
          <w:bCs/>
          <w:sz w:val="24"/>
          <w:szCs w:val="24"/>
          <w:shd w:val="clear" w:color="auto" w:fill="FFFFFF"/>
        </w:rPr>
        <w:t xml:space="preserve">(151 pages). </w:t>
      </w:r>
      <w:r w:rsidR="00524109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Thesis for </w:t>
      </w:r>
      <w:r w:rsidR="00086CBA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M.Phil.</w:t>
      </w:r>
      <w:r w:rsidR="00524109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 degree in Public Administration</w:t>
      </w:r>
      <w:r w:rsidR="001851D7"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 xml:space="preserve">, </w:t>
      </w:r>
      <w:r w:rsidR="001851D7" w:rsidRPr="00EA77DC">
        <w:rPr>
          <w:bCs/>
          <w:i/>
          <w:iCs/>
          <w:sz w:val="24"/>
          <w:szCs w:val="24"/>
        </w:rPr>
        <w:t>University of Ghana</w:t>
      </w:r>
      <w:r w:rsidR="00524109" w:rsidRPr="00EA77DC">
        <w:rPr>
          <w:b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3E3777" w:rsidRPr="00EA77DC">
        <w:rPr>
          <w:bCs/>
          <w:sz w:val="24"/>
          <w:szCs w:val="24"/>
          <w:shd w:val="clear" w:color="auto" w:fill="FFFFFF"/>
        </w:rPr>
        <w:t>(2021).</w:t>
      </w:r>
    </w:p>
    <w:p w14:paraId="59AC36B2" w14:textId="77777777" w:rsidR="009E3C1D" w:rsidRPr="00EA77DC" w:rsidRDefault="009E3C1D" w:rsidP="0041728D">
      <w:pPr>
        <w:pStyle w:val="ListParagraph"/>
        <w:tabs>
          <w:tab w:val="left" w:pos="1620"/>
        </w:tabs>
        <w:ind w:left="0"/>
        <w:rPr>
          <w:bCs/>
          <w:color w:val="auto"/>
          <w:sz w:val="24"/>
          <w:szCs w:val="24"/>
          <w:shd w:val="clear" w:color="auto" w:fill="FFFFFF"/>
        </w:rPr>
      </w:pPr>
    </w:p>
    <w:p w14:paraId="3D1F212E" w14:textId="77777777" w:rsidR="00C957CF" w:rsidRPr="00EA77DC" w:rsidRDefault="00C957CF" w:rsidP="0041728D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Service to College of A&amp;S</w:t>
      </w:r>
    </w:p>
    <w:p w14:paraId="6E48A66B" w14:textId="77777777" w:rsidR="00C957CF" w:rsidRPr="00EA77DC" w:rsidRDefault="00C957CF" w:rsidP="0041728D">
      <w:pPr>
        <w:pStyle w:val="ListParagraph"/>
        <w:numPr>
          <w:ilvl w:val="0"/>
          <w:numId w:val="12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Cs/>
          <w:color w:val="auto"/>
          <w:sz w:val="24"/>
          <w:szCs w:val="24"/>
          <w:shd w:val="clear" w:color="auto" w:fill="FFFFFF"/>
        </w:rPr>
        <w:t>PSPA Representative. College of Arts and Sciences Faculty Senate. Fall 2022 to date.</w:t>
      </w:r>
    </w:p>
    <w:p w14:paraId="5509426A" w14:textId="2237617A" w:rsidR="00C957CF" w:rsidRPr="00EA77DC" w:rsidRDefault="00C957CF" w:rsidP="0041728D">
      <w:pPr>
        <w:pStyle w:val="ListParagraph"/>
        <w:numPr>
          <w:ilvl w:val="0"/>
          <w:numId w:val="12"/>
        </w:numPr>
        <w:tabs>
          <w:tab w:val="left" w:pos="1620"/>
        </w:tabs>
        <w:rPr>
          <w:bCs/>
          <w:color w:val="auto"/>
          <w:sz w:val="24"/>
          <w:szCs w:val="24"/>
          <w:shd w:val="clear" w:color="auto" w:fill="FFFFFF"/>
        </w:rPr>
      </w:pPr>
      <w:r w:rsidRPr="00EA77DC">
        <w:rPr>
          <w:bCs/>
          <w:color w:val="auto"/>
          <w:sz w:val="24"/>
          <w:szCs w:val="24"/>
          <w:shd w:val="clear" w:color="auto" w:fill="FFFFFF"/>
        </w:rPr>
        <w:t xml:space="preserve">A&amp;S Faculty Mentor. AY 2021-2022. Selected by </w:t>
      </w:r>
      <w:r w:rsidR="00664299">
        <w:rPr>
          <w:bCs/>
          <w:color w:val="auto"/>
          <w:sz w:val="24"/>
          <w:szCs w:val="24"/>
          <w:shd w:val="clear" w:color="auto" w:fill="FFFFFF"/>
        </w:rPr>
        <w:t xml:space="preserve">the </w:t>
      </w:r>
      <w:r w:rsidRPr="00EA77DC">
        <w:rPr>
          <w:bCs/>
          <w:color w:val="auto"/>
          <w:sz w:val="24"/>
          <w:szCs w:val="24"/>
          <w:shd w:val="clear" w:color="auto" w:fill="FFFFFF"/>
        </w:rPr>
        <w:t>Dean’s office to mentor a new faculty.</w:t>
      </w:r>
    </w:p>
    <w:p w14:paraId="5F45B43F" w14:textId="77777777" w:rsidR="00C957CF" w:rsidRPr="00EA77DC" w:rsidRDefault="00C957CF" w:rsidP="0041728D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</w:p>
    <w:p w14:paraId="1020C9A1" w14:textId="77777777" w:rsidR="00C957CF" w:rsidRPr="00EA77DC" w:rsidRDefault="00C957CF" w:rsidP="0041728D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  <w:shd w:val="clear" w:color="auto" w:fill="FFFFFF"/>
        </w:rPr>
      </w:pPr>
      <w:r w:rsidRPr="00EA77DC">
        <w:rPr>
          <w:bCs/>
          <w:i/>
          <w:iCs/>
          <w:color w:val="auto"/>
          <w:sz w:val="24"/>
          <w:szCs w:val="24"/>
          <w:shd w:val="clear" w:color="auto" w:fill="FFFFFF"/>
        </w:rPr>
        <w:t>Departmental Committee Memberships</w:t>
      </w:r>
    </w:p>
    <w:p w14:paraId="0090234A" w14:textId="18F4F9D4" w:rsidR="00CF36B2" w:rsidRPr="00EA77DC" w:rsidRDefault="00CF36B2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Member, Assistant Professor of Political Science search committee, MSU, Spring 2023. </w:t>
      </w:r>
    </w:p>
    <w:p w14:paraId="54E3D8D0" w14:textId="77777777" w:rsidR="00C957CF" w:rsidRPr="00EA77DC" w:rsidRDefault="00C957CF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noProof/>
          <w:sz w:val="24"/>
          <w:szCs w:val="24"/>
          <w:shd w:val="clear" w:color="auto" w:fill="FFFFFF"/>
        </w:rPr>
        <w:t>Member, Department Promotion and Tenure Committee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>, MSU, fall 2022 to date.</w:t>
      </w:r>
    </w:p>
    <w:p w14:paraId="44018DA9" w14:textId="77777777" w:rsidR="00C957CF" w:rsidRPr="00EA77DC" w:rsidRDefault="00C957CF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noProof/>
          <w:sz w:val="24"/>
          <w:szCs w:val="24"/>
          <w:shd w:val="clear" w:color="auto" w:fill="FFFFFF"/>
        </w:rPr>
        <w:t>Member, Ph.D.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Program Committee, MSU, fall 2016 to date.</w:t>
      </w:r>
    </w:p>
    <w:p w14:paraId="0AA46E08" w14:textId="77777777" w:rsidR="00C957CF" w:rsidRPr="00EA77DC" w:rsidRDefault="00C957CF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Member, MPPA Program Committee, MSU, fall 2016 to date.  </w:t>
      </w:r>
    </w:p>
    <w:p w14:paraId="611DD004" w14:textId="77777777" w:rsidR="00C957CF" w:rsidRPr="00EA77DC" w:rsidRDefault="00C957CF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Advisor, Pi Alpha </w:t>
      </w:r>
      <w:proofErr w:type="spellStart"/>
      <w:r w:rsidRPr="00EA77DC">
        <w:rPr>
          <w:rFonts w:ascii="Times New Roman" w:hAnsi="Times New Roman"/>
          <w:sz w:val="24"/>
          <w:szCs w:val="24"/>
          <w:shd w:val="clear" w:color="auto" w:fill="FFFFFF"/>
        </w:rPr>
        <w:t>Alpha</w:t>
      </w:r>
      <w:proofErr w:type="spellEnd"/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National Honor Society, MSU, fall 2016 to date.</w:t>
      </w:r>
    </w:p>
    <w:p w14:paraId="4FC2229D" w14:textId="77777777" w:rsidR="00C957CF" w:rsidRPr="00EA77DC" w:rsidRDefault="00C957CF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Member, Assistant Professor of Political Science search committee, MSU, fall 2017. </w:t>
      </w:r>
    </w:p>
    <w:p w14:paraId="65B6AFDC" w14:textId="7498CC47" w:rsidR="00C957CF" w:rsidRPr="00EA77DC" w:rsidRDefault="00C957CF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noProof/>
          <w:sz w:val="24"/>
          <w:szCs w:val="24"/>
          <w:shd w:val="clear" w:color="auto" w:fill="FFFFFF"/>
        </w:rPr>
        <w:t>Member, Assistant Professor of Political Science search committee, MSU, fall 2016.</w:t>
      </w: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4E1B475" w14:textId="6B7F0CB6" w:rsidR="00280D2C" w:rsidRPr="00EA77DC" w:rsidRDefault="00280D2C" w:rsidP="0041728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A77DC">
        <w:rPr>
          <w:rFonts w:ascii="Times New Roman" w:hAnsi="Times New Roman"/>
          <w:sz w:val="24"/>
          <w:szCs w:val="24"/>
          <w:shd w:val="clear" w:color="auto" w:fill="FFFFFF"/>
        </w:rPr>
        <w:t xml:space="preserve">PhD Comprehensive Exams: </w:t>
      </w:r>
      <w:r w:rsidR="00C30DDF" w:rsidRPr="00EA77DC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B02D13" w:rsidRPr="00EA77DC">
        <w:rPr>
          <w:rFonts w:ascii="Times New Roman" w:hAnsi="Times New Roman"/>
          <w:sz w:val="24"/>
          <w:szCs w:val="24"/>
          <w:shd w:val="clear" w:color="auto" w:fill="FFFFFF"/>
        </w:rPr>
        <w:t>2017 to date</w:t>
      </w:r>
      <w:r w:rsidR="00C30DDF" w:rsidRPr="00EA77D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A968A9" w:rsidRPr="00EA77D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4F5D8D3" w14:textId="77777777" w:rsidR="00C957CF" w:rsidRPr="00EA77DC" w:rsidRDefault="00C957CF" w:rsidP="0041728D">
      <w:pPr>
        <w:pStyle w:val="NoSpacing"/>
        <w:ind w:left="720" w:hanging="720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</w:p>
    <w:p w14:paraId="18AAB122" w14:textId="32508635" w:rsidR="005F5C37" w:rsidRPr="00EA77DC" w:rsidRDefault="00FD0F40" w:rsidP="0041728D">
      <w:pPr>
        <w:pStyle w:val="ListParagraph"/>
        <w:tabs>
          <w:tab w:val="left" w:pos="1620"/>
        </w:tabs>
        <w:ind w:left="0"/>
        <w:rPr>
          <w:bCs/>
          <w:i/>
          <w:iCs/>
          <w:color w:val="auto"/>
          <w:sz w:val="24"/>
          <w:szCs w:val="24"/>
        </w:rPr>
      </w:pPr>
      <w:r w:rsidRPr="00EA77DC">
        <w:rPr>
          <w:bCs/>
          <w:i/>
          <w:iCs/>
          <w:color w:val="auto"/>
          <w:sz w:val="24"/>
          <w:szCs w:val="24"/>
        </w:rPr>
        <w:t>Services to Journals and Publishers</w:t>
      </w:r>
    </w:p>
    <w:p w14:paraId="3F8FE8BB" w14:textId="0AA359DE" w:rsidR="003434AE" w:rsidRPr="00EA77DC" w:rsidRDefault="003434AE" w:rsidP="0041728D">
      <w:pPr>
        <w:pStyle w:val="ListParagraph"/>
        <w:numPr>
          <w:ilvl w:val="0"/>
          <w:numId w:val="7"/>
        </w:numPr>
        <w:tabs>
          <w:tab w:val="left" w:pos="1620"/>
        </w:tabs>
        <w:rPr>
          <w:bCs/>
          <w:color w:val="auto"/>
          <w:sz w:val="24"/>
          <w:szCs w:val="24"/>
        </w:rPr>
      </w:pPr>
      <w:r w:rsidRPr="00EA77DC">
        <w:rPr>
          <w:bCs/>
          <w:color w:val="auto"/>
          <w:sz w:val="24"/>
          <w:szCs w:val="24"/>
        </w:rPr>
        <w:t xml:space="preserve">Topic </w:t>
      </w:r>
      <w:r w:rsidR="005C6238" w:rsidRPr="00EA77DC">
        <w:rPr>
          <w:bCs/>
          <w:color w:val="auto"/>
          <w:sz w:val="24"/>
          <w:szCs w:val="24"/>
        </w:rPr>
        <w:t>Board</w:t>
      </w:r>
      <w:r w:rsidR="005F17EC" w:rsidRPr="00EA77DC">
        <w:rPr>
          <w:bCs/>
          <w:color w:val="auto"/>
          <w:sz w:val="24"/>
          <w:szCs w:val="24"/>
        </w:rPr>
        <w:t>.</w:t>
      </w:r>
      <w:r w:rsidR="005F17EC" w:rsidRPr="00EA77DC">
        <w:rPr>
          <w:bCs/>
          <w:i/>
          <w:iCs/>
          <w:color w:val="auto"/>
          <w:sz w:val="24"/>
          <w:szCs w:val="24"/>
        </w:rPr>
        <w:t xml:space="preserve"> </w:t>
      </w:r>
      <w:r w:rsidR="00E2087D" w:rsidRPr="00EA77DC">
        <w:rPr>
          <w:bCs/>
          <w:color w:val="auto"/>
          <w:sz w:val="24"/>
          <w:szCs w:val="24"/>
        </w:rPr>
        <w:t>2020</w:t>
      </w:r>
      <w:r w:rsidR="00E2087D" w:rsidRPr="00EA77DC">
        <w:rPr>
          <w:bCs/>
          <w:i/>
          <w:iCs/>
          <w:color w:val="auto"/>
          <w:sz w:val="24"/>
          <w:szCs w:val="24"/>
        </w:rPr>
        <w:t xml:space="preserve">- </w:t>
      </w:r>
      <w:r w:rsidR="007C4C13" w:rsidRPr="00EA77DC">
        <w:rPr>
          <w:bCs/>
          <w:color w:val="auto"/>
          <w:sz w:val="24"/>
          <w:szCs w:val="24"/>
        </w:rPr>
        <w:t>2023</w:t>
      </w:r>
      <w:r w:rsidR="00E2087D" w:rsidRPr="00EA77DC">
        <w:rPr>
          <w:bCs/>
          <w:color w:val="auto"/>
          <w:sz w:val="24"/>
          <w:szCs w:val="24"/>
        </w:rPr>
        <w:t xml:space="preserve">. </w:t>
      </w:r>
      <w:r w:rsidR="003C76B4" w:rsidRPr="00EA77DC">
        <w:rPr>
          <w:bCs/>
          <w:i/>
          <w:iCs/>
          <w:color w:val="auto"/>
          <w:sz w:val="24"/>
          <w:szCs w:val="24"/>
        </w:rPr>
        <w:t xml:space="preserve">Sustainability </w:t>
      </w:r>
      <w:r w:rsidR="003C76B4" w:rsidRPr="00EA77DC">
        <w:rPr>
          <w:bCs/>
          <w:color w:val="auto"/>
          <w:sz w:val="24"/>
          <w:szCs w:val="24"/>
        </w:rPr>
        <w:t>(</w:t>
      </w:r>
      <w:r w:rsidR="007F6E8E">
        <w:rPr>
          <w:bCs/>
          <w:color w:val="auto"/>
          <w:sz w:val="24"/>
          <w:szCs w:val="24"/>
        </w:rPr>
        <w:t>Google Scholar</w:t>
      </w:r>
      <w:r w:rsidR="004D3148" w:rsidRPr="00EA77DC">
        <w:rPr>
          <w:bCs/>
          <w:color w:val="auto"/>
          <w:sz w:val="24"/>
          <w:szCs w:val="24"/>
        </w:rPr>
        <w:t>: H5</w:t>
      </w:r>
      <w:r w:rsidR="008404FC" w:rsidRPr="00EA77DC">
        <w:rPr>
          <w:bCs/>
          <w:color w:val="auto"/>
          <w:sz w:val="24"/>
          <w:szCs w:val="24"/>
        </w:rPr>
        <w:t>-</w:t>
      </w:r>
      <w:r w:rsidR="00C31D3B" w:rsidRPr="00EA77DC">
        <w:rPr>
          <w:bCs/>
          <w:color w:val="auto"/>
          <w:sz w:val="24"/>
          <w:szCs w:val="24"/>
        </w:rPr>
        <w:t>index</w:t>
      </w:r>
      <w:r w:rsidR="00FB68C4" w:rsidRPr="00EA77DC">
        <w:rPr>
          <w:bCs/>
          <w:color w:val="auto"/>
          <w:sz w:val="24"/>
          <w:szCs w:val="24"/>
        </w:rPr>
        <w:t xml:space="preserve"> </w:t>
      </w:r>
      <w:r w:rsidR="00DD4A62" w:rsidRPr="00EA77DC">
        <w:rPr>
          <w:bCs/>
          <w:color w:val="auto"/>
          <w:sz w:val="24"/>
          <w:szCs w:val="24"/>
        </w:rPr>
        <w:t>139</w:t>
      </w:r>
      <w:r w:rsidR="00FB68C4" w:rsidRPr="00EA77DC">
        <w:rPr>
          <w:bCs/>
          <w:color w:val="auto"/>
          <w:sz w:val="24"/>
          <w:szCs w:val="24"/>
        </w:rPr>
        <w:t>)</w:t>
      </w:r>
      <w:r w:rsidR="00E54A54" w:rsidRPr="00EA77DC">
        <w:rPr>
          <w:bCs/>
          <w:color w:val="auto"/>
          <w:sz w:val="24"/>
          <w:szCs w:val="24"/>
        </w:rPr>
        <w:t>.</w:t>
      </w:r>
    </w:p>
    <w:p w14:paraId="29983455" w14:textId="4E6FC026" w:rsidR="00AD6D1C" w:rsidRPr="00EA77DC" w:rsidRDefault="00920FE2" w:rsidP="0041728D">
      <w:pPr>
        <w:pStyle w:val="NoSpacing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EA77DC">
        <w:rPr>
          <w:rFonts w:ascii="Times New Roman" w:hAnsi="Times New Roman"/>
          <w:bCs/>
          <w:sz w:val="24"/>
          <w:szCs w:val="24"/>
        </w:rPr>
        <w:t>Reviewer Board</w:t>
      </w:r>
      <w:r w:rsidR="000A1D85" w:rsidRPr="00EA77DC">
        <w:rPr>
          <w:rFonts w:ascii="Times New Roman" w:hAnsi="Times New Roman"/>
          <w:bCs/>
          <w:sz w:val="24"/>
          <w:szCs w:val="24"/>
        </w:rPr>
        <w:t xml:space="preserve">. </w:t>
      </w:r>
      <w:r w:rsidR="00E2087D" w:rsidRPr="00EA77DC">
        <w:rPr>
          <w:rFonts w:ascii="Times New Roman" w:hAnsi="Times New Roman"/>
          <w:bCs/>
          <w:sz w:val="24"/>
          <w:szCs w:val="24"/>
        </w:rPr>
        <w:t>2020</w:t>
      </w:r>
      <w:r w:rsidR="00E2087D" w:rsidRPr="00EA77DC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="00E051C6" w:rsidRPr="00EA77DC">
        <w:rPr>
          <w:rFonts w:ascii="Times New Roman" w:hAnsi="Times New Roman"/>
          <w:bCs/>
          <w:sz w:val="24"/>
          <w:szCs w:val="24"/>
        </w:rPr>
        <w:t>2023</w:t>
      </w:r>
      <w:r w:rsidR="00E2087D" w:rsidRPr="00EA77DC">
        <w:rPr>
          <w:rFonts w:ascii="Times New Roman" w:hAnsi="Times New Roman"/>
          <w:bCs/>
          <w:sz w:val="24"/>
          <w:szCs w:val="24"/>
        </w:rPr>
        <w:t xml:space="preserve">. </w:t>
      </w:r>
      <w:r w:rsidR="000D5FAD" w:rsidRPr="00EA77DC">
        <w:rPr>
          <w:rFonts w:ascii="Times New Roman" w:hAnsi="Times New Roman"/>
          <w:bCs/>
          <w:i/>
          <w:iCs/>
          <w:sz w:val="24"/>
          <w:szCs w:val="24"/>
        </w:rPr>
        <w:t>Int</w:t>
      </w:r>
      <w:r w:rsidR="00333436" w:rsidRPr="00EA77DC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D5FAD" w:rsidRPr="00EA77DC">
        <w:rPr>
          <w:rFonts w:ascii="Times New Roman" w:hAnsi="Times New Roman"/>
          <w:bCs/>
          <w:i/>
          <w:iCs/>
          <w:sz w:val="24"/>
          <w:szCs w:val="24"/>
        </w:rPr>
        <w:t xml:space="preserve"> J</w:t>
      </w:r>
      <w:r w:rsidR="00333436" w:rsidRPr="00EA77DC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D5FAD" w:rsidRPr="00EA77DC">
        <w:rPr>
          <w:rFonts w:ascii="Times New Roman" w:hAnsi="Times New Roman"/>
          <w:bCs/>
          <w:i/>
          <w:iCs/>
          <w:sz w:val="24"/>
          <w:szCs w:val="24"/>
        </w:rPr>
        <w:t xml:space="preserve"> of </w:t>
      </w:r>
      <w:proofErr w:type="spellStart"/>
      <w:r w:rsidR="000D5FAD" w:rsidRPr="00EA77DC">
        <w:rPr>
          <w:rFonts w:ascii="Times New Roman" w:hAnsi="Times New Roman"/>
          <w:bCs/>
          <w:i/>
          <w:iCs/>
          <w:sz w:val="24"/>
          <w:szCs w:val="24"/>
        </w:rPr>
        <w:t>Env</w:t>
      </w:r>
      <w:r w:rsidR="00333436" w:rsidRPr="00EA77DC">
        <w:rPr>
          <w:rFonts w:ascii="Times New Roman" w:hAnsi="Times New Roman"/>
          <w:bCs/>
          <w:i/>
          <w:iCs/>
          <w:sz w:val="24"/>
          <w:szCs w:val="24"/>
        </w:rPr>
        <w:t>t</w:t>
      </w:r>
      <w:proofErr w:type="spellEnd"/>
      <w:r w:rsidR="00333436" w:rsidRPr="00EA77DC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D5FAD" w:rsidRPr="00EA77DC">
        <w:rPr>
          <w:rFonts w:ascii="Times New Roman" w:hAnsi="Times New Roman"/>
          <w:bCs/>
          <w:i/>
          <w:iCs/>
          <w:sz w:val="24"/>
          <w:szCs w:val="24"/>
        </w:rPr>
        <w:t xml:space="preserve"> Research and Public Health</w:t>
      </w:r>
      <w:r w:rsidR="000D5FAD" w:rsidRPr="00EA77DC">
        <w:rPr>
          <w:rFonts w:ascii="Times New Roman" w:hAnsi="Times New Roman"/>
          <w:bCs/>
          <w:sz w:val="24"/>
          <w:szCs w:val="24"/>
        </w:rPr>
        <w:t xml:space="preserve"> (</w:t>
      </w:r>
      <w:r w:rsidR="007F6E8E">
        <w:rPr>
          <w:rFonts w:ascii="Times New Roman" w:hAnsi="Times New Roman"/>
          <w:bCs/>
          <w:sz w:val="24"/>
          <w:szCs w:val="24"/>
        </w:rPr>
        <w:t>Google Scholar</w:t>
      </w:r>
      <w:r w:rsidR="000D5FAD" w:rsidRPr="00EA77DC">
        <w:rPr>
          <w:rFonts w:ascii="Times New Roman" w:hAnsi="Times New Roman"/>
          <w:bCs/>
          <w:sz w:val="24"/>
          <w:szCs w:val="24"/>
        </w:rPr>
        <w:t xml:space="preserve">: H5-index </w:t>
      </w:r>
      <w:r w:rsidR="00517235" w:rsidRPr="00EA77DC">
        <w:rPr>
          <w:rFonts w:ascii="Times New Roman" w:hAnsi="Times New Roman"/>
          <w:bCs/>
          <w:sz w:val="24"/>
          <w:szCs w:val="24"/>
        </w:rPr>
        <w:t>152</w:t>
      </w:r>
      <w:r w:rsidR="00B1187D" w:rsidRPr="00EA77DC">
        <w:rPr>
          <w:rFonts w:ascii="Times New Roman" w:hAnsi="Times New Roman"/>
          <w:bCs/>
          <w:sz w:val="24"/>
          <w:szCs w:val="24"/>
        </w:rPr>
        <w:t>)</w:t>
      </w:r>
      <w:r w:rsidR="008404FC" w:rsidRPr="00EA77DC">
        <w:rPr>
          <w:rFonts w:ascii="Times New Roman" w:hAnsi="Times New Roman"/>
          <w:bCs/>
          <w:sz w:val="24"/>
          <w:szCs w:val="24"/>
        </w:rPr>
        <w:t>.</w:t>
      </w:r>
    </w:p>
    <w:p w14:paraId="4386595E" w14:textId="7425D28F" w:rsidR="006F7E7E" w:rsidRPr="00EA77DC" w:rsidRDefault="00920FE2" w:rsidP="0041728D">
      <w:pPr>
        <w:pStyle w:val="NoSpacing"/>
        <w:numPr>
          <w:ilvl w:val="0"/>
          <w:numId w:val="15"/>
        </w:numPr>
        <w:rPr>
          <w:rFonts w:ascii="Times New Roman" w:hAnsi="Times New Roman"/>
          <w:bCs/>
          <w:color w:val="1A1A1A"/>
          <w:sz w:val="24"/>
          <w:szCs w:val="24"/>
        </w:rPr>
      </w:pPr>
      <w:r w:rsidRPr="00EA77DC">
        <w:rPr>
          <w:rFonts w:ascii="Times New Roman" w:hAnsi="Times New Roman"/>
          <w:bCs/>
          <w:sz w:val="24"/>
          <w:szCs w:val="24"/>
        </w:rPr>
        <w:t xml:space="preserve">Ad hoc </w:t>
      </w:r>
      <w:r w:rsidR="00BF0532" w:rsidRPr="00EA77DC">
        <w:rPr>
          <w:rFonts w:ascii="Times New Roman" w:hAnsi="Times New Roman"/>
          <w:bCs/>
          <w:sz w:val="24"/>
          <w:szCs w:val="24"/>
        </w:rPr>
        <w:t>M</w:t>
      </w:r>
      <w:r w:rsidR="006F7E7E" w:rsidRPr="00EA77DC">
        <w:rPr>
          <w:rFonts w:ascii="Times New Roman" w:hAnsi="Times New Roman"/>
          <w:bCs/>
          <w:sz w:val="24"/>
          <w:szCs w:val="24"/>
        </w:rPr>
        <w:t>anuscript Reviewer</w:t>
      </w:r>
    </w:p>
    <w:p w14:paraId="66BE3C62" w14:textId="77777777" w:rsidR="00B62430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Administration &amp; Society</w:t>
      </w:r>
    </w:p>
    <w:p w14:paraId="2B1F62C8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American Review of Public Administration </w:t>
      </w:r>
    </w:p>
    <w:p w14:paraId="6E1D4AB3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>Aquaculture</w:t>
      </w:r>
    </w:p>
    <w:p w14:paraId="74C7B022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>Australian Journal of Public Administration</w:t>
      </w:r>
    </w:p>
    <w:p w14:paraId="2BBCF2FA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Business and Management Journal </w:t>
      </w:r>
    </w:p>
    <w:p w14:paraId="0AC22695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/>
          <w:iCs w:val="0"/>
          <w:sz w:val="24"/>
          <w:szCs w:val="24"/>
        </w:rPr>
      </w:pPr>
      <w:r w:rsidRPr="00EA77DC">
        <w:rPr>
          <w:rStyle w:val="Emphasis"/>
          <w:rFonts w:ascii="Times New Roman" w:hAnsi="Times New Roman"/>
          <w:noProof/>
          <w:sz w:val="24"/>
          <w:szCs w:val="24"/>
        </w:rPr>
        <w:t xml:space="preserve">Digital Government: Research and Practice </w:t>
      </w:r>
    </w:p>
    <w:p w14:paraId="554ED9BA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Disasters </w:t>
      </w:r>
    </w:p>
    <w:p w14:paraId="4D0385DE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>Economic Development Quarterly</w:t>
      </w:r>
    </w:p>
    <w:p w14:paraId="1B337290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Enterprise Development and Microfinance </w:t>
      </w:r>
    </w:p>
    <w:p w14:paraId="1FBEBAC8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A77DC">
        <w:rPr>
          <w:rFonts w:ascii="Times New Roman" w:hAnsi="Times New Roman"/>
          <w:i/>
          <w:sz w:val="24"/>
          <w:szCs w:val="24"/>
        </w:rPr>
        <w:t>GeoJournal</w:t>
      </w:r>
      <w:proofErr w:type="spellEnd"/>
    </w:p>
    <w:p w14:paraId="73105488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Healthcare </w:t>
      </w:r>
    </w:p>
    <w:p w14:paraId="5487E95B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Industrial Marketing Management  </w:t>
      </w:r>
      <w:r w:rsidRPr="00EA77DC">
        <w:rPr>
          <w:rFonts w:ascii="Times New Roman" w:hAnsi="Times New Roman"/>
          <w:i/>
          <w:sz w:val="24"/>
          <w:szCs w:val="24"/>
        </w:rPr>
        <w:tab/>
      </w:r>
    </w:p>
    <w:p w14:paraId="7D101CF3" w14:textId="63CADF93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>Int</w:t>
      </w:r>
      <w:r w:rsidR="005C20B7">
        <w:rPr>
          <w:rFonts w:ascii="Times New Roman" w:hAnsi="Times New Roman"/>
          <w:i/>
          <w:sz w:val="24"/>
          <w:szCs w:val="24"/>
        </w:rPr>
        <w:t xml:space="preserve">ernational </w:t>
      </w:r>
      <w:r w:rsidRPr="00EA77DC">
        <w:rPr>
          <w:rFonts w:ascii="Times New Roman" w:hAnsi="Times New Roman"/>
          <w:i/>
          <w:sz w:val="24"/>
          <w:szCs w:val="24"/>
        </w:rPr>
        <w:t>J</w:t>
      </w:r>
      <w:r w:rsidR="005C20B7">
        <w:rPr>
          <w:rFonts w:ascii="Times New Roman" w:hAnsi="Times New Roman"/>
          <w:i/>
          <w:sz w:val="24"/>
          <w:szCs w:val="24"/>
        </w:rPr>
        <w:t>ournal</w:t>
      </w:r>
      <w:r w:rsidRPr="00EA77DC">
        <w:rPr>
          <w:rFonts w:ascii="Times New Roman" w:hAnsi="Times New Roman"/>
          <w:i/>
          <w:sz w:val="24"/>
          <w:szCs w:val="24"/>
        </w:rPr>
        <w:t xml:space="preserve"> of Environmental Research and Public Health </w:t>
      </w:r>
    </w:p>
    <w:p w14:paraId="6E338EC2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>International Journal of Disaster Risk Science</w:t>
      </w:r>
    </w:p>
    <w:p w14:paraId="4AF8ABAD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International Journal of Public Administration </w:t>
      </w:r>
    </w:p>
    <w:p w14:paraId="40DEE7C9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International Journal of Public Leadership </w:t>
      </w:r>
    </w:p>
    <w:p w14:paraId="426EDEFD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Journal of Development and Agricultural Economics </w:t>
      </w:r>
    </w:p>
    <w:p w14:paraId="326D6900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Journal of Emergency Management </w:t>
      </w:r>
    </w:p>
    <w:p w14:paraId="2A61FDB7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Journal of Nursing Management </w:t>
      </w:r>
    </w:p>
    <w:p w14:paraId="0C4F31B8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Journal of Public Affairs Education </w:t>
      </w:r>
    </w:p>
    <w:p w14:paraId="55332A52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/>
          <w:noProof/>
          <w:sz w:val="24"/>
          <w:szCs w:val="24"/>
        </w:rPr>
      </w:pPr>
      <w:r w:rsidRPr="00EA77DC">
        <w:rPr>
          <w:rStyle w:val="Emphasis"/>
          <w:rFonts w:ascii="Times New Roman" w:hAnsi="Times New Roman"/>
          <w:noProof/>
          <w:sz w:val="24"/>
          <w:szCs w:val="24"/>
        </w:rPr>
        <w:t xml:space="preserve">Journal of Public and Nonprofit Affairs </w:t>
      </w:r>
    </w:p>
    <w:p w14:paraId="26EB7AC2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hyperlink r:id="rId90" w:history="1">
        <w:r w:rsidRPr="00EA77DC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Journal of Public Budgeting, Accounting &amp; Financial Management</w:t>
        </w:r>
      </w:hyperlink>
      <w:r w:rsidRPr="00EA77DC">
        <w:rPr>
          <w:rFonts w:ascii="Times New Roman" w:hAnsi="Times New Roman"/>
          <w:i/>
          <w:sz w:val="24"/>
          <w:szCs w:val="24"/>
        </w:rPr>
        <w:t xml:space="preserve"> </w:t>
      </w:r>
    </w:p>
    <w:p w14:paraId="32D13EB1" w14:textId="77777777" w:rsidR="00B62430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Local Government Studies</w:t>
      </w:r>
    </w:p>
    <w:p w14:paraId="205EDA74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sz w:val="24"/>
          <w:szCs w:val="24"/>
        </w:rPr>
        <w:t>MIT Press [Book Review]</w:t>
      </w:r>
      <w:r w:rsidRPr="00EA77DC">
        <w:rPr>
          <w:rFonts w:ascii="Times New Roman" w:hAnsi="Times New Roman"/>
          <w:i/>
          <w:sz w:val="24"/>
          <w:szCs w:val="24"/>
        </w:rPr>
        <w:t xml:space="preserve"> </w:t>
      </w:r>
    </w:p>
    <w:p w14:paraId="71EF58EC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bookmarkStart w:id="6" w:name="_Hlk30457024"/>
      <w:r w:rsidRPr="00EA77DC">
        <w:rPr>
          <w:rFonts w:ascii="Times New Roman" w:hAnsi="Times New Roman"/>
          <w:i/>
          <w:sz w:val="24"/>
          <w:szCs w:val="24"/>
        </w:rPr>
        <w:t>Poverty &amp; Public Policy</w:t>
      </w:r>
    </w:p>
    <w:p w14:paraId="06334C33" w14:textId="77777777" w:rsidR="00B62430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Public Administration </w:t>
      </w:r>
    </w:p>
    <w:p w14:paraId="78FEFABE" w14:textId="77777777" w:rsidR="00B62430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Public Administration </w:t>
      </w:r>
      <w:r>
        <w:rPr>
          <w:rFonts w:ascii="Times New Roman" w:hAnsi="Times New Roman"/>
          <w:i/>
          <w:sz w:val="24"/>
          <w:szCs w:val="24"/>
        </w:rPr>
        <w:t>Quarterly</w:t>
      </w:r>
    </w:p>
    <w:p w14:paraId="68E65065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Public Administration Review </w:t>
      </w:r>
    </w:p>
    <w:p w14:paraId="66A718D1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Public Budgeting &amp; Finance </w:t>
      </w:r>
    </w:p>
    <w:p w14:paraId="336FF9DF" w14:textId="77777777" w:rsidR="00B62430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Public Integrity </w:t>
      </w:r>
    </w:p>
    <w:p w14:paraId="69D1A1B9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Public Management Review </w:t>
      </w:r>
    </w:p>
    <w:p w14:paraId="2A361B83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Public Performance &amp; Management Review </w:t>
      </w:r>
    </w:p>
    <w:bookmarkEnd w:id="6"/>
    <w:p w14:paraId="78CA3A3E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Risks, Hazards, &amp; Crisis in Public Policy </w:t>
      </w:r>
    </w:p>
    <w:p w14:paraId="01294B92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Rutledge [Taylor &amp; Francis </w:t>
      </w:r>
      <w:r>
        <w:rPr>
          <w:rFonts w:ascii="Times New Roman" w:hAnsi="Times New Roman"/>
          <w:i/>
          <w:sz w:val="24"/>
          <w:szCs w:val="24"/>
        </w:rPr>
        <w:t>Group</w:t>
      </w:r>
      <w:r w:rsidRPr="00EA77DC">
        <w:rPr>
          <w:rFonts w:ascii="Times New Roman" w:hAnsi="Times New Roman"/>
          <w:i/>
          <w:sz w:val="24"/>
          <w:szCs w:val="24"/>
        </w:rPr>
        <w:t xml:space="preserve">] </w:t>
      </w:r>
      <w:r w:rsidRPr="00EA77DC">
        <w:rPr>
          <w:rFonts w:ascii="Times New Roman" w:hAnsi="Times New Roman"/>
          <w:iCs/>
          <w:sz w:val="24"/>
          <w:szCs w:val="24"/>
        </w:rPr>
        <w:t xml:space="preserve">[Book Review] </w:t>
      </w:r>
    </w:p>
    <w:p w14:paraId="2844DB02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/>
          <w:iCs w:val="0"/>
          <w:sz w:val="24"/>
          <w:szCs w:val="24"/>
        </w:rPr>
      </w:pPr>
      <w:r w:rsidRPr="00EA77DC">
        <w:rPr>
          <w:rStyle w:val="Emphasis"/>
          <w:rFonts w:ascii="Times New Roman" w:hAnsi="Times New Roman"/>
          <w:noProof/>
          <w:sz w:val="24"/>
          <w:szCs w:val="24"/>
        </w:rPr>
        <w:t>Sociological Inquiry</w:t>
      </w:r>
    </w:p>
    <w:p w14:paraId="7492B3B1" w14:textId="77777777" w:rsidR="00B62430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State and Local government Review</w:t>
      </w:r>
    </w:p>
    <w:p w14:paraId="3B047C15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Sustainability </w:t>
      </w:r>
    </w:p>
    <w:p w14:paraId="36190DB7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 xml:space="preserve">Urban Science  </w:t>
      </w:r>
    </w:p>
    <w:p w14:paraId="7A300862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/>
          <w:iCs w:val="0"/>
          <w:sz w:val="24"/>
          <w:szCs w:val="24"/>
        </w:rPr>
      </w:pPr>
      <w:r w:rsidRPr="00EA77DC">
        <w:rPr>
          <w:rStyle w:val="Emphasis"/>
          <w:rFonts w:ascii="Times New Roman" w:hAnsi="Times New Roman"/>
          <w:noProof/>
          <w:sz w:val="24"/>
          <w:szCs w:val="24"/>
        </w:rPr>
        <w:t>What Works for Health</w:t>
      </w:r>
      <w:r w:rsidRPr="00EA77DC">
        <w:rPr>
          <w:rStyle w:val="Emphasis"/>
          <w:rFonts w:ascii="Times New Roman" w:hAnsi="Times New Roman"/>
          <w:sz w:val="24"/>
          <w:szCs w:val="24"/>
        </w:rPr>
        <w:t xml:space="preserve"> </w:t>
      </w:r>
    </w:p>
    <w:p w14:paraId="1FBE8ED1" w14:textId="77777777" w:rsidR="00B62430" w:rsidRPr="00EA77DC" w:rsidRDefault="00B62430" w:rsidP="0041728D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EA77DC">
        <w:rPr>
          <w:rFonts w:ascii="Times New Roman" w:hAnsi="Times New Roman"/>
          <w:i/>
          <w:sz w:val="24"/>
          <w:szCs w:val="24"/>
        </w:rPr>
        <w:t>World Development</w:t>
      </w:r>
    </w:p>
    <w:p w14:paraId="510D00CC" w14:textId="77777777" w:rsidR="009C501B" w:rsidRDefault="009C501B" w:rsidP="0041728D">
      <w:pPr>
        <w:pStyle w:val="Default"/>
        <w:tabs>
          <w:tab w:val="left" w:pos="1128"/>
        </w:tabs>
        <w:rPr>
          <w:b/>
          <w:color w:val="auto"/>
        </w:rPr>
      </w:pPr>
      <w:bookmarkStart w:id="7" w:name="_Hlk30457300"/>
    </w:p>
    <w:p w14:paraId="3211278B" w14:textId="03826F4E" w:rsidR="004B04EA" w:rsidRPr="00EA77DC" w:rsidRDefault="004B04EA" w:rsidP="0041728D">
      <w:pPr>
        <w:tabs>
          <w:tab w:val="left" w:pos="2592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EA77DC">
        <w:rPr>
          <w:rFonts w:ascii="Times New Roman" w:hAnsi="Times New Roman"/>
          <w:b/>
          <w:sz w:val="24"/>
          <w:szCs w:val="24"/>
        </w:rPr>
        <w:tab/>
      </w:r>
      <w:r w:rsidR="00BD2A52">
        <w:rPr>
          <w:rFonts w:ascii="Times New Roman" w:hAnsi="Times New Roman"/>
          <w:b/>
          <w:sz w:val="24"/>
          <w:szCs w:val="24"/>
        </w:rPr>
        <w:t xml:space="preserve">MEMBERSHIP </w:t>
      </w:r>
      <w:r w:rsidR="00A41E79">
        <w:rPr>
          <w:rFonts w:ascii="Times New Roman" w:hAnsi="Times New Roman"/>
          <w:b/>
          <w:sz w:val="24"/>
          <w:szCs w:val="24"/>
        </w:rPr>
        <w:t xml:space="preserve">OF </w:t>
      </w:r>
      <w:r w:rsidRPr="00EA77DC">
        <w:rPr>
          <w:rFonts w:ascii="Times New Roman" w:hAnsi="Times New Roman"/>
          <w:b/>
          <w:sz w:val="24"/>
          <w:szCs w:val="24"/>
        </w:rPr>
        <w:t>PROFESSIONAL ASSOCIATIONS</w:t>
      </w:r>
    </w:p>
    <w:p w14:paraId="5726D80F" w14:textId="0E80D637" w:rsidR="004B04EA" w:rsidRPr="00EA77DC" w:rsidRDefault="004B04EA" w:rsidP="0041728D">
      <w:pPr>
        <w:pStyle w:val="ListParagraph"/>
        <w:numPr>
          <w:ilvl w:val="0"/>
          <w:numId w:val="15"/>
        </w:numPr>
        <w:rPr>
          <w:color w:val="auto"/>
          <w:sz w:val="24"/>
          <w:szCs w:val="24"/>
        </w:rPr>
      </w:pPr>
      <w:r w:rsidRPr="00EA77DC">
        <w:rPr>
          <w:color w:val="auto"/>
          <w:sz w:val="24"/>
          <w:szCs w:val="24"/>
        </w:rPr>
        <w:t>Association for Budgeting and Financial Management (ABFM</w:t>
      </w:r>
      <w:r w:rsidR="00A41E79">
        <w:rPr>
          <w:color w:val="auto"/>
          <w:sz w:val="24"/>
          <w:szCs w:val="24"/>
        </w:rPr>
        <w:t>)</w:t>
      </w:r>
    </w:p>
    <w:p w14:paraId="083BAC1E" w14:textId="618D9382" w:rsidR="004B04EA" w:rsidRPr="00EA77DC" w:rsidRDefault="004B04EA" w:rsidP="0041728D">
      <w:pPr>
        <w:pStyle w:val="ListParagraph"/>
        <w:numPr>
          <w:ilvl w:val="0"/>
          <w:numId w:val="15"/>
        </w:numPr>
        <w:rPr>
          <w:color w:val="auto"/>
          <w:sz w:val="24"/>
          <w:szCs w:val="24"/>
        </w:rPr>
      </w:pPr>
      <w:r w:rsidRPr="00EA77DC">
        <w:rPr>
          <w:color w:val="auto"/>
          <w:sz w:val="24"/>
          <w:szCs w:val="24"/>
        </w:rPr>
        <w:t>American Society for Public Administration (ASPA)</w:t>
      </w:r>
    </w:p>
    <w:p w14:paraId="7446A741" w14:textId="46159B43" w:rsidR="004B04EA" w:rsidRPr="00EA77DC" w:rsidRDefault="001F4C89" w:rsidP="0041728D">
      <w:pPr>
        <w:pStyle w:val="ListParagraph"/>
        <w:numPr>
          <w:ilvl w:val="0"/>
          <w:numId w:val="15"/>
        </w:numPr>
        <w:rPr>
          <w:color w:val="auto"/>
          <w:sz w:val="24"/>
          <w:szCs w:val="24"/>
        </w:rPr>
      </w:pPr>
      <w:r w:rsidRPr="00EA77DC">
        <w:rPr>
          <w:color w:val="auto"/>
          <w:sz w:val="24"/>
          <w:szCs w:val="24"/>
        </w:rPr>
        <w:t>Southeastern</w:t>
      </w:r>
      <w:r w:rsidR="004B04EA" w:rsidRPr="00EA77DC">
        <w:rPr>
          <w:color w:val="auto"/>
          <w:sz w:val="24"/>
          <w:szCs w:val="24"/>
        </w:rPr>
        <w:t xml:space="preserve"> Conference of Public Administration (SECOPA)</w:t>
      </w:r>
    </w:p>
    <w:p w14:paraId="558B56D5" w14:textId="613D6B4F" w:rsidR="004B04EA" w:rsidRPr="00EA77DC" w:rsidRDefault="004B04EA" w:rsidP="0041728D">
      <w:pPr>
        <w:pStyle w:val="ListParagraph"/>
        <w:numPr>
          <w:ilvl w:val="0"/>
          <w:numId w:val="15"/>
        </w:numPr>
        <w:rPr>
          <w:color w:val="auto"/>
          <w:sz w:val="24"/>
          <w:szCs w:val="24"/>
        </w:rPr>
      </w:pPr>
      <w:r w:rsidRPr="00EA77DC">
        <w:rPr>
          <w:color w:val="auto"/>
          <w:sz w:val="24"/>
          <w:szCs w:val="24"/>
        </w:rPr>
        <w:t>Southern Political Science Association (SPSA)</w:t>
      </w:r>
      <w:bookmarkEnd w:id="7"/>
    </w:p>
    <w:sectPr w:rsidR="004B04EA" w:rsidRPr="00EA77DC" w:rsidSect="006C2013">
      <w:headerReference w:type="default" r:id="rId91"/>
      <w:footerReference w:type="default" r:id="rId9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8B38" w14:textId="77777777" w:rsidR="009F6597" w:rsidRDefault="009F6597" w:rsidP="00F9281E">
      <w:pPr>
        <w:spacing w:after="0" w:line="240" w:lineRule="auto"/>
      </w:pPr>
      <w:r>
        <w:separator/>
      </w:r>
    </w:p>
  </w:endnote>
  <w:endnote w:type="continuationSeparator" w:id="0">
    <w:p w14:paraId="62607311" w14:textId="77777777" w:rsidR="009F6597" w:rsidRDefault="009F6597" w:rsidP="00F9281E">
      <w:pPr>
        <w:spacing w:after="0" w:line="240" w:lineRule="auto"/>
      </w:pPr>
      <w:r>
        <w:continuationSeparator/>
      </w:r>
    </w:p>
  </w:endnote>
  <w:endnote w:type="continuationNotice" w:id="1">
    <w:p w14:paraId="78B860A1" w14:textId="77777777" w:rsidR="009F6597" w:rsidRDefault="009F6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XETX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7C7E" w14:textId="77777777" w:rsidR="00120FD1" w:rsidRDefault="00120F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119B7C" w14:textId="77777777" w:rsidR="00120FD1" w:rsidRDefault="00120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BC3C" w14:textId="77777777" w:rsidR="009F6597" w:rsidRDefault="009F6597" w:rsidP="00F9281E">
      <w:pPr>
        <w:spacing w:after="0" w:line="240" w:lineRule="auto"/>
      </w:pPr>
      <w:r>
        <w:separator/>
      </w:r>
    </w:p>
  </w:footnote>
  <w:footnote w:type="continuationSeparator" w:id="0">
    <w:p w14:paraId="75B14186" w14:textId="77777777" w:rsidR="009F6597" w:rsidRDefault="009F6597" w:rsidP="00F9281E">
      <w:pPr>
        <w:spacing w:after="0" w:line="240" w:lineRule="auto"/>
      </w:pPr>
      <w:r>
        <w:continuationSeparator/>
      </w:r>
    </w:p>
  </w:footnote>
  <w:footnote w:type="continuationNotice" w:id="1">
    <w:p w14:paraId="215A139D" w14:textId="77777777" w:rsidR="009F6597" w:rsidRDefault="009F6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173C" w14:textId="2FCD0BFA" w:rsidR="00120FD1" w:rsidRDefault="00BC5E07" w:rsidP="00F55E11">
    <w:pPr>
      <w:pStyle w:val="Header"/>
      <w:tabs>
        <w:tab w:val="clear" w:pos="4680"/>
        <w:tab w:val="clear" w:pos="9360"/>
        <w:tab w:val="left" w:pos="2961"/>
      </w:tabs>
      <w:jc w:val="right"/>
    </w:pPr>
    <w:r>
      <w:t>Nukpezah</w:t>
    </w:r>
    <w:r w:rsidR="00845867">
      <w:t>:</w:t>
    </w:r>
    <w:r w:rsidR="002F334E">
      <w:t xml:space="preserve"> </w:t>
    </w:r>
    <w:r w:rsidR="003217B1">
      <w:t>February</w:t>
    </w:r>
    <w:r w:rsidR="00A25E0A">
      <w:t xml:space="preserve"> </w:t>
    </w:r>
    <w:r w:rsidR="009A147E">
      <w:t>202</w:t>
    </w:r>
    <w:r w:rsidR="00E63DC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40C"/>
    <w:multiLevelType w:val="hybridMultilevel"/>
    <w:tmpl w:val="8E0843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2D1766"/>
    <w:multiLevelType w:val="hybridMultilevel"/>
    <w:tmpl w:val="4C3CF154"/>
    <w:lvl w:ilvl="0" w:tplc="C268C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3805"/>
    <w:multiLevelType w:val="hybridMultilevel"/>
    <w:tmpl w:val="8C308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5560"/>
    <w:multiLevelType w:val="hybridMultilevel"/>
    <w:tmpl w:val="851E420A"/>
    <w:lvl w:ilvl="0" w:tplc="0DA0FA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94D47"/>
    <w:multiLevelType w:val="hybridMultilevel"/>
    <w:tmpl w:val="168EB6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3A3C"/>
    <w:multiLevelType w:val="hybridMultilevel"/>
    <w:tmpl w:val="F2DC961E"/>
    <w:lvl w:ilvl="0" w:tplc="9D82FF9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1653B"/>
    <w:multiLevelType w:val="hybridMultilevel"/>
    <w:tmpl w:val="94389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014D32"/>
    <w:multiLevelType w:val="hybridMultilevel"/>
    <w:tmpl w:val="7792ACBE"/>
    <w:lvl w:ilvl="0" w:tplc="8CBA36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B77DF"/>
    <w:multiLevelType w:val="hybridMultilevel"/>
    <w:tmpl w:val="117E6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71C72"/>
    <w:multiLevelType w:val="hybridMultilevel"/>
    <w:tmpl w:val="00DA1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4247E"/>
    <w:multiLevelType w:val="hybridMultilevel"/>
    <w:tmpl w:val="D2BC29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804529"/>
    <w:multiLevelType w:val="hybridMultilevel"/>
    <w:tmpl w:val="2AC2AF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267"/>
    <w:multiLevelType w:val="hybridMultilevel"/>
    <w:tmpl w:val="533A62BC"/>
    <w:lvl w:ilvl="0" w:tplc="4054276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D30B2"/>
    <w:multiLevelType w:val="hybridMultilevel"/>
    <w:tmpl w:val="EEBA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264D1"/>
    <w:multiLevelType w:val="hybridMultilevel"/>
    <w:tmpl w:val="E89C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337B9"/>
    <w:multiLevelType w:val="hybridMultilevel"/>
    <w:tmpl w:val="04A0D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02159"/>
    <w:multiLevelType w:val="hybridMultilevel"/>
    <w:tmpl w:val="218C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42AE1"/>
    <w:multiLevelType w:val="hybridMultilevel"/>
    <w:tmpl w:val="B8ECB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C5009"/>
    <w:multiLevelType w:val="hybridMultilevel"/>
    <w:tmpl w:val="73C23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54678"/>
    <w:multiLevelType w:val="hybridMultilevel"/>
    <w:tmpl w:val="4140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36C44"/>
    <w:multiLevelType w:val="hybridMultilevel"/>
    <w:tmpl w:val="7122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559F"/>
    <w:multiLevelType w:val="hybridMultilevel"/>
    <w:tmpl w:val="5AE69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C3538"/>
    <w:multiLevelType w:val="hybridMultilevel"/>
    <w:tmpl w:val="DDF0DE74"/>
    <w:lvl w:ilvl="0" w:tplc="B3A445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46B0"/>
    <w:multiLevelType w:val="hybridMultilevel"/>
    <w:tmpl w:val="0EF2A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793188"/>
    <w:multiLevelType w:val="hybridMultilevel"/>
    <w:tmpl w:val="E272D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413AB"/>
    <w:multiLevelType w:val="hybridMultilevel"/>
    <w:tmpl w:val="84FC4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B003C"/>
    <w:multiLevelType w:val="hybridMultilevel"/>
    <w:tmpl w:val="5C0C9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1D6582"/>
    <w:multiLevelType w:val="hybridMultilevel"/>
    <w:tmpl w:val="635A0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AA2111"/>
    <w:multiLevelType w:val="hybridMultilevel"/>
    <w:tmpl w:val="5DFAB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73220"/>
    <w:multiLevelType w:val="hybridMultilevel"/>
    <w:tmpl w:val="1062C454"/>
    <w:lvl w:ilvl="0" w:tplc="792E3C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86E22"/>
    <w:multiLevelType w:val="hybridMultilevel"/>
    <w:tmpl w:val="CBB45C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AE05288"/>
    <w:multiLevelType w:val="hybridMultilevel"/>
    <w:tmpl w:val="07CA1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48551E"/>
    <w:multiLevelType w:val="hybridMultilevel"/>
    <w:tmpl w:val="F4587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E01CC2"/>
    <w:multiLevelType w:val="hybridMultilevel"/>
    <w:tmpl w:val="990E3A8C"/>
    <w:lvl w:ilvl="0" w:tplc="9A60C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827838">
    <w:abstractNumId w:val="9"/>
  </w:num>
  <w:num w:numId="2" w16cid:durableId="820803503">
    <w:abstractNumId w:val="18"/>
  </w:num>
  <w:num w:numId="3" w16cid:durableId="588851151">
    <w:abstractNumId w:val="19"/>
  </w:num>
  <w:num w:numId="4" w16cid:durableId="1274049538">
    <w:abstractNumId w:val="14"/>
  </w:num>
  <w:num w:numId="5" w16cid:durableId="839656444">
    <w:abstractNumId w:val="2"/>
  </w:num>
  <w:num w:numId="6" w16cid:durableId="49814919">
    <w:abstractNumId w:val="13"/>
  </w:num>
  <w:num w:numId="7" w16cid:durableId="1702780964">
    <w:abstractNumId w:val="33"/>
  </w:num>
  <w:num w:numId="8" w16cid:durableId="1639262303">
    <w:abstractNumId w:val="16"/>
  </w:num>
  <w:num w:numId="9" w16cid:durableId="466095487">
    <w:abstractNumId w:val="31"/>
  </w:num>
  <w:num w:numId="10" w16cid:durableId="1095859296">
    <w:abstractNumId w:val="28"/>
  </w:num>
  <w:num w:numId="11" w16cid:durableId="1329864507">
    <w:abstractNumId w:val="30"/>
  </w:num>
  <w:num w:numId="12" w16cid:durableId="463889675">
    <w:abstractNumId w:val="25"/>
  </w:num>
  <w:num w:numId="13" w16cid:durableId="143082465">
    <w:abstractNumId w:val="29"/>
  </w:num>
  <w:num w:numId="14" w16cid:durableId="1108239548">
    <w:abstractNumId w:val="7"/>
  </w:num>
  <w:num w:numId="15" w16cid:durableId="468478630">
    <w:abstractNumId w:val="32"/>
  </w:num>
  <w:num w:numId="16" w16cid:durableId="2094744088">
    <w:abstractNumId w:val="22"/>
  </w:num>
  <w:num w:numId="17" w16cid:durableId="1016078729">
    <w:abstractNumId w:val="26"/>
  </w:num>
  <w:num w:numId="18" w16cid:durableId="812216949">
    <w:abstractNumId w:val="3"/>
  </w:num>
  <w:num w:numId="19" w16cid:durableId="1142623432">
    <w:abstractNumId w:val="1"/>
  </w:num>
  <w:num w:numId="20" w16cid:durableId="1434472273">
    <w:abstractNumId w:val="12"/>
  </w:num>
  <w:num w:numId="21" w16cid:durableId="1723215871">
    <w:abstractNumId w:val="0"/>
  </w:num>
  <w:num w:numId="22" w16cid:durableId="2003703419">
    <w:abstractNumId w:val="11"/>
  </w:num>
  <w:num w:numId="23" w16cid:durableId="970941435">
    <w:abstractNumId w:val="24"/>
  </w:num>
  <w:num w:numId="24" w16cid:durableId="972103924">
    <w:abstractNumId w:val="23"/>
  </w:num>
  <w:num w:numId="25" w16cid:durableId="122819580">
    <w:abstractNumId w:val="21"/>
  </w:num>
  <w:num w:numId="26" w16cid:durableId="1993833060">
    <w:abstractNumId w:val="15"/>
  </w:num>
  <w:num w:numId="27" w16cid:durableId="1707021577">
    <w:abstractNumId w:val="4"/>
  </w:num>
  <w:num w:numId="28" w16cid:durableId="41567280">
    <w:abstractNumId w:val="27"/>
  </w:num>
  <w:num w:numId="29" w16cid:durableId="569849846">
    <w:abstractNumId w:val="5"/>
  </w:num>
  <w:num w:numId="30" w16cid:durableId="41491501">
    <w:abstractNumId w:val="6"/>
  </w:num>
  <w:num w:numId="31" w16cid:durableId="1140922303">
    <w:abstractNumId w:val="8"/>
  </w:num>
  <w:num w:numId="32" w16cid:durableId="879316402">
    <w:abstractNumId w:val="17"/>
  </w:num>
  <w:num w:numId="33" w16cid:durableId="787312722">
    <w:abstractNumId w:val="20"/>
  </w:num>
  <w:num w:numId="34" w16cid:durableId="136000653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MbE0Mbc0MjUxNDJQ0lEKTi0uzszPAykwMTWsBQBJXp6QLgAAAA=="/>
  </w:docVars>
  <w:rsids>
    <w:rsidRoot w:val="00F9281E"/>
    <w:rsid w:val="00000603"/>
    <w:rsid w:val="00000838"/>
    <w:rsid w:val="00001006"/>
    <w:rsid w:val="0000111C"/>
    <w:rsid w:val="000011AC"/>
    <w:rsid w:val="000012B7"/>
    <w:rsid w:val="000013AE"/>
    <w:rsid w:val="000017B9"/>
    <w:rsid w:val="00001BCC"/>
    <w:rsid w:val="00002234"/>
    <w:rsid w:val="000026EA"/>
    <w:rsid w:val="00002A99"/>
    <w:rsid w:val="00002BF2"/>
    <w:rsid w:val="0000330B"/>
    <w:rsid w:val="000035A6"/>
    <w:rsid w:val="00003741"/>
    <w:rsid w:val="00003AC5"/>
    <w:rsid w:val="00003AD7"/>
    <w:rsid w:val="00004555"/>
    <w:rsid w:val="000047D9"/>
    <w:rsid w:val="00004F08"/>
    <w:rsid w:val="0000561A"/>
    <w:rsid w:val="000063A9"/>
    <w:rsid w:val="00006919"/>
    <w:rsid w:val="000069F8"/>
    <w:rsid w:val="00006BC7"/>
    <w:rsid w:val="00006F49"/>
    <w:rsid w:val="00007711"/>
    <w:rsid w:val="00007F12"/>
    <w:rsid w:val="00011344"/>
    <w:rsid w:val="00011718"/>
    <w:rsid w:val="000117B5"/>
    <w:rsid w:val="00011B58"/>
    <w:rsid w:val="00011BCD"/>
    <w:rsid w:val="00011CEB"/>
    <w:rsid w:val="000120F8"/>
    <w:rsid w:val="0001219F"/>
    <w:rsid w:val="00012519"/>
    <w:rsid w:val="000132E8"/>
    <w:rsid w:val="00013C68"/>
    <w:rsid w:val="0001526E"/>
    <w:rsid w:val="0001527B"/>
    <w:rsid w:val="0001530E"/>
    <w:rsid w:val="000158DF"/>
    <w:rsid w:val="00015939"/>
    <w:rsid w:val="0001600D"/>
    <w:rsid w:val="00016191"/>
    <w:rsid w:val="00016357"/>
    <w:rsid w:val="00016509"/>
    <w:rsid w:val="00016E36"/>
    <w:rsid w:val="00017315"/>
    <w:rsid w:val="00017AB7"/>
    <w:rsid w:val="00017E00"/>
    <w:rsid w:val="00017EEC"/>
    <w:rsid w:val="00020423"/>
    <w:rsid w:val="00020988"/>
    <w:rsid w:val="0002117B"/>
    <w:rsid w:val="0002131B"/>
    <w:rsid w:val="00021470"/>
    <w:rsid w:val="0002155A"/>
    <w:rsid w:val="00021BCD"/>
    <w:rsid w:val="00021C4E"/>
    <w:rsid w:val="00021C6E"/>
    <w:rsid w:val="00021FC9"/>
    <w:rsid w:val="0002273F"/>
    <w:rsid w:val="000233E7"/>
    <w:rsid w:val="00023B35"/>
    <w:rsid w:val="00023B8D"/>
    <w:rsid w:val="00023F1A"/>
    <w:rsid w:val="00023FCA"/>
    <w:rsid w:val="0002411D"/>
    <w:rsid w:val="000246A2"/>
    <w:rsid w:val="00024798"/>
    <w:rsid w:val="00024802"/>
    <w:rsid w:val="00025BAC"/>
    <w:rsid w:val="00026530"/>
    <w:rsid w:val="00026839"/>
    <w:rsid w:val="00026B0A"/>
    <w:rsid w:val="00026D3D"/>
    <w:rsid w:val="000279C4"/>
    <w:rsid w:val="00027E36"/>
    <w:rsid w:val="00030249"/>
    <w:rsid w:val="0003032F"/>
    <w:rsid w:val="00030B2C"/>
    <w:rsid w:val="000311AE"/>
    <w:rsid w:val="00032DB8"/>
    <w:rsid w:val="00033F8D"/>
    <w:rsid w:val="00033FAD"/>
    <w:rsid w:val="00034071"/>
    <w:rsid w:val="00034350"/>
    <w:rsid w:val="00034451"/>
    <w:rsid w:val="000346CB"/>
    <w:rsid w:val="00035698"/>
    <w:rsid w:val="00035794"/>
    <w:rsid w:val="00035FCD"/>
    <w:rsid w:val="000363B8"/>
    <w:rsid w:val="00036445"/>
    <w:rsid w:val="00036464"/>
    <w:rsid w:val="00036B1F"/>
    <w:rsid w:val="00036D34"/>
    <w:rsid w:val="00036F2C"/>
    <w:rsid w:val="0003743F"/>
    <w:rsid w:val="000376CE"/>
    <w:rsid w:val="00037B67"/>
    <w:rsid w:val="00037E63"/>
    <w:rsid w:val="00040C87"/>
    <w:rsid w:val="000410B3"/>
    <w:rsid w:val="00041A46"/>
    <w:rsid w:val="00041B94"/>
    <w:rsid w:val="00042896"/>
    <w:rsid w:val="000436BD"/>
    <w:rsid w:val="00044158"/>
    <w:rsid w:val="000442F9"/>
    <w:rsid w:val="00044447"/>
    <w:rsid w:val="000444FD"/>
    <w:rsid w:val="00044771"/>
    <w:rsid w:val="00044884"/>
    <w:rsid w:val="00044BB8"/>
    <w:rsid w:val="000452F7"/>
    <w:rsid w:val="00045409"/>
    <w:rsid w:val="00045483"/>
    <w:rsid w:val="00045E73"/>
    <w:rsid w:val="00046137"/>
    <w:rsid w:val="00046EE3"/>
    <w:rsid w:val="00046FB6"/>
    <w:rsid w:val="00047084"/>
    <w:rsid w:val="000474A8"/>
    <w:rsid w:val="0004756A"/>
    <w:rsid w:val="0004776B"/>
    <w:rsid w:val="00047939"/>
    <w:rsid w:val="00047F80"/>
    <w:rsid w:val="0005026B"/>
    <w:rsid w:val="000507B7"/>
    <w:rsid w:val="00050F67"/>
    <w:rsid w:val="00051024"/>
    <w:rsid w:val="0005127E"/>
    <w:rsid w:val="00052B2E"/>
    <w:rsid w:val="00052B7E"/>
    <w:rsid w:val="00052E3E"/>
    <w:rsid w:val="00053163"/>
    <w:rsid w:val="0005344F"/>
    <w:rsid w:val="000535C7"/>
    <w:rsid w:val="00054813"/>
    <w:rsid w:val="00054913"/>
    <w:rsid w:val="00054F8E"/>
    <w:rsid w:val="00054F94"/>
    <w:rsid w:val="0005505B"/>
    <w:rsid w:val="000551D0"/>
    <w:rsid w:val="000552A1"/>
    <w:rsid w:val="00055475"/>
    <w:rsid w:val="00055E38"/>
    <w:rsid w:val="00055EF5"/>
    <w:rsid w:val="0005680F"/>
    <w:rsid w:val="000572B5"/>
    <w:rsid w:val="00057702"/>
    <w:rsid w:val="00057CB9"/>
    <w:rsid w:val="00057CDC"/>
    <w:rsid w:val="00057E05"/>
    <w:rsid w:val="00057EBD"/>
    <w:rsid w:val="00060C56"/>
    <w:rsid w:val="00060D9C"/>
    <w:rsid w:val="00061823"/>
    <w:rsid w:val="0006204B"/>
    <w:rsid w:val="000628EF"/>
    <w:rsid w:val="00063086"/>
    <w:rsid w:val="00063AA3"/>
    <w:rsid w:val="00063C0C"/>
    <w:rsid w:val="00064C1F"/>
    <w:rsid w:val="00064E43"/>
    <w:rsid w:val="00064F61"/>
    <w:rsid w:val="00064F8C"/>
    <w:rsid w:val="000651CB"/>
    <w:rsid w:val="00065336"/>
    <w:rsid w:val="000655AF"/>
    <w:rsid w:val="00065638"/>
    <w:rsid w:val="00065D60"/>
    <w:rsid w:val="0006631C"/>
    <w:rsid w:val="000664F1"/>
    <w:rsid w:val="000664F4"/>
    <w:rsid w:val="0006680C"/>
    <w:rsid w:val="00067140"/>
    <w:rsid w:val="00067257"/>
    <w:rsid w:val="00067883"/>
    <w:rsid w:val="00067C94"/>
    <w:rsid w:val="00067C98"/>
    <w:rsid w:val="0007019A"/>
    <w:rsid w:val="0007042B"/>
    <w:rsid w:val="000708A5"/>
    <w:rsid w:val="00071AC6"/>
    <w:rsid w:val="00072470"/>
    <w:rsid w:val="000728C1"/>
    <w:rsid w:val="00072C0D"/>
    <w:rsid w:val="00072C7A"/>
    <w:rsid w:val="00072D77"/>
    <w:rsid w:val="00072DAD"/>
    <w:rsid w:val="00072FE7"/>
    <w:rsid w:val="000738AF"/>
    <w:rsid w:val="000738C2"/>
    <w:rsid w:val="00073CF2"/>
    <w:rsid w:val="00074A17"/>
    <w:rsid w:val="000750D6"/>
    <w:rsid w:val="000752E0"/>
    <w:rsid w:val="00075756"/>
    <w:rsid w:val="00075997"/>
    <w:rsid w:val="00075CFE"/>
    <w:rsid w:val="0007600C"/>
    <w:rsid w:val="00077384"/>
    <w:rsid w:val="0008045A"/>
    <w:rsid w:val="0008064E"/>
    <w:rsid w:val="000806E4"/>
    <w:rsid w:val="00080735"/>
    <w:rsid w:val="000808A0"/>
    <w:rsid w:val="00080D86"/>
    <w:rsid w:val="000814CB"/>
    <w:rsid w:val="000823F6"/>
    <w:rsid w:val="00082462"/>
    <w:rsid w:val="000828E8"/>
    <w:rsid w:val="00082FAA"/>
    <w:rsid w:val="00084201"/>
    <w:rsid w:val="00084B16"/>
    <w:rsid w:val="00085574"/>
    <w:rsid w:val="00085785"/>
    <w:rsid w:val="000857F4"/>
    <w:rsid w:val="000858E0"/>
    <w:rsid w:val="0008641C"/>
    <w:rsid w:val="000864E1"/>
    <w:rsid w:val="00086CBA"/>
    <w:rsid w:val="00087A1D"/>
    <w:rsid w:val="000909DE"/>
    <w:rsid w:val="00090AE3"/>
    <w:rsid w:val="00090DAB"/>
    <w:rsid w:val="00091289"/>
    <w:rsid w:val="000915D6"/>
    <w:rsid w:val="00091BCE"/>
    <w:rsid w:val="00091DB2"/>
    <w:rsid w:val="00091E13"/>
    <w:rsid w:val="00092B9A"/>
    <w:rsid w:val="00092C41"/>
    <w:rsid w:val="00093004"/>
    <w:rsid w:val="00093258"/>
    <w:rsid w:val="000932D8"/>
    <w:rsid w:val="000933CD"/>
    <w:rsid w:val="00093E57"/>
    <w:rsid w:val="000941A5"/>
    <w:rsid w:val="00094E98"/>
    <w:rsid w:val="000952C7"/>
    <w:rsid w:val="000952E8"/>
    <w:rsid w:val="000958D6"/>
    <w:rsid w:val="00096D7C"/>
    <w:rsid w:val="00097714"/>
    <w:rsid w:val="00097B11"/>
    <w:rsid w:val="000A096A"/>
    <w:rsid w:val="000A1B81"/>
    <w:rsid w:val="000A1C61"/>
    <w:rsid w:val="000A1D85"/>
    <w:rsid w:val="000A1E2C"/>
    <w:rsid w:val="000A210A"/>
    <w:rsid w:val="000A2375"/>
    <w:rsid w:val="000A25C3"/>
    <w:rsid w:val="000A2626"/>
    <w:rsid w:val="000A2B5A"/>
    <w:rsid w:val="000A2EDB"/>
    <w:rsid w:val="000A3087"/>
    <w:rsid w:val="000A3591"/>
    <w:rsid w:val="000A36F3"/>
    <w:rsid w:val="000A3806"/>
    <w:rsid w:val="000A3967"/>
    <w:rsid w:val="000A40F3"/>
    <w:rsid w:val="000A41E4"/>
    <w:rsid w:val="000A4378"/>
    <w:rsid w:val="000A4384"/>
    <w:rsid w:val="000A48FD"/>
    <w:rsid w:val="000A4CF6"/>
    <w:rsid w:val="000A5213"/>
    <w:rsid w:val="000A55A3"/>
    <w:rsid w:val="000A56A5"/>
    <w:rsid w:val="000A5786"/>
    <w:rsid w:val="000A57CD"/>
    <w:rsid w:val="000A590E"/>
    <w:rsid w:val="000A5AEC"/>
    <w:rsid w:val="000A6404"/>
    <w:rsid w:val="000A6E01"/>
    <w:rsid w:val="000A7CF9"/>
    <w:rsid w:val="000A7E0F"/>
    <w:rsid w:val="000B0035"/>
    <w:rsid w:val="000B0162"/>
    <w:rsid w:val="000B01F5"/>
    <w:rsid w:val="000B0D22"/>
    <w:rsid w:val="000B1082"/>
    <w:rsid w:val="000B1899"/>
    <w:rsid w:val="000B257E"/>
    <w:rsid w:val="000B2E2F"/>
    <w:rsid w:val="000B2E30"/>
    <w:rsid w:val="000B3013"/>
    <w:rsid w:val="000B320C"/>
    <w:rsid w:val="000B3CA7"/>
    <w:rsid w:val="000B3D85"/>
    <w:rsid w:val="000B401D"/>
    <w:rsid w:val="000B4D7B"/>
    <w:rsid w:val="000B4E34"/>
    <w:rsid w:val="000B4EB0"/>
    <w:rsid w:val="000B5544"/>
    <w:rsid w:val="000B55B8"/>
    <w:rsid w:val="000B56F3"/>
    <w:rsid w:val="000B5EEE"/>
    <w:rsid w:val="000B5F25"/>
    <w:rsid w:val="000B5FEB"/>
    <w:rsid w:val="000B6601"/>
    <w:rsid w:val="000B6C07"/>
    <w:rsid w:val="000B6C8F"/>
    <w:rsid w:val="000B6E72"/>
    <w:rsid w:val="000B7226"/>
    <w:rsid w:val="000B74CB"/>
    <w:rsid w:val="000B7CB1"/>
    <w:rsid w:val="000C034E"/>
    <w:rsid w:val="000C04B8"/>
    <w:rsid w:val="000C0763"/>
    <w:rsid w:val="000C0DE4"/>
    <w:rsid w:val="000C177C"/>
    <w:rsid w:val="000C1AD1"/>
    <w:rsid w:val="000C1FA5"/>
    <w:rsid w:val="000C1FE2"/>
    <w:rsid w:val="000C2340"/>
    <w:rsid w:val="000C2380"/>
    <w:rsid w:val="000C2665"/>
    <w:rsid w:val="000C2A0C"/>
    <w:rsid w:val="000C2B66"/>
    <w:rsid w:val="000C2E99"/>
    <w:rsid w:val="000C2FA8"/>
    <w:rsid w:val="000C3117"/>
    <w:rsid w:val="000C33F4"/>
    <w:rsid w:val="000C34A4"/>
    <w:rsid w:val="000C354A"/>
    <w:rsid w:val="000C3B1C"/>
    <w:rsid w:val="000C3BB3"/>
    <w:rsid w:val="000C3DBF"/>
    <w:rsid w:val="000C41A4"/>
    <w:rsid w:val="000C4770"/>
    <w:rsid w:val="000C4DB9"/>
    <w:rsid w:val="000C50CF"/>
    <w:rsid w:val="000C518F"/>
    <w:rsid w:val="000C5441"/>
    <w:rsid w:val="000C5AB8"/>
    <w:rsid w:val="000C5C95"/>
    <w:rsid w:val="000C5D56"/>
    <w:rsid w:val="000C5DE2"/>
    <w:rsid w:val="000C5FD5"/>
    <w:rsid w:val="000C6485"/>
    <w:rsid w:val="000C6B39"/>
    <w:rsid w:val="000C6CCB"/>
    <w:rsid w:val="000C7235"/>
    <w:rsid w:val="000D0005"/>
    <w:rsid w:val="000D0443"/>
    <w:rsid w:val="000D0799"/>
    <w:rsid w:val="000D09BF"/>
    <w:rsid w:val="000D09F9"/>
    <w:rsid w:val="000D0AE8"/>
    <w:rsid w:val="000D10CF"/>
    <w:rsid w:val="000D1658"/>
    <w:rsid w:val="000D1B7E"/>
    <w:rsid w:val="000D1B98"/>
    <w:rsid w:val="000D2144"/>
    <w:rsid w:val="000D22F6"/>
    <w:rsid w:val="000D2CDC"/>
    <w:rsid w:val="000D2FDD"/>
    <w:rsid w:val="000D32A5"/>
    <w:rsid w:val="000D3986"/>
    <w:rsid w:val="000D3D8A"/>
    <w:rsid w:val="000D3DCA"/>
    <w:rsid w:val="000D432A"/>
    <w:rsid w:val="000D45C6"/>
    <w:rsid w:val="000D4BBD"/>
    <w:rsid w:val="000D4C31"/>
    <w:rsid w:val="000D52B3"/>
    <w:rsid w:val="000D55D6"/>
    <w:rsid w:val="000D5E51"/>
    <w:rsid w:val="000D5FAD"/>
    <w:rsid w:val="000D6077"/>
    <w:rsid w:val="000D622A"/>
    <w:rsid w:val="000D68FE"/>
    <w:rsid w:val="000D765D"/>
    <w:rsid w:val="000D77B3"/>
    <w:rsid w:val="000E08EB"/>
    <w:rsid w:val="000E0C19"/>
    <w:rsid w:val="000E14A5"/>
    <w:rsid w:val="000E1C11"/>
    <w:rsid w:val="000E1DCB"/>
    <w:rsid w:val="000E2295"/>
    <w:rsid w:val="000E2505"/>
    <w:rsid w:val="000E26F4"/>
    <w:rsid w:val="000E2C52"/>
    <w:rsid w:val="000E2DF9"/>
    <w:rsid w:val="000E38A8"/>
    <w:rsid w:val="000E39E0"/>
    <w:rsid w:val="000E3A01"/>
    <w:rsid w:val="000E41C5"/>
    <w:rsid w:val="000E4801"/>
    <w:rsid w:val="000E4A53"/>
    <w:rsid w:val="000E5068"/>
    <w:rsid w:val="000E53E0"/>
    <w:rsid w:val="000E5AF8"/>
    <w:rsid w:val="000E66E3"/>
    <w:rsid w:val="000E676A"/>
    <w:rsid w:val="000E68A4"/>
    <w:rsid w:val="000E7652"/>
    <w:rsid w:val="000E76F0"/>
    <w:rsid w:val="000E788A"/>
    <w:rsid w:val="000E7E76"/>
    <w:rsid w:val="000F039F"/>
    <w:rsid w:val="000F0A44"/>
    <w:rsid w:val="000F0AE2"/>
    <w:rsid w:val="000F134E"/>
    <w:rsid w:val="000F152E"/>
    <w:rsid w:val="000F24A1"/>
    <w:rsid w:val="000F27A8"/>
    <w:rsid w:val="000F37EF"/>
    <w:rsid w:val="000F38C7"/>
    <w:rsid w:val="000F3ADA"/>
    <w:rsid w:val="000F430D"/>
    <w:rsid w:val="000F49D6"/>
    <w:rsid w:val="000F4A0C"/>
    <w:rsid w:val="000F5026"/>
    <w:rsid w:val="000F52BD"/>
    <w:rsid w:val="000F5D59"/>
    <w:rsid w:val="000F615E"/>
    <w:rsid w:val="000F67BD"/>
    <w:rsid w:val="000F6A47"/>
    <w:rsid w:val="000F78D0"/>
    <w:rsid w:val="000F79A2"/>
    <w:rsid w:val="001004CA"/>
    <w:rsid w:val="00100B11"/>
    <w:rsid w:val="00101CF6"/>
    <w:rsid w:val="001023AB"/>
    <w:rsid w:val="0010256A"/>
    <w:rsid w:val="001027EC"/>
    <w:rsid w:val="00102834"/>
    <w:rsid w:val="00102858"/>
    <w:rsid w:val="00102BCE"/>
    <w:rsid w:val="00102D06"/>
    <w:rsid w:val="00102D21"/>
    <w:rsid w:val="001033C5"/>
    <w:rsid w:val="00103BE6"/>
    <w:rsid w:val="00104203"/>
    <w:rsid w:val="001045BE"/>
    <w:rsid w:val="001055C0"/>
    <w:rsid w:val="00105AA7"/>
    <w:rsid w:val="00105CE6"/>
    <w:rsid w:val="00105FCE"/>
    <w:rsid w:val="0010610C"/>
    <w:rsid w:val="00106288"/>
    <w:rsid w:val="00106670"/>
    <w:rsid w:val="00106CB3"/>
    <w:rsid w:val="00106DCB"/>
    <w:rsid w:val="001072CA"/>
    <w:rsid w:val="00107486"/>
    <w:rsid w:val="00107FDC"/>
    <w:rsid w:val="001108C2"/>
    <w:rsid w:val="0011107D"/>
    <w:rsid w:val="0011176A"/>
    <w:rsid w:val="00111BBC"/>
    <w:rsid w:val="00111E05"/>
    <w:rsid w:val="00111ED5"/>
    <w:rsid w:val="001121BD"/>
    <w:rsid w:val="00112326"/>
    <w:rsid w:val="00112570"/>
    <w:rsid w:val="001126BB"/>
    <w:rsid w:val="00112AB8"/>
    <w:rsid w:val="00112B2D"/>
    <w:rsid w:val="00113025"/>
    <w:rsid w:val="00113179"/>
    <w:rsid w:val="00113590"/>
    <w:rsid w:val="00113A32"/>
    <w:rsid w:val="00113B89"/>
    <w:rsid w:val="0011563C"/>
    <w:rsid w:val="001157CE"/>
    <w:rsid w:val="00115C41"/>
    <w:rsid w:val="00115FCE"/>
    <w:rsid w:val="00115FF7"/>
    <w:rsid w:val="0011628A"/>
    <w:rsid w:val="0011684D"/>
    <w:rsid w:val="00116AC9"/>
    <w:rsid w:val="001171FB"/>
    <w:rsid w:val="00120307"/>
    <w:rsid w:val="00120559"/>
    <w:rsid w:val="00120E7C"/>
    <w:rsid w:val="00120EE8"/>
    <w:rsid w:val="00120F4D"/>
    <w:rsid w:val="00120FCE"/>
    <w:rsid w:val="00120FD1"/>
    <w:rsid w:val="00121029"/>
    <w:rsid w:val="00121557"/>
    <w:rsid w:val="0012207E"/>
    <w:rsid w:val="00122EB5"/>
    <w:rsid w:val="00123012"/>
    <w:rsid w:val="0012343C"/>
    <w:rsid w:val="00123464"/>
    <w:rsid w:val="001234EB"/>
    <w:rsid w:val="00123F19"/>
    <w:rsid w:val="0012464D"/>
    <w:rsid w:val="00124759"/>
    <w:rsid w:val="00124882"/>
    <w:rsid w:val="00124E6C"/>
    <w:rsid w:val="00124F8F"/>
    <w:rsid w:val="0012516C"/>
    <w:rsid w:val="00125830"/>
    <w:rsid w:val="00125B69"/>
    <w:rsid w:val="00125BE0"/>
    <w:rsid w:val="00125CDF"/>
    <w:rsid w:val="00126166"/>
    <w:rsid w:val="001261AD"/>
    <w:rsid w:val="0012640C"/>
    <w:rsid w:val="00126809"/>
    <w:rsid w:val="00126965"/>
    <w:rsid w:val="00126BDF"/>
    <w:rsid w:val="00126CD5"/>
    <w:rsid w:val="001270DF"/>
    <w:rsid w:val="001272FA"/>
    <w:rsid w:val="00127E43"/>
    <w:rsid w:val="001303E9"/>
    <w:rsid w:val="00130588"/>
    <w:rsid w:val="0013084D"/>
    <w:rsid w:val="0013089F"/>
    <w:rsid w:val="00130D6F"/>
    <w:rsid w:val="00131AE2"/>
    <w:rsid w:val="00131B09"/>
    <w:rsid w:val="001320A3"/>
    <w:rsid w:val="001323AE"/>
    <w:rsid w:val="00133A64"/>
    <w:rsid w:val="0013405E"/>
    <w:rsid w:val="00134EE1"/>
    <w:rsid w:val="00134F61"/>
    <w:rsid w:val="00135094"/>
    <w:rsid w:val="001353A6"/>
    <w:rsid w:val="001357D4"/>
    <w:rsid w:val="00135DC1"/>
    <w:rsid w:val="001361C1"/>
    <w:rsid w:val="0013672D"/>
    <w:rsid w:val="00136754"/>
    <w:rsid w:val="001368CC"/>
    <w:rsid w:val="00136ABC"/>
    <w:rsid w:val="00136C25"/>
    <w:rsid w:val="00136E58"/>
    <w:rsid w:val="00136E6D"/>
    <w:rsid w:val="00137185"/>
    <w:rsid w:val="001379CE"/>
    <w:rsid w:val="00137B83"/>
    <w:rsid w:val="00140659"/>
    <w:rsid w:val="001408A6"/>
    <w:rsid w:val="00140988"/>
    <w:rsid w:val="0014129A"/>
    <w:rsid w:val="00141738"/>
    <w:rsid w:val="00142137"/>
    <w:rsid w:val="001426B9"/>
    <w:rsid w:val="001428F0"/>
    <w:rsid w:val="00142A85"/>
    <w:rsid w:val="001432AA"/>
    <w:rsid w:val="00143D2E"/>
    <w:rsid w:val="00143DA2"/>
    <w:rsid w:val="001447E9"/>
    <w:rsid w:val="00144AA5"/>
    <w:rsid w:val="00145233"/>
    <w:rsid w:val="00145C3F"/>
    <w:rsid w:val="00145F54"/>
    <w:rsid w:val="001460A5"/>
    <w:rsid w:val="0014619C"/>
    <w:rsid w:val="0014631A"/>
    <w:rsid w:val="001467CC"/>
    <w:rsid w:val="001467F2"/>
    <w:rsid w:val="001468BF"/>
    <w:rsid w:val="00146CC8"/>
    <w:rsid w:val="0014700B"/>
    <w:rsid w:val="0014741E"/>
    <w:rsid w:val="001475B6"/>
    <w:rsid w:val="001479FD"/>
    <w:rsid w:val="00147D86"/>
    <w:rsid w:val="00150690"/>
    <w:rsid w:val="00150921"/>
    <w:rsid w:val="00150ECB"/>
    <w:rsid w:val="00150EF7"/>
    <w:rsid w:val="00151367"/>
    <w:rsid w:val="0015161D"/>
    <w:rsid w:val="001516B9"/>
    <w:rsid w:val="001517BA"/>
    <w:rsid w:val="001518A7"/>
    <w:rsid w:val="00151ACB"/>
    <w:rsid w:val="00152254"/>
    <w:rsid w:val="0015236C"/>
    <w:rsid w:val="00152B8E"/>
    <w:rsid w:val="00153736"/>
    <w:rsid w:val="00153833"/>
    <w:rsid w:val="00153964"/>
    <w:rsid w:val="00153F23"/>
    <w:rsid w:val="0015519D"/>
    <w:rsid w:val="0015562D"/>
    <w:rsid w:val="0015655B"/>
    <w:rsid w:val="001566C6"/>
    <w:rsid w:val="00156A8C"/>
    <w:rsid w:val="00156D1C"/>
    <w:rsid w:val="00157240"/>
    <w:rsid w:val="00157CBD"/>
    <w:rsid w:val="001600A6"/>
    <w:rsid w:val="001600FB"/>
    <w:rsid w:val="00160BF9"/>
    <w:rsid w:val="001614D1"/>
    <w:rsid w:val="00161AE0"/>
    <w:rsid w:val="0016201C"/>
    <w:rsid w:val="001636FD"/>
    <w:rsid w:val="00163B4B"/>
    <w:rsid w:val="00163C42"/>
    <w:rsid w:val="001647B9"/>
    <w:rsid w:val="001649A8"/>
    <w:rsid w:val="001655D3"/>
    <w:rsid w:val="0016573E"/>
    <w:rsid w:val="0016776E"/>
    <w:rsid w:val="001678AF"/>
    <w:rsid w:val="00170328"/>
    <w:rsid w:val="001703D0"/>
    <w:rsid w:val="001704EE"/>
    <w:rsid w:val="00170601"/>
    <w:rsid w:val="001706DD"/>
    <w:rsid w:val="00171018"/>
    <w:rsid w:val="00171059"/>
    <w:rsid w:val="00171334"/>
    <w:rsid w:val="0017141F"/>
    <w:rsid w:val="001714CB"/>
    <w:rsid w:val="00171C45"/>
    <w:rsid w:val="001724A6"/>
    <w:rsid w:val="00172A8B"/>
    <w:rsid w:val="001735AB"/>
    <w:rsid w:val="0017366A"/>
    <w:rsid w:val="00173780"/>
    <w:rsid w:val="00173E53"/>
    <w:rsid w:val="00173F1E"/>
    <w:rsid w:val="001742E6"/>
    <w:rsid w:val="00174924"/>
    <w:rsid w:val="001749A2"/>
    <w:rsid w:val="0017508A"/>
    <w:rsid w:val="00175547"/>
    <w:rsid w:val="001758CC"/>
    <w:rsid w:val="00175D7B"/>
    <w:rsid w:val="00176094"/>
    <w:rsid w:val="00176781"/>
    <w:rsid w:val="001767D7"/>
    <w:rsid w:val="00177A62"/>
    <w:rsid w:val="00177A6A"/>
    <w:rsid w:val="00177BFD"/>
    <w:rsid w:val="001803DE"/>
    <w:rsid w:val="0018045D"/>
    <w:rsid w:val="00180962"/>
    <w:rsid w:val="00180DB4"/>
    <w:rsid w:val="00181078"/>
    <w:rsid w:val="00181412"/>
    <w:rsid w:val="00181589"/>
    <w:rsid w:val="00181B80"/>
    <w:rsid w:val="00182139"/>
    <w:rsid w:val="00182F37"/>
    <w:rsid w:val="00182FF5"/>
    <w:rsid w:val="001835BC"/>
    <w:rsid w:val="001839A7"/>
    <w:rsid w:val="00183A18"/>
    <w:rsid w:val="00184B3C"/>
    <w:rsid w:val="00184E2F"/>
    <w:rsid w:val="001851D7"/>
    <w:rsid w:val="00185967"/>
    <w:rsid w:val="00185A89"/>
    <w:rsid w:val="00185E28"/>
    <w:rsid w:val="00185EF3"/>
    <w:rsid w:val="0018612D"/>
    <w:rsid w:val="00186227"/>
    <w:rsid w:val="00186580"/>
    <w:rsid w:val="00186ECC"/>
    <w:rsid w:val="00187C37"/>
    <w:rsid w:val="0019066D"/>
    <w:rsid w:val="0019093D"/>
    <w:rsid w:val="001917EF"/>
    <w:rsid w:val="00191CB0"/>
    <w:rsid w:val="001925A1"/>
    <w:rsid w:val="00192C29"/>
    <w:rsid w:val="001930A7"/>
    <w:rsid w:val="00193169"/>
    <w:rsid w:val="001932E8"/>
    <w:rsid w:val="0019354F"/>
    <w:rsid w:val="00193AFD"/>
    <w:rsid w:val="00194395"/>
    <w:rsid w:val="00194B4F"/>
    <w:rsid w:val="00194D02"/>
    <w:rsid w:val="00194E91"/>
    <w:rsid w:val="00195453"/>
    <w:rsid w:val="00195B35"/>
    <w:rsid w:val="00195BAA"/>
    <w:rsid w:val="0019637A"/>
    <w:rsid w:val="0019641C"/>
    <w:rsid w:val="001970AE"/>
    <w:rsid w:val="001970FA"/>
    <w:rsid w:val="001971D3"/>
    <w:rsid w:val="001972AC"/>
    <w:rsid w:val="00197E80"/>
    <w:rsid w:val="001A012C"/>
    <w:rsid w:val="001A05AF"/>
    <w:rsid w:val="001A0685"/>
    <w:rsid w:val="001A06E2"/>
    <w:rsid w:val="001A08D7"/>
    <w:rsid w:val="001A0F5F"/>
    <w:rsid w:val="001A1136"/>
    <w:rsid w:val="001A1517"/>
    <w:rsid w:val="001A1529"/>
    <w:rsid w:val="001A17C8"/>
    <w:rsid w:val="001A1A39"/>
    <w:rsid w:val="001A1D8B"/>
    <w:rsid w:val="001A1EEA"/>
    <w:rsid w:val="001A2D78"/>
    <w:rsid w:val="001A2E05"/>
    <w:rsid w:val="001A2F95"/>
    <w:rsid w:val="001A3674"/>
    <w:rsid w:val="001A384E"/>
    <w:rsid w:val="001A3C3C"/>
    <w:rsid w:val="001A4C91"/>
    <w:rsid w:val="001A53C2"/>
    <w:rsid w:val="001A54B0"/>
    <w:rsid w:val="001A5523"/>
    <w:rsid w:val="001A5BDC"/>
    <w:rsid w:val="001A5BE9"/>
    <w:rsid w:val="001A6670"/>
    <w:rsid w:val="001A6830"/>
    <w:rsid w:val="001A6BA9"/>
    <w:rsid w:val="001A6D83"/>
    <w:rsid w:val="001A702A"/>
    <w:rsid w:val="001A72F5"/>
    <w:rsid w:val="001A734A"/>
    <w:rsid w:val="001A743D"/>
    <w:rsid w:val="001A7B78"/>
    <w:rsid w:val="001A7C9F"/>
    <w:rsid w:val="001B039F"/>
    <w:rsid w:val="001B0630"/>
    <w:rsid w:val="001B06D3"/>
    <w:rsid w:val="001B091A"/>
    <w:rsid w:val="001B1669"/>
    <w:rsid w:val="001B19EC"/>
    <w:rsid w:val="001B2716"/>
    <w:rsid w:val="001B3055"/>
    <w:rsid w:val="001B30F8"/>
    <w:rsid w:val="001B31B7"/>
    <w:rsid w:val="001B3535"/>
    <w:rsid w:val="001B3687"/>
    <w:rsid w:val="001B3691"/>
    <w:rsid w:val="001B3786"/>
    <w:rsid w:val="001B3884"/>
    <w:rsid w:val="001B3ACA"/>
    <w:rsid w:val="001B3E5F"/>
    <w:rsid w:val="001B3E86"/>
    <w:rsid w:val="001B40AD"/>
    <w:rsid w:val="001B447E"/>
    <w:rsid w:val="001B4908"/>
    <w:rsid w:val="001B4C84"/>
    <w:rsid w:val="001B514F"/>
    <w:rsid w:val="001B51CE"/>
    <w:rsid w:val="001B612B"/>
    <w:rsid w:val="001B6132"/>
    <w:rsid w:val="001B65C3"/>
    <w:rsid w:val="001B6BE5"/>
    <w:rsid w:val="001C0470"/>
    <w:rsid w:val="001C0887"/>
    <w:rsid w:val="001C0B6F"/>
    <w:rsid w:val="001C1420"/>
    <w:rsid w:val="001C14A0"/>
    <w:rsid w:val="001C1803"/>
    <w:rsid w:val="001C1A19"/>
    <w:rsid w:val="001C1A97"/>
    <w:rsid w:val="001C238E"/>
    <w:rsid w:val="001C2B21"/>
    <w:rsid w:val="001C2B38"/>
    <w:rsid w:val="001C2D1C"/>
    <w:rsid w:val="001C3079"/>
    <w:rsid w:val="001C3BF4"/>
    <w:rsid w:val="001C4101"/>
    <w:rsid w:val="001C41D1"/>
    <w:rsid w:val="001C4A8C"/>
    <w:rsid w:val="001C4C17"/>
    <w:rsid w:val="001C4E3E"/>
    <w:rsid w:val="001C4E8D"/>
    <w:rsid w:val="001C4F62"/>
    <w:rsid w:val="001C5196"/>
    <w:rsid w:val="001C5365"/>
    <w:rsid w:val="001C62E4"/>
    <w:rsid w:val="001C6674"/>
    <w:rsid w:val="001C67E1"/>
    <w:rsid w:val="001C6F7A"/>
    <w:rsid w:val="001C6F84"/>
    <w:rsid w:val="001C7093"/>
    <w:rsid w:val="001C73DE"/>
    <w:rsid w:val="001C73E4"/>
    <w:rsid w:val="001C77B6"/>
    <w:rsid w:val="001D0947"/>
    <w:rsid w:val="001D0B06"/>
    <w:rsid w:val="001D12EA"/>
    <w:rsid w:val="001D14C9"/>
    <w:rsid w:val="001D15FA"/>
    <w:rsid w:val="001D16FC"/>
    <w:rsid w:val="001D1E0E"/>
    <w:rsid w:val="001D2B19"/>
    <w:rsid w:val="001D2DFB"/>
    <w:rsid w:val="001D30EB"/>
    <w:rsid w:val="001D34C3"/>
    <w:rsid w:val="001D3DB2"/>
    <w:rsid w:val="001D4041"/>
    <w:rsid w:val="001D47B6"/>
    <w:rsid w:val="001D4C58"/>
    <w:rsid w:val="001D5E6D"/>
    <w:rsid w:val="001D5ECD"/>
    <w:rsid w:val="001D5F6F"/>
    <w:rsid w:val="001D7531"/>
    <w:rsid w:val="001D7BBE"/>
    <w:rsid w:val="001E1235"/>
    <w:rsid w:val="001E1A2C"/>
    <w:rsid w:val="001E1A5E"/>
    <w:rsid w:val="001E1AA3"/>
    <w:rsid w:val="001E1DFC"/>
    <w:rsid w:val="001E1FDC"/>
    <w:rsid w:val="001E2319"/>
    <w:rsid w:val="001E2448"/>
    <w:rsid w:val="001E2649"/>
    <w:rsid w:val="001E306D"/>
    <w:rsid w:val="001E319C"/>
    <w:rsid w:val="001E31A9"/>
    <w:rsid w:val="001E33B4"/>
    <w:rsid w:val="001E343E"/>
    <w:rsid w:val="001E350E"/>
    <w:rsid w:val="001E387F"/>
    <w:rsid w:val="001E391F"/>
    <w:rsid w:val="001E3F00"/>
    <w:rsid w:val="001E3FD8"/>
    <w:rsid w:val="001E49AD"/>
    <w:rsid w:val="001E4B9E"/>
    <w:rsid w:val="001E4BB6"/>
    <w:rsid w:val="001E4D4D"/>
    <w:rsid w:val="001E5080"/>
    <w:rsid w:val="001E53E0"/>
    <w:rsid w:val="001E559B"/>
    <w:rsid w:val="001E63CE"/>
    <w:rsid w:val="001E6C5C"/>
    <w:rsid w:val="001E6D3F"/>
    <w:rsid w:val="001F09D3"/>
    <w:rsid w:val="001F0EF7"/>
    <w:rsid w:val="001F1C2A"/>
    <w:rsid w:val="001F2340"/>
    <w:rsid w:val="001F2542"/>
    <w:rsid w:val="001F2611"/>
    <w:rsid w:val="001F2EE1"/>
    <w:rsid w:val="001F2EE6"/>
    <w:rsid w:val="001F34A4"/>
    <w:rsid w:val="001F3ECB"/>
    <w:rsid w:val="001F44F3"/>
    <w:rsid w:val="001F4770"/>
    <w:rsid w:val="001F4B2E"/>
    <w:rsid w:val="001F4C89"/>
    <w:rsid w:val="001F55F5"/>
    <w:rsid w:val="001F56B9"/>
    <w:rsid w:val="001F577B"/>
    <w:rsid w:val="001F581A"/>
    <w:rsid w:val="001F5F01"/>
    <w:rsid w:val="001F6861"/>
    <w:rsid w:val="001F68BF"/>
    <w:rsid w:val="001F6D2D"/>
    <w:rsid w:val="001F76FB"/>
    <w:rsid w:val="001F7944"/>
    <w:rsid w:val="001F7D67"/>
    <w:rsid w:val="00200841"/>
    <w:rsid w:val="00200C91"/>
    <w:rsid w:val="002012ED"/>
    <w:rsid w:val="00202073"/>
    <w:rsid w:val="00202A6E"/>
    <w:rsid w:val="002036AF"/>
    <w:rsid w:val="00203732"/>
    <w:rsid w:val="00203A71"/>
    <w:rsid w:val="00203DDF"/>
    <w:rsid w:val="00204676"/>
    <w:rsid w:val="00204A52"/>
    <w:rsid w:val="00204F2A"/>
    <w:rsid w:val="00204FB0"/>
    <w:rsid w:val="0020615C"/>
    <w:rsid w:val="002064B8"/>
    <w:rsid w:val="0020679C"/>
    <w:rsid w:val="002067C3"/>
    <w:rsid w:val="00206A3A"/>
    <w:rsid w:val="00206ED3"/>
    <w:rsid w:val="00206FDD"/>
    <w:rsid w:val="00207365"/>
    <w:rsid w:val="002078D3"/>
    <w:rsid w:val="00207D42"/>
    <w:rsid w:val="0021037A"/>
    <w:rsid w:val="00210B81"/>
    <w:rsid w:val="00210F6B"/>
    <w:rsid w:val="002114A8"/>
    <w:rsid w:val="00211CF6"/>
    <w:rsid w:val="00211E86"/>
    <w:rsid w:val="00212652"/>
    <w:rsid w:val="002129F5"/>
    <w:rsid w:val="00212CD8"/>
    <w:rsid w:val="00212F1A"/>
    <w:rsid w:val="0021399A"/>
    <w:rsid w:val="00213E28"/>
    <w:rsid w:val="00214760"/>
    <w:rsid w:val="00214DE5"/>
    <w:rsid w:val="00214FD6"/>
    <w:rsid w:val="002152B0"/>
    <w:rsid w:val="00215B1E"/>
    <w:rsid w:val="002161B3"/>
    <w:rsid w:val="00216250"/>
    <w:rsid w:val="0021663F"/>
    <w:rsid w:val="00216877"/>
    <w:rsid w:val="00216D5E"/>
    <w:rsid w:val="00217330"/>
    <w:rsid w:val="0021752E"/>
    <w:rsid w:val="00217726"/>
    <w:rsid w:val="0021774D"/>
    <w:rsid w:val="00217A8D"/>
    <w:rsid w:val="0022011D"/>
    <w:rsid w:val="0022046A"/>
    <w:rsid w:val="0022047E"/>
    <w:rsid w:val="00220F3B"/>
    <w:rsid w:val="00220F72"/>
    <w:rsid w:val="00221145"/>
    <w:rsid w:val="00221249"/>
    <w:rsid w:val="002222AB"/>
    <w:rsid w:val="00222839"/>
    <w:rsid w:val="002228C9"/>
    <w:rsid w:val="00222D4C"/>
    <w:rsid w:val="002239F5"/>
    <w:rsid w:val="00223F1C"/>
    <w:rsid w:val="00223FEF"/>
    <w:rsid w:val="00224467"/>
    <w:rsid w:val="0022463F"/>
    <w:rsid w:val="00224716"/>
    <w:rsid w:val="00224CA2"/>
    <w:rsid w:val="00224D5A"/>
    <w:rsid w:val="00225200"/>
    <w:rsid w:val="0022539E"/>
    <w:rsid w:val="0022543F"/>
    <w:rsid w:val="002254B0"/>
    <w:rsid w:val="00225824"/>
    <w:rsid w:val="002258AC"/>
    <w:rsid w:val="00225B26"/>
    <w:rsid w:val="00225BC5"/>
    <w:rsid w:val="0022719F"/>
    <w:rsid w:val="00227443"/>
    <w:rsid w:val="0022790B"/>
    <w:rsid w:val="00227A69"/>
    <w:rsid w:val="0023037A"/>
    <w:rsid w:val="00230B30"/>
    <w:rsid w:val="00230EE4"/>
    <w:rsid w:val="002312C9"/>
    <w:rsid w:val="002315EA"/>
    <w:rsid w:val="00231747"/>
    <w:rsid w:val="0023182E"/>
    <w:rsid w:val="00232131"/>
    <w:rsid w:val="00232181"/>
    <w:rsid w:val="00232736"/>
    <w:rsid w:val="00232B3D"/>
    <w:rsid w:val="00232CEB"/>
    <w:rsid w:val="0023354D"/>
    <w:rsid w:val="00233816"/>
    <w:rsid w:val="0023386F"/>
    <w:rsid w:val="00233921"/>
    <w:rsid w:val="00233E0B"/>
    <w:rsid w:val="002340BB"/>
    <w:rsid w:val="002346F2"/>
    <w:rsid w:val="00234DC0"/>
    <w:rsid w:val="00234E5B"/>
    <w:rsid w:val="00234FE3"/>
    <w:rsid w:val="00235E4C"/>
    <w:rsid w:val="00235F33"/>
    <w:rsid w:val="00236044"/>
    <w:rsid w:val="00236077"/>
    <w:rsid w:val="00236152"/>
    <w:rsid w:val="002362D4"/>
    <w:rsid w:val="002369B0"/>
    <w:rsid w:val="00236CDC"/>
    <w:rsid w:val="00236D57"/>
    <w:rsid w:val="0023724C"/>
    <w:rsid w:val="00237A40"/>
    <w:rsid w:val="002409DC"/>
    <w:rsid w:val="002409F6"/>
    <w:rsid w:val="00240AFA"/>
    <w:rsid w:val="00240D47"/>
    <w:rsid w:val="002411A9"/>
    <w:rsid w:val="00241E2F"/>
    <w:rsid w:val="00241E77"/>
    <w:rsid w:val="00241FE9"/>
    <w:rsid w:val="00242055"/>
    <w:rsid w:val="0024236F"/>
    <w:rsid w:val="00242AA1"/>
    <w:rsid w:val="00242F8F"/>
    <w:rsid w:val="00244F1D"/>
    <w:rsid w:val="00245134"/>
    <w:rsid w:val="00245270"/>
    <w:rsid w:val="002456E6"/>
    <w:rsid w:val="00245783"/>
    <w:rsid w:val="00245D5C"/>
    <w:rsid w:val="00246314"/>
    <w:rsid w:val="0024673B"/>
    <w:rsid w:val="00246A2B"/>
    <w:rsid w:val="00247434"/>
    <w:rsid w:val="002477A4"/>
    <w:rsid w:val="002478CA"/>
    <w:rsid w:val="00250136"/>
    <w:rsid w:val="002502A6"/>
    <w:rsid w:val="002513EB"/>
    <w:rsid w:val="002515F4"/>
    <w:rsid w:val="002516B8"/>
    <w:rsid w:val="00251FB7"/>
    <w:rsid w:val="0025234D"/>
    <w:rsid w:val="0025321A"/>
    <w:rsid w:val="00253487"/>
    <w:rsid w:val="00253AC6"/>
    <w:rsid w:val="0025404D"/>
    <w:rsid w:val="0025410B"/>
    <w:rsid w:val="00254788"/>
    <w:rsid w:val="00255B78"/>
    <w:rsid w:val="00255FE3"/>
    <w:rsid w:val="0025659D"/>
    <w:rsid w:val="00256CE8"/>
    <w:rsid w:val="0025729F"/>
    <w:rsid w:val="002579C0"/>
    <w:rsid w:val="00257DCB"/>
    <w:rsid w:val="00260251"/>
    <w:rsid w:val="002608B2"/>
    <w:rsid w:val="00260EEC"/>
    <w:rsid w:val="0026156C"/>
    <w:rsid w:val="00261C74"/>
    <w:rsid w:val="00262262"/>
    <w:rsid w:val="0026290F"/>
    <w:rsid w:val="00262DFC"/>
    <w:rsid w:val="00262E9C"/>
    <w:rsid w:val="0026328C"/>
    <w:rsid w:val="002632CA"/>
    <w:rsid w:val="0026354F"/>
    <w:rsid w:val="00263A3E"/>
    <w:rsid w:val="00263B68"/>
    <w:rsid w:val="00263EFC"/>
    <w:rsid w:val="002644EE"/>
    <w:rsid w:val="0026473A"/>
    <w:rsid w:val="00264E5C"/>
    <w:rsid w:val="00264FA2"/>
    <w:rsid w:val="002656B2"/>
    <w:rsid w:val="00265C73"/>
    <w:rsid w:val="00265D1E"/>
    <w:rsid w:val="00265E44"/>
    <w:rsid w:val="0026600A"/>
    <w:rsid w:val="0026648C"/>
    <w:rsid w:val="0027012E"/>
    <w:rsid w:val="00270B43"/>
    <w:rsid w:val="00270E5C"/>
    <w:rsid w:val="00271462"/>
    <w:rsid w:val="002714DC"/>
    <w:rsid w:val="002715EF"/>
    <w:rsid w:val="00271840"/>
    <w:rsid w:val="00271B52"/>
    <w:rsid w:val="00271EED"/>
    <w:rsid w:val="0027229D"/>
    <w:rsid w:val="0027262E"/>
    <w:rsid w:val="002731F2"/>
    <w:rsid w:val="00273B05"/>
    <w:rsid w:val="00273C61"/>
    <w:rsid w:val="00273DF8"/>
    <w:rsid w:val="00274804"/>
    <w:rsid w:val="00274FCF"/>
    <w:rsid w:val="0027514F"/>
    <w:rsid w:val="0027549C"/>
    <w:rsid w:val="002755C7"/>
    <w:rsid w:val="00275768"/>
    <w:rsid w:val="00275F77"/>
    <w:rsid w:val="00276840"/>
    <w:rsid w:val="00276872"/>
    <w:rsid w:val="00276B5E"/>
    <w:rsid w:val="00280247"/>
    <w:rsid w:val="0028034B"/>
    <w:rsid w:val="00280459"/>
    <w:rsid w:val="00280C86"/>
    <w:rsid w:val="00280D2C"/>
    <w:rsid w:val="00280D30"/>
    <w:rsid w:val="00280FC3"/>
    <w:rsid w:val="00280FE5"/>
    <w:rsid w:val="002814C5"/>
    <w:rsid w:val="00281611"/>
    <w:rsid w:val="00281BA6"/>
    <w:rsid w:val="00281F2D"/>
    <w:rsid w:val="00282471"/>
    <w:rsid w:val="00282585"/>
    <w:rsid w:val="00282999"/>
    <w:rsid w:val="00282A44"/>
    <w:rsid w:val="002834A4"/>
    <w:rsid w:val="00283806"/>
    <w:rsid w:val="00284705"/>
    <w:rsid w:val="00285291"/>
    <w:rsid w:val="00285442"/>
    <w:rsid w:val="00285831"/>
    <w:rsid w:val="00285F58"/>
    <w:rsid w:val="002862BB"/>
    <w:rsid w:val="00286E06"/>
    <w:rsid w:val="00286FFF"/>
    <w:rsid w:val="00287C91"/>
    <w:rsid w:val="0029002D"/>
    <w:rsid w:val="002903F2"/>
    <w:rsid w:val="00290763"/>
    <w:rsid w:val="0029077A"/>
    <w:rsid w:val="00290FE8"/>
    <w:rsid w:val="0029123A"/>
    <w:rsid w:val="002915C5"/>
    <w:rsid w:val="00291E74"/>
    <w:rsid w:val="00291EF9"/>
    <w:rsid w:val="00291F2D"/>
    <w:rsid w:val="00292207"/>
    <w:rsid w:val="00292416"/>
    <w:rsid w:val="00292823"/>
    <w:rsid w:val="002932F5"/>
    <w:rsid w:val="002937FF"/>
    <w:rsid w:val="00293AB5"/>
    <w:rsid w:val="00294166"/>
    <w:rsid w:val="00294B13"/>
    <w:rsid w:val="00294C1C"/>
    <w:rsid w:val="00294DC9"/>
    <w:rsid w:val="00295115"/>
    <w:rsid w:val="00295257"/>
    <w:rsid w:val="002954A8"/>
    <w:rsid w:val="00295A01"/>
    <w:rsid w:val="00295AA2"/>
    <w:rsid w:val="00295AEA"/>
    <w:rsid w:val="00295D7E"/>
    <w:rsid w:val="002966E8"/>
    <w:rsid w:val="00296905"/>
    <w:rsid w:val="00296F81"/>
    <w:rsid w:val="00297005"/>
    <w:rsid w:val="002971C9"/>
    <w:rsid w:val="00297534"/>
    <w:rsid w:val="002A008A"/>
    <w:rsid w:val="002A0167"/>
    <w:rsid w:val="002A02DB"/>
    <w:rsid w:val="002A0469"/>
    <w:rsid w:val="002A0E7A"/>
    <w:rsid w:val="002A1D8B"/>
    <w:rsid w:val="002A1DE5"/>
    <w:rsid w:val="002A2023"/>
    <w:rsid w:val="002A270C"/>
    <w:rsid w:val="002A2874"/>
    <w:rsid w:val="002A32ED"/>
    <w:rsid w:val="002A3310"/>
    <w:rsid w:val="002A3884"/>
    <w:rsid w:val="002A45BC"/>
    <w:rsid w:val="002A4871"/>
    <w:rsid w:val="002A5183"/>
    <w:rsid w:val="002A560F"/>
    <w:rsid w:val="002A5FC9"/>
    <w:rsid w:val="002A66CE"/>
    <w:rsid w:val="002A68E6"/>
    <w:rsid w:val="002A6AC6"/>
    <w:rsid w:val="002A710A"/>
    <w:rsid w:val="002A7779"/>
    <w:rsid w:val="002A77A7"/>
    <w:rsid w:val="002A77E4"/>
    <w:rsid w:val="002A7821"/>
    <w:rsid w:val="002B02C5"/>
    <w:rsid w:val="002B073A"/>
    <w:rsid w:val="002B0895"/>
    <w:rsid w:val="002B0FBB"/>
    <w:rsid w:val="002B1200"/>
    <w:rsid w:val="002B1381"/>
    <w:rsid w:val="002B182F"/>
    <w:rsid w:val="002B1EE5"/>
    <w:rsid w:val="002B27A8"/>
    <w:rsid w:val="002B339F"/>
    <w:rsid w:val="002B35B0"/>
    <w:rsid w:val="002B4212"/>
    <w:rsid w:val="002B44A1"/>
    <w:rsid w:val="002B44E1"/>
    <w:rsid w:val="002B4B93"/>
    <w:rsid w:val="002B4F22"/>
    <w:rsid w:val="002B4FEE"/>
    <w:rsid w:val="002B59D8"/>
    <w:rsid w:val="002B5E92"/>
    <w:rsid w:val="002B6080"/>
    <w:rsid w:val="002B67CB"/>
    <w:rsid w:val="002B6B5B"/>
    <w:rsid w:val="002B7496"/>
    <w:rsid w:val="002B7AD0"/>
    <w:rsid w:val="002C02A9"/>
    <w:rsid w:val="002C02BE"/>
    <w:rsid w:val="002C09A8"/>
    <w:rsid w:val="002C0AAB"/>
    <w:rsid w:val="002C1E8C"/>
    <w:rsid w:val="002C1F28"/>
    <w:rsid w:val="002C204B"/>
    <w:rsid w:val="002C2C4C"/>
    <w:rsid w:val="002C2D10"/>
    <w:rsid w:val="002C3087"/>
    <w:rsid w:val="002C31DA"/>
    <w:rsid w:val="002C42E3"/>
    <w:rsid w:val="002C4D81"/>
    <w:rsid w:val="002C6113"/>
    <w:rsid w:val="002C6451"/>
    <w:rsid w:val="002C6524"/>
    <w:rsid w:val="002C65CC"/>
    <w:rsid w:val="002C6995"/>
    <w:rsid w:val="002C6AF9"/>
    <w:rsid w:val="002C6C5B"/>
    <w:rsid w:val="002D001A"/>
    <w:rsid w:val="002D03E7"/>
    <w:rsid w:val="002D051F"/>
    <w:rsid w:val="002D07EF"/>
    <w:rsid w:val="002D092C"/>
    <w:rsid w:val="002D0DC9"/>
    <w:rsid w:val="002D12D5"/>
    <w:rsid w:val="002D13F0"/>
    <w:rsid w:val="002D1FAC"/>
    <w:rsid w:val="002D20B7"/>
    <w:rsid w:val="002D2752"/>
    <w:rsid w:val="002D2BEB"/>
    <w:rsid w:val="002D3649"/>
    <w:rsid w:val="002D3658"/>
    <w:rsid w:val="002D36FC"/>
    <w:rsid w:val="002D389D"/>
    <w:rsid w:val="002D3FB9"/>
    <w:rsid w:val="002D3FDD"/>
    <w:rsid w:val="002D42EA"/>
    <w:rsid w:val="002D4CCB"/>
    <w:rsid w:val="002D5156"/>
    <w:rsid w:val="002D51F5"/>
    <w:rsid w:val="002D5448"/>
    <w:rsid w:val="002D584C"/>
    <w:rsid w:val="002D592B"/>
    <w:rsid w:val="002D60E9"/>
    <w:rsid w:val="002D6600"/>
    <w:rsid w:val="002D6620"/>
    <w:rsid w:val="002D674F"/>
    <w:rsid w:val="002D6C6C"/>
    <w:rsid w:val="002D6E35"/>
    <w:rsid w:val="002D77C3"/>
    <w:rsid w:val="002D78AA"/>
    <w:rsid w:val="002E164F"/>
    <w:rsid w:val="002E176D"/>
    <w:rsid w:val="002E17A1"/>
    <w:rsid w:val="002E1AA0"/>
    <w:rsid w:val="002E1C45"/>
    <w:rsid w:val="002E20CA"/>
    <w:rsid w:val="002E2249"/>
    <w:rsid w:val="002E2882"/>
    <w:rsid w:val="002E2C25"/>
    <w:rsid w:val="002E2C48"/>
    <w:rsid w:val="002E2DC7"/>
    <w:rsid w:val="002E2F1A"/>
    <w:rsid w:val="002E2F8B"/>
    <w:rsid w:val="002E3331"/>
    <w:rsid w:val="002E33DA"/>
    <w:rsid w:val="002E359A"/>
    <w:rsid w:val="002E3DA9"/>
    <w:rsid w:val="002E4183"/>
    <w:rsid w:val="002E48DA"/>
    <w:rsid w:val="002E4F56"/>
    <w:rsid w:val="002E5264"/>
    <w:rsid w:val="002E583B"/>
    <w:rsid w:val="002E5E0A"/>
    <w:rsid w:val="002E668B"/>
    <w:rsid w:val="002E6A41"/>
    <w:rsid w:val="002E6B14"/>
    <w:rsid w:val="002E7043"/>
    <w:rsid w:val="002E7312"/>
    <w:rsid w:val="002E7F65"/>
    <w:rsid w:val="002F03C8"/>
    <w:rsid w:val="002F0813"/>
    <w:rsid w:val="002F0929"/>
    <w:rsid w:val="002F092D"/>
    <w:rsid w:val="002F0F1A"/>
    <w:rsid w:val="002F1197"/>
    <w:rsid w:val="002F124F"/>
    <w:rsid w:val="002F1340"/>
    <w:rsid w:val="002F174F"/>
    <w:rsid w:val="002F1F54"/>
    <w:rsid w:val="002F23CE"/>
    <w:rsid w:val="002F29D1"/>
    <w:rsid w:val="002F2C49"/>
    <w:rsid w:val="002F310C"/>
    <w:rsid w:val="002F32FA"/>
    <w:rsid w:val="002F334E"/>
    <w:rsid w:val="002F3570"/>
    <w:rsid w:val="002F3800"/>
    <w:rsid w:val="002F3B3C"/>
    <w:rsid w:val="002F3FCB"/>
    <w:rsid w:val="002F4039"/>
    <w:rsid w:val="002F45E5"/>
    <w:rsid w:val="002F488E"/>
    <w:rsid w:val="002F4A48"/>
    <w:rsid w:val="002F4BF5"/>
    <w:rsid w:val="002F4C07"/>
    <w:rsid w:val="002F4EEB"/>
    <w:rsid w:val="002F5568"/>
    <w:rsid w:val="002F5E26"/>
    <w:rsid w:val="002F6135"/>
    <w:rsid w:val="002F64B4"/>
    <w:rsid w:val="002F6A69"/>
    <w:rsid w:val="002F7916"/>
    <w:rsid w:val="00300584"/>
    <w:rsid w:val="0030089E"/>
    <w:rsid w:val="00300C41"/>
    <w:rsid w:val="003011EC"/>
    <w:rsid w:val="00301EB8"/>
    <w:rsid w:val="00302071"/>
    <w:rsid w:val="00302BDF"/>
    <w:rsid w:val="003035C7"/>
    <w:rsid w:val="003036F0"/>
    <w:rsid w:val="0030391C"/>
    <w:rsid w:val="00303BF4"/>
    <w:rsid w:val="003043C1"/>
    <w:rsid w:val="003043E4"/>
    <w:rsid w:val="003043FB"/>
    <w:rsid w:val="00305871"/>
    <w:rsid w:val="003058F6"/>
    <w:rsid w:val="00305F6C"/>
    <w:rsid w:val="00306151"/>
    <w:rsid w:val="00306DAC"/>
    <w:rsid w:val="0030715D"/>
    <w:rsid w:val="003078CC"/>
    <w:rsid w:val="00307AEA"/>
    <w:rsid w:val="00307CFD"/>
    <w:rsid w:val="00307F25"/>
    <w:rsid w:val="0031010A"/>
    <w:rsid w:val="00310576"/>
    <w:rsid w:val="00310725"/>
    <w:rsid w:val="00310876"/>
    <w:rsid w:val="00310889"/>
    <w:rsid w:val="00311015"/>
    <w:rsid w:val="00311570"/>
    <w:rsid w:val="0031162B"/>
    <w:rsid w:val="003116CA"/>
    <w:rsid w:val="003120BF"/>
    <w:rsid w:val="003129D3"/>
    <w:rsid w:val="00312A4B"/>
    <w:rsid w:val="00312C75"/>
    <w:rsid w:val="00313900"/>
    <w:rsid w:val="00313F63"/>
    <w:rsid w:val="00314411"/>
    <w:rsid w:val="003144BA"/>
    <w:rsid w:val="0031464E"/>
    <w:rsid w:val="0031490F"/>
    <w:rsid w:val="003149A3"/>
    <w:rsid w:val="00314B6C"/>
    <w:rsid w:val="00314E70"/>
    <w:rsid w:val="00314EEE"/>
    <w:rsid w:val="003153F0"/>
    <w:rsid w:val="00315456"/>
    <w:rsid w:val="003154E5"/>
    <w:rsid w:val="0031585B"/>
    <w:rsid w:val="003158E9"/>
    <w:rsid w:val="003160FC"/>
    <w:rsid w:val="00316278"/>
    <w:rsid w:val="003165AE"/>
    <w:rsid w:val="00316ACA"/>
    <w:rsid w:val="003176F0"/>
    <w:rsid w:val="00317A91"/>
    <w:rsid w:val="00317ADD"/>
    <w:rsid w:val="003200DB"/>
    <w:rsid w:val="00320A2D"/>
    <w:rsid w:val="00320C4B"/>
    <w:rsid w:val="003212CB"/>
    <w:rsid w:val="003217B1"/>
    <w:rsid w:val="0032200D"/>
    <w:rsid w:val="0032278F"/>
    <w:rsid w:val="0032314A"/>
    <w:rsid w:val="00323DA7"/>
    <w:rsid w:val="003249E8"/>
    <w:rsid w:val="0032507C"/>
    <w:rsid w:val="00325345"/>
    <w:rsid w:val="003253B6"/>
    <w:rsid w:val="00325608"/>
    <w:rsid w:val="00325A21"/>
    <w:rsid w:val="00325D8D"/>
    <w:rsid w:val="003265F4"/>
    <w:rsid w:val="00326D65"/>
    <w:rsid w:val="00327001"/>
    <w:rsid w:val="0032729F"/>
    <w:rsid w:val="00327333"/>
    <w:rsid w:val="003300D8"/>
    <w:rsid w:val="00330C2D"/>
    <w:rsid w:val="00331166"/>
    <w:rsid w:val="00331C54"/>
    <w:rsid w:val="00331F56"/>
    <w:rsid w:val="00331F63"/>
    <w:rsid w:val="00332184"/>
    <w:rsid w:val="0033249F"/>
    <w:rsid w:val="00333436"/>
    <w:rsid w:val="00334509"/>
    <w:rsid w:val="0033462C"/>
    <w:rsid w:val="0033473E"/>
    <w:rsid w:val="003347BA"/>
    <w:rsid w:val="00334931"/>
    <w:rsid w:val="00334ACA"/>
    <w:rsid w:val="00335412"/>
    <w:rsid w:val="00335626"/>
    <w:rsid w:val="00335752"/>
    <w:rsid w:val="00336027"/>
    <w:rsid w:val="00336181"/>
    <w:rsid w:val="00336A16"/>
    <w:rsid w:val="00336CDD"/>
    <w:rsid w:val="00336F3C"/>
    <w:rsid w:val="003371F5"/>
    <w:rsid w:val="00337433"/>
    <w:rsid w:val="003375E6"/>
    <w:rsid w:val="0033774F"/>
    <w:rsid w:val="0033794B"/>
    <w:rsid w:val="00337F01"/>
    <w:rsid w:val="003401D8"/>
    <w:rsid w:val="003402C8"/>
    <w:rsid w:val="00340467"/>
    <w:rsid w:val="003408C2"/>
    <w:rsid w:val="003409AB"/>
    <w:rsid w:val="00340C8D"/>
    <w:rsid w:val="00340FE5"/>
    <w:rsid w:val="0034105F"/>
    <w:rsid w:val="003411DB"/>
    <w:rsid w:val="003412CA"/>
    <w:rsid w:val="0034173C"/>
    <w:rsid w:val="00342148"/>
    <w:rsid w:val="0034270A"/>
    <w:rsid w:val="003434AE"/>
    <w:rsid w:val="003435E2"/>
    <w:rsid w:val="0034373C"/>
    <w:rsid w:val="00343FC3"/>
    <w:rsid w:val="00344390"/>
    <w:rsid w:val="003443E4"/>
    <w:rsid w:val="00344F49"/>
    <w:rsid w:val="00344FFA"/>
    <w:rsid w:val="003456B1"/>
    <w:rsid w:val="003459C3"/>
    <w:rsid w:val="00345A89"/>
    <w:rsid w:val="003462A3"/>
    <w:rsid w:val="003465D9"/>
    <w:rsid w:val="00346664"/>
    <w:rsid w:val="00346A1F"/>
    <w:rsid w:val="00346B85"/>
    <w:rsid w:val="00346CD8"/>
    <w:rsid w:val="00347D7C"/>
    <w:rsid w:val="003502D0"/>
    <w:rsid w:val="00350413"/>
    <w:rsid w:val="0035041D"/>
    <w:rsid w:val="0035049B"/>
    <w:rsid w:val="00350878"/>
    <w:rsid w:val="00350DEA"/>
    <w:rsid w:val="00351A3D"/>
    <w:rsid w:val="003523D4"/>
    <w:rsid w:val="0035266E"/>
    <w:rsid w:val="0035288D"/>
    <w:rsid w:val="003530A1"/>
    <w:rsid w:val="00353809"/>
    <w:rsid w:val="00354AAD"/>
    <w:rsid w:val="00355415"/>
    <w:rsid w:val="003555B0"/>
    <w:rsid w:val="00355648"/>
    <w:rsid w:val="0035581E"/>
    <w:rsid w:val="0035605E"/>
    <w:rsid w:val="00356BE0"/>
    <w:rsid w:val="00356C30"/>
    <w:rsid w:val="00356DF3"/>
    <w:rsid w:val="00356E21"/>
    <w:rsid w:val="00357116"/>
    <w:rsid w:val="003606D4"/>
    <w:rsid w:val="0036083B"/>
    <w:rsid w:val="00361A63"/>
    <w:rsid w:val="00361B3B"/>
    <w:rsid w:val="00361C65"/>
    <w:rsid w:val="00361E8F"/>
    <w:rsid w:val="0036254D"/>
    <w:rsid w:val="00362557"/>
    <w:rsid w:val="00362692"/>
    <w:rsid w:val="00362797"/>
    <w:rsid w:val="00362938"/>
    <w:rsid w:val="003629ED"/>
    <w:rsid w:val="0036332A"/>
    <w:rsid w:val="00363625"/>
    <w:rsid w:val="00363A55"/>
    <w:rsid w:val="00364A9E"/>
    <w:rsid w:val="00365027"/>
    <w:rsid w:val="00365038"/>
    <w:rsid w:val="00365956"/>
    <w:rsid w:val="003659B2"/>
    <w:rsid w:val="00365E30"/>
    <w:rsid w:val="003661EB"/>
    <w:rsid w:val="00366C31"/>
    <w:rsid w:val="00366DB1"/>
    <w:rsid w:val="003675FD"/>
    <w:rsid w:val="00367602"/>
    <w:rsid w:val="00370730"/>
    <w:rsid w:val="00370892"/>
    <w:rsid w:val="003708C8"/>
    <w:rsid w:val="00370A7D"/>
    <w:rsid w:val="00370A9A"/>
    <w:rsid w:val="00370BFE"/>
    <w:rsid w:val="00371516"/>
    <w:rsid w:val="00371599"/>
    <w:rsid w:val="00371B31"/>
    <w:rsid w:val="00371B74"/>
    <w:rsid w:val="0037211A"/>
    <w:rsid w:val="0037229B"/>
    <w:rsid w:val="00372728"/>
    <w:rsid w:val="00372E2E"/>
    <w:rsid w:val="00372F27"/>
    <w:rsid w:val="00373013"/>
    <w:rsid w:val="00373926"/>
    <w:rsid w:val="00373B85"/>
    <w:rsid w:val="00373D60"/>
    <w:rsid w:val="00373ECF"/>
    <w:rsid w:val="00373F96"/>
    <w:rsid w:val="00373FAE"/>
    <w:rsid w:val="0037455E"/>
    <w:rsid w:val="00374DEE"/>
    <w:rsid w:val="00375687"/>
    <w:rsid w:val="003758FD"/>
    <w:rsid w:val="00375EA5"/>
    <w:rsid w:val="0037647A"/>
    <w:rsid w:val="00377030"/>
    <w:rsid w:val="0037719E"/>
    <w:rsid w:val="0037760D"/>
    <w:rsid w:val="00377A60"/>
    <w:rsid w:val="00377EB9"/>
    <w:rsid w:val="003802D0"/>
    <w:rsid w:val="003802F5"/>
    <w:rsid w:val="00381003"/>
    <w:rsid w:val="00381856"/>
    <w:rsid w:val="00382083"/>
    <w:rsid w:val="0038241B"/>
    <w:rsid w:val="003827A5"/>
    <w:rsid w:val="00382AED"/>
    <w:rsid w:val="003830AF"/>
    <w:rsid w:val="00383979"/>
    <w:rsid w:val="00383EDA"/>
    <w:rsid w:val="00384500"/>
    <w:rsid w:val="00384519"/>
    <w:rsid w:val="0038486C"/>
    <w:rsid w:val="00384A14"/>
    <w:rsid w:val="00384AF6"/>
    <w:rsid w:val="00384CF1"/>
    <w:rsid w:val="00384D15"/>
    <w:rsid w:val="0038500F"/>
    <w:rsid w:val="0038503A"/>
    <w:rsid w:val="003851CB"/>
    <w:rsid w:val="00387199"/>
    <w:rsid w:val="003874FC"/>
    <w:rsid w:val="00387EB7"/>
    <w:rsid w:val="00390184"/>
    <w:rsid w:val="00390A4E"/>
    <w:rsid w:val="00391326"/>
    <w:rsid w:val="0039193B"/>
    <w:rsid w:val="00391E27"/>
    <w:rsid w:val="00392C87"/>
    <w:rsid w:val="003933DF"/>
    <w:rsid w:val="003935B6"/>
    <w:rsid w:val="003940CE"/>
    <w:rsid w:val="00394334"/>
    <w:rsid w:val="00394487"/>
    <w:rsid w:val="003944DB"/>
    <w:rsid w:val="00394B4D"/>
    <w:rsid w:val="00394C07"/>
    <w:rsid w:val="00394D31"/>
    <w:rsid w:val="003951D8"/>
    <w:rsid w:val="00395D3E"/>
    <w:rsid w:val="0039609A"/>
    <w:rsid w:val="00396A2F"/>
    <w:rsid w:val="00396C14"/>
    <w:rsid w:val="00396CA4"/>
    <w:rsid w:val="00396CD8"/>
    <w:rsid w:val="00396F3C"/>
    <w:rsid w:val="00397092"/>
    <w:rsid w:val="00397175"/>
    <w:rsid w:val="003971E5"/>
    <w:rsid w:val="003973FC"/>
    <w:rsid w:val="00397A3C"/>
    <w:rsid w:val="00397FE9"/>
    <w:rsid w:val="003A049B"/>
    <w:rsid w:val="003A09F7"/>
    <w:rsid w:val="003A0D3A"/>
    <w:rsid w:val="003A12E1"/>
    <w:rsid w:val="003A1400"/>
    <w:rsid w:val="003A160C"/>
    <w:rsid w:val="003A2234"/>
    <w:rsid w:val="003A2C73"/>
    <w:rsid w:val="003A2EDB"/>
    <w:rsid w:val="003A3B84"/>
    <w:rsid w:val="003A413F"/>
    <w:rsid w:val="003A46B1"/>
    <w:rsid w:val="003A4DC8"/>
    <w:rsid w:val="003A4FD3"/>
    <w:rsid w:val="003A55F4"/>
    <w:rsid w:val="003A5840"/>
    <w:rsid w:val="003A62F9"/>
    <w:rsid w:val="003A6C35"/>
    <w:rsid w:val="003A7925"/>
    <w:rsid w:val="003B0027"/>
    <w:rsid w:val="003B0232"/>
    <w:rsid w:val="003B0379"/>
    <w:rsid w:val="003B0F1C"/>
    <w:rsid w:val="003B1307"/>
    <w:rsid w:val="003B1334"/>
    <w:rsid w:val="003B1415"/>
    <w:rsid w:val="003B14AA"/>
    <w:rsid w:val="003B1A04"/>
    <w:rsid w:val="003B1B26"/>
    <w:rsid w:val="003B2885"/>
    <w:rsid w:val="003B2CFF"/>
    <w:rsid w:val="003B3330"/>
    <w:rsid w:val="003B43E8"/>
    <w:rsid w:val="003B4C17"/>
    <w:rsid w:val="003B50B8"/>
    <w:rsid w:val="003B57FC"/>
    <w:rsid w:val="003B5892"/>
    <w:rsid w:val="003B58AE"/>
    <w:rsid w:val="003B5929"/>
    <w:rsid w:val="003B59BB"/>
    <w:rsid w:val="003B5A23"/>
    <w:rsid w:val="003B5E0F"/>
    <w:rsid w:val="003B5EBD"/>
    <w:rsid w:val="003B64C5"/>
    <w:rsid w:val="003B6614"/>
    <w:rsid w:val="003B66E7"/>
    <w:rsid w:val="003B75B3"/>
    <w:rsid w:val="003B75D5"/>
    <w:rsid w:val="003B76F1"/>
    <w:rsid w:val="003B7E01"/>
    <w:rsid w:val="003C0227"/>
    <w:rsid w:val="003C05BF"/>
    <w:rsid w:val="003C0A12"/>
    <w:rsid w:val="003C0B78"/>
    <w:rsid w:val="003C0FD3"/>
    <w:rsid w:val="003C1ABD"/>
    <w:rsid w:val="003C1B75"/>
    <w:rsid w:val="003C208E"/>
    <w:rsid w:val="003C2353"/>
    <w:rsid w:val="003C24FF"/>
    <w:rsid w:val="003C293A"/>
    <w:rsid w:val="003C36C0"/>
    <w:rsid w:val="003C4100"/>
    <w:rsid w:val="003C4249"/>
    <w:rsid w:val="003C461A"/>
    <w:rsid w:val="003C54A5"/>
    <w:rsid w:val="003C5900"/>
    <w:rsid w:val="003C59BA"/>
    <w:rsid w:val="003C5B0F"/>
    <w:rsid w:val="003C5B45"/>
    <w:rsid w:val="003C61F8"/>
    <w:rsid w:val="003C67D1"/>
    <w:rsid w:val="003C76B4"/>
    <w:rsid w:val="003C7DBD"/>
    <w:rsid w:val="003D00FA"/>
    <w:rsid w:val="003D02E9"/>
    <w:rsid w:val="003D07BB"/>
    <w:rsid w:val="003D0920"/>
    <w:rsid w:val="003D1183"/>
    <w:rsid w:val="003D1D12"/>
    <w:rsid w:val="003D259A"/>
    <w:rsid w:val="003D27A4"/>
    <w:rsid w:val="003D2AC4"/>
    <w:rsid w:val="003D2C4A"/>
    <w:rsid w:val="003D3B45"/>
    <w:rsid w:val="003D3C99"/>
    <w:rsid w:val="003D42D4"/>
    <w:rsid w:val="003D4486"/>
    <w:rsid w:val="003D4CAB"/>
    <w:rsid w:val="003D51FB"/>
    <w:rsid w:val="003D5653"/>
    <w:rsid w:val="003D638D"/>
    <w:rsid w:val="003D66F2"/>
    <w:rsid w:val="003D70FD"/>
    <w:rsid w:val="003E0468"/>
    <w:rsid w:val="003E079B"/>
    <w:rsid w:val="003E09E2"/>
    <w:rsid w:val="003E0E03"/>
    <w:rsid w:val="003E112B"/>
    <w:rsid w:val="003E1237"/>
    <w:rsid w:val="003E139D"/>
    <w:rsid w:val="003E1597"/>
    <w:rsid w:val="003E2074"/>
    <w:rsid w:val="003E2175"/>
    <w:rsid w:val="003E225B"/>
    <w:rsid w:val="003E2E12"/>
    <w:rsid w:val="003E2E5D"/>
    <w:rsid w:val="003E3399"/>
    <w:rsid w:val="003E3777"/>
    <w:rsid w:val="003E3AF4"/>
    <w:rsid w:val="003E3B2D"/>
    <w:rsid w:val="003E3CA2"/>
    <w:rsid w:val="003E40AF"/>
    <w:rsid w:val="003E4549"/>
    <w:rsid w:val="003E45DE"/>
    <w:rsid w:val="003E4B18"/>
    <w:rsid w:val="003E4C8F"/>
    <w:rsid w:val="003E4DCE"/>
    <w:rsid w:val="003E4F93"/>
    <w:rsid w:val="003E56AB"/>
    <w:rsid w:val="003E5749"/>
    <w:rsid w:val="003E5A74"/>
    <w:rsid w:val="003E5B9E"/>
    <w:rsid w:val="003E5BAD"/>
    <w:rsid w:val="003E620D"/>
    <w:rsid w:val="003E62B5"/>
    <w:rsid w:val="003E6D21"/>
    <w:rsid w:val="003E6E95"/>
    <w:rsid w:val="003E77C6"/>
    <w:rsid w:val="003F00C6"/>
    <w:rsid w:val="003F0401"/>
    <w:rsid w:val="003F04CA"/>
    <w:rsid w:val="003F0D7F"/>
    <w:rsid w:val="003F1515"/>
    <w:rsid w:val="003F1B2B"/>
    <w:rsid w:val="003F1D30"/>
    <w:rsid w:val="003F208D"/>
    <w:rsid w:val="003F23D2"/>
    <w:rsid w:val="003F25F1"/>
    <w:rsid w:val="003F292F"/>
    <w:rsid w:val="003F332A"/>
    <w:rsid w:val="003F3B5F"/>
    <w:rsid w:val="003F3F7F"/>
    <w:rsid w:val="003F3FB5"/>
    <w:rsid w:val="003F495B"/>
    <w:rsid w:val="003F5EBC"/>
    <w:rsid w:val="003F6028"/>
    <w:rsid w:val="003F6B0D"/>
    <w:rsid w:val="003F6CD2"/>
    <w:rsid w:val="003F6D18"/>
    <w:rsid w:val="003F6EBE"/>
    <w:rsid w:val="003F7070"/>
    <w:rsid w:val="003F70C3"/>
    <w:rsid w:val="003F72FB"/>
    <w:rsid w:val="003F7557"/>
    <w:rsid w:val="003F7600"/>
    <w:rsid w:val="003F7683"/>
    <w:rsid w:val="003F7872"/>
    <w:rsid w:val="003F7B49"/>
    <w:rsid w:val="003F7D14"/>
    <w:rsid w:val="003F7D8D"/>
    <w:rsid w:val="004006C8"/>
    <w:rsid w:val="00400CB5"/>
    <w:rsid w:val="00400D7A"/>
    <w:rsid w:val="0040122C"/>
    <w:rsid w:val="004014B4"/>
    <w:rsid w:val="00401A68"/>
    <w:rsid w:val="00401CAF"/>
    <w:rsid w:val="00402718"/>
    <w:rsid w:val="00402743"/>
    <w:rsid w:val="004030C3"/>
    <w:rsid w:val="0040335D"/>
    <w:rsid w:val="0040362A"/>
    <w:rsid w:val="0040429F"/>
    <w:rsid w:val="00404412"/>
    <w:rsid w:val="00404808"/>
    <w:rsid w:val="004059CF"/>
    <w:rsid w:val="00405DA7"/>
    <w:rsid w:val="00406215"/>
    <w:rsid w:val="00406801"/>
    <w:rsid w:val="00407136"/>
    <w:rsid w:val="00407FFD"/>
    <w:rsid w:val="004101EB"/>
    <w:rsid w:val="00410348"/>
    <w:rsid w:val="00410653"/>
    <w:rsid w:val="00410903"/>
    <w:rsid w:val="00410C7E"/>
    <w:rsid w:val="00411069"/>
    <w:rsid w:val="004110A7"/>
    <w:rsid w:val="004117D6"/>
    <w:rsid w:val="00411F96"/>
    <w:rsid w:val="0041250E"/>
    <w:rsid w:val="00413617"/>
    <w:rsid w:val="00413900"/>
    <w:rsid w:val="00413AC3"/>
    <w:rsid w:val="00413C3C"/>
    <w:rsid w:val="00413F96"/>
    <w:rsid w:val="00414E3E"/>
    <w:rsid w:val="00414E42"/>
    <w:rsid w:val="0041533F"/>
    <w:rsid w:val="00415388"/>
    <w:rsid w:val="0041590E"/>
    <w:rsid w:val="00416798"/>
    <w:rsid w:val="00416996"/>
    <w:rsid w:val="0041728D"/>
    <w:rsid w:val="0041747A"/>
    <w:rsid w:val="00420344"/>
    <w:rsid w:val="00420DA9"/>
    <w:rsid w:val="00420E88"/>
    <w:rsid w:val="004213AC"/>
    <w:rsid w:val="004214B8"/>
    <w:rsid w:val="004215FC"/>
    <w:rsid w:val="00422219"/>
    <w:rsid w:val="0042247A"/>
    <w:rsid w:val="00422616"/>
    <w:rsid w:val="00422AFF"/>
    <w:rsid w:val="00422FAB"/>
    <w:rsid w:val="0042341F"/>
    <w:rsid w:val="00423AAC"/>
    <w:rsid w:val="0042448D"/>
    <w:rsid w:val="00424934"/>
    <w:rsid w:val="004250A2"/>
    <w:rsid w:val="00425134"/>
    <w:rsid w:val="0042517F"/>
    <w:rsid w:val="004251F9"/>
    <w:rsid w:val="00425318"/>
    <w:rsid w:val="00425554"/>
    <w:rsid w:val="00426652"/>
    <w:rsid w:val="004268B3"/>
    <w:rsid w:val="00427467"/>
    <w:rsid w:val="00427664"/>
    <w:rsid w:val="00430133"/>
    <w:rsid w:val="004304AD"/>
    <w:rsid w:val="00430C65"/>
    <w:rsid w:val="004312A1"/>
    <w:rsid w:val="0043187B"/>
    <w:rsid w:val="00431A20"/>
    <w:rsid w:val="00431EA2"/>
    <w:rsid w:val="00432259"/>
    <w:rsid w:val="00432E17"/>
    <w:rsid w:val="00433E56"/>
    <w:rsid w:val="00434085"/>
    <w:rsid w:val="0043415E"/>
    <w:rsid w:val="004344F4"/>
    <w:rsid w:val="00434D69"/>
    <w:rsid w:val="00434DB6"/>
    <w:rsid w:val="00434F7F"/>
    <w:rsid w:val="004350DD"/>
    <w:rsid w:val="00435994"/>
    <w:rsid w:val="00435CC7"/>
    <w:rsid w:val="00435E39"/>
    <w:rsid w:val="004361C9"/>
    <w:rsid w:val="00436228"/>
    <w:rsid w:val="004366F6"/>
    <w:rsid w:val="004376C1"/>
    <w:rsid w:val="00437D03"/>
    <w:rsid w:val="00437DE6"/>
    <w:rsid w:val="00440413"/>
    <w:rsid w:val="004405FA"/>
    <w:rsid w:val="00440A08"/>
    <w:rsid w:val="00441585"/>
    <w:rsid w:val="00441866"/>
    <w:rsid w:val="00441871"/>
    <w:rsid w:val="00441891"/>
    <w:rsid w:val="00441FD2"/>
    <w:rsid w:val="00442290"/>
    <w:rsid w:val="004426C0"/>
    <w:rsid w:val="004438EF"/>
    <w:rsid w:val="00443A2C"/>
    <w:rsid w:val="004446AE"/>
    <w:rsid w:val="0044489B"/>
    <w:rsid w:val="004449C9"/>
    <w:rsid w:val="0044554E"/>
    <w:rsid w:val="00445C0F"/>
    <w:rsid w:val="004464B8"/>
    <w:rsid w:val="004465CE"/>
    <w:rsid w:val="00446983"/>
    <w:rsid w:val="00446DAA"/>
    <w:rsid w:val="00446F40"/>
    <w:rsid w:val="004476A4"/>
    <w:rsid w:val="004477CD"/>
    <w:rsid w:val="00447A77"/>
    <w:rsid w:val="0045030B"/>
    <w:rsid w:val="00450689"/>
    <w:rsid w:val="0045147E"/>
    <w:rsid w:val="004516BE"/>
    <w:rsid w:val="00451A3C"/>
    <w:rsid w:val="00451E84"/>
    <w:rsid w:val="004520CD"/>
    <w:rsid w:val="0045235C"/>
    <w:rsid w:val="00452628"/>
    <w:rsid w:val="00453F8A"/>
    <w:rsid w:val="0045426F"/>
    <w:rsid w:val="00454272"/>
    <w:rsid w:val="004543AA"/>
    <w:rsid w:val="0045447B"/>
    <w:rsid w:val="00455470"/>
    <w:rsid w:val="0045590D"/>
    <w:rsid w:val="0045594E"/>
    <w:rsid w:val="00455BC9"/>
    <w:rsid w:val="00455D82"/>
    <w:rsid w:val="00456856"/>
    <w:rsid w:val="004569AE"/>
    <w:rsid w:val="00456BFB"/>
    <w:rsid w:val="00456C00"/>
    <w:rsid w:val="00456E2B"/>
    <w:rsid w:val="0045711E"/>
    <w:rsid w:val="004571F2"/>
    <w:rsid w:val="004576B1"/>
    <w:rsid w:val="004601E7"/>
    <w:rsid w:val="00460852"/>
    <w:rsid w:val="00460A5D"/>
    <w:rsid w:val="00461644"/>
    <w:rsid w:val="00461AB5"/>
    <w:rsid w:val="0046246D"/>
    <w:rsid w:val="0046266C"/>
    <w:rsid w:val="004626EE"/>
    <w:rsid w:val="004630A8"/>
    <w:rsid w:val="0046398B"/>
    <w:rsid w:val="00463FCE"/>
    <w:rsid w:val="00464267"/>
    <w:rsid w:val="00464507"/>
    <w:rsid w:val="00464700"/>
    <w:rsid w:val="004649EE"/>
    <w:rsid w:val="00465052"/>
    <w:rsid w:val="0046552B"/>
    <w:rsid w:val="004656A9"/>
    <w:rsid w:val="004659BD"/>
    <w:rsid w:val="00465C5A"/>
    <w:rsid w:val="00465E0F"/>
    <w:rsid w:val="00466920"/>
    <w:rsid w:val="00466D9E"/>
    <w:rsid w:val="00466DB2"/>
    <w:rsid w:val="00466ED1"/>
    <w:rsid w:val="0046743A"/>
    <w:rsid w:val="00467471"/>
    <w:rsid w:val="004676F5"/>
    <w:rsid w:val="00467D48"/>
    <w:rsid w:val="00467F27"/>
    <w:rsid w:val="00467FE1"/>
    <w:rsid w:val="00470482"/>
    <w:rsid w:val="00470C47"/>
    <w:rsid w:val="004713D7"/>
    <w:rsid w:val="0047188A"/>
    <w:rsid w:val="00471A0A"/>
    <w:rsid w:val="00472167"/>
    <w:rsid w:val="00472193"/>
    <w:rsid w:val="00472430"/>
    <w:rsid w:val="004727F8"/>
    <w:rsid w:val="00472EFE"/>
    <w:rsid w:val="00473655"/>
    <w:rsid w:val="004736DE"/>
    <w:rsid w:val="00474397"/>
    <w:rsid w:val="0047471B"/>
    <w:rsid w:val="004747CB"/>
    <w:rsid w:val="00474E14"/>
    <w:rsid w:val="00475717"/>
    <w:rsid w:val="00476196"/>
    <w:rsid w:val="004762DE"/>
    <w:rsid w:val="004762FD"/>
    <w:rsid w:val="00476778"/>
    <w:rsid w:val="004767D8"/>
    <w:rsid w:val="00476867"/>
    <w:rsid w:val="004778D2"/>
    <w:rsid w:val="00477B8F"/>
    <w:rsid w:val="004800E9"/>
    <w:rsid w:val="0048039A"/>
    <w:rsid w:val="00480710"/>
    <w:rsid w:val="0048099D"/>
    <w:rsid w:val="00480F8C"/>
    <w:rsid w:val="004810A7"/>
    <w:rsid w:val="00481691"/>
    <w:rsid w:val="004816BD"/>
    <w:rsid w:val="00481E00"/>
    <w:rsid w:val="00482026"/>
    <w:rsid w:val="0048250E"/>
    <w:rsid w:val="00482695"/>
    <w:rsid w:val="00482824"/>
    <w:rsid w:val="00482933"/>
    <w:rsid w:val="00482F1A"/>
    <w:rsid w:val="00482F64"/>
    <w:rsid w:val="004832F9"/>
    <w:rsid w:val="0048372A"/>
    <w:rsid w:val="00483747"/>
    <w:rsid w:val="00483CF1"/>
    <w:rsid w:val="0048426A"/>
    <w:rsid w:val="0048428A"/>
    <w:rsid w:val="00485214"/>
    <w:rsid w:val="00485AA9"/>
    <w:rsid w:val="00485C2A"/>
    <w:rsid w:val="00486036"/>
    <w:rsid w:val="004864C8"/>
    <w:rsid w:val="004867DE"/>
    <w:rsid w:val="00486ACC"/>
    <w:rsid w:val="0048722F"/>
    <w:rsid w:val="00487240"/>
    <w:rsid w:val="00487A85"/>
    <w:rsid w:val="00487D0A"/>
    <w:rsid w:val="0049008A"/>
    <w:rsid w:val="004907D7"/>
    <w:rsid w:val="00491062"/>
    <w:rsid w:val="004913D4"/>
    <w:rsid w:val="00491E51"/>
    <w:rsid w:val="004925F7"/>
    <w:rsid w:val="00492B51"/>
    <w:rsid w:val="00492ED0"/>
    <w:rsid w:val="00493298"/>
    <w:rsid w:val="0049390F"/>
    <w:rsid w:val="00493E54"/>
    <w:rsid w:val="00493F86"/>
    <w:rsid w:val="004941CC"/>
    <w:rsid w:val="0049438C"/>
    <w:rsid w:val="00494728"/>
    <w:rsid w:val="00495A32"/>
    <w:rsid w:val="00495BC7"/>
    <w:rsid w:val="00495BCD"/>
    <w:rsid w:val="00496248"/>
    <w:rsid w:val="0049683D"/>
    <w:rsid w:val="0049719C"/>
    <w:rsid w:val="004979CA"/>
    <w:rsid w:val="00497B9B"/>
    <w:rsid w:val="00497F90"/>
    <w:rsid w:val="004A039D"/>
    <w:rsid w:val="004A0FF6"/>
    <w:rsid w:val="004A17D6"/>
    <w:rsid w:val="004A188F"/>
    <w:rsid w:val="004A1BDC"/>
    <w:rsid w:val="004A1E16"/>
    <w:rsid w:val="004A2064"/>
    <w:rsid w:val="004A301E"/>
    <w:rsid w:val="004A341B"/>
    <w:rsid w:val="004A353B"/>
    <w:rsid w:val="004A3A48"/>
    <w:rsid w:val="004A3BAA"/>
    <w:rsid w:val="004A404E"/>
    <w:rsid w:val="004A40DA"/>
    <w:rsid w:val="004A4BE2"/>
    <w:rsid w:val="004A53AC"/>
    <w:rsid w:val="004A548E"/>
    <w:rsid w:val="004A5C21"/>
    <w:rsid w:val="004A6789"/>
    <w:rsid w:val="004A68B7"/>
    <w:rsid w:val="004A6D1B"/>
    <w:rsid w:val="004A6D70"/>
    <w:rsid w:val="004A6DCC"/>
    <w:rsid w:val="004A6E35"/>
    <w:rsid w:val="004A707B"/>
    <w:rsid w:val="004A775C"/>
    <w:rsid w:val="004A79D4"/>
    <w:rsid w:val="004A7C70"/>
    <w:rsid w:val="004A7D15"/>
    <w:rsid w:val="004B04EA"/>
    <w:rsid w:val="004B0725"/>
    <w:rsid w:val="004B0CC9"/>
    <w:rsid w:val="004B12A3"/>
    <w:rsid w:val="004B1D2D"/>
    <w:rsid w:val="004B1F97"/>
    <w:rsid w:val="004B231C"/>
    <w:rsid w:val="004B24FE"/>
    <w:rsid w:val="004B274C"/>
    <w:rsid w:val="004B2C31"/>
    <w:rsid w:val="004B2E5E"/>
    <w:rsid w:val="004B2EB7"/>
    <w:rsid w:val="004B33A1"/>
    <w:rsid w:val="004B33B4"/>
    <w:rsid w:val="004B3A15"/>
    <w:rsid w:val="004B3D4F"/>
    <w:rsid w:val="004B3F33"/>
    <w:rsid w:val="004B4A54"/>
    <w:rsid w:val="004B4D68"/>
    <w:rsid w:val="004B4F65"/>
    <w:rsid w:val="004B5031"/>
    <w:rsid w:val="004B522F"/>
    <w:rsid w:val="004B526D"/>
    <w:rsid w:val="004B593A"/>
    <w:rsid w:val="004B5B83"/>
    <w:rsid w:val="004B5D6E"/>
    <w:rsid w:val="004B6C65"/>
    <w:rsid w:val="004B6FE3"/>
    <w:rsid w:val="004B7A50"/>
    <w:rsid w:val="004B7A64"/>
    <w:rsid w:val="004B7C49"/>
    <w:rsid w:val="004C04ED"/>
    <w:rsid w:val="004C0F23"/>
    <w:rsid w:val="004C1361"/>
    <w:rsid w:val="004C1449"/>
    <w:rsid w:val="004C1E9A"/>
    <w:rsid w:val="004C285F"/>
    <w:rsid w:val="004C36C9"/>
    <w:rsid w:val="004C39D5"/>
    <w:rsid w:val="004C3AAE"/>
    <w:rsid w:val="004C3BB6"/>
    <w:rsid w:val="004C41D5"/>
    <w:rsid w:val="004C437D"/>
    <w:rsid w:val="004C43EC"/>
    <w:rsid w:val="004C444E"/>
    <w:rsid w:val="004C4AF2"/>
    <w:rsid w:val="004C57AA"/>
    <w:rsid w:val="004C60C0"/>
    <w:rsid w:val="004C61C9"/>
    <w:rsid w:val="004C6306"/>
    <w:rsid w:val="004C688D"/>
    <w:rsid w:val="004C692D"/>
    <w:rsid w:val="004C6A35"/>
    <w:rsid w:val="004C7CA3"/>
    <w:rsid w:val="004C7E26"/>
    <w:rsid w:val="004D08BE"/>
    <w:rsid w:val="004D0C00"/>
    <w:rsid w:val="004D10D5"/>
    <w:rsid w:val="004D14C9"/>
    <w:rsid w:val="004D18F2"/>
    <w:rsid w:val="004D1E16"/>
    <w:rsid w:val="004D2172"/>
    <w:rsid w:val="004D2928"/>
    <w:rsid w:val="004D3148"/>
    <w:rsid w:val="004D31D8"/>
    <w:rsid w:val="004D3B0A"/>
    <w:rsid w:val="004D4171"/>
    <w:rsid w:val="004D417E"/>
    <w:rsid w:val="004D48AF"/>
    <w:rsid w:val="004D493E"/>
    <w:rsid w:val="004D49AB"/>
    <w:rsid w:val="004D4D90"/>
    <w:rsid w:val="004D56C0"/>
    <w:rsid w:val="004D5C14"/>
    <w:rsid w:val="004D6564"/>
    <w:rsid w:val="004D6829"/>
    <w:rsid w:val="004D6A8C"/>
    <w:rsid w:val="004D6D23"/>
    <w:rsid w:val="004D748D"/>
    <w:rsid w:val="004D78CE"/>
    <w:rsid w:val="004D7AFA"/>
    <w:rsid w:val="004D7E27"/>
    <w:rsid w:val="004E044B"/>
    <w:rsid w:val="004E065B"/>
    <w:rsid w:val="004E0E2B"/>
    <w:rsid w:val="004E1AC7"/>
    <w:rsid w:val="004E253C"/>
    <w:rsid w:val="004E2832"/>
    <w:rsid w:val="004E2F72"/>
    <w:rsid w:val="004E2FED"/>
    <w:rsid w:val="004E4992"/>
    <w:rsid w:val="004E4BF6"/>
    <w:rsid w:val="004E4F18"/>
    <w:rsid w:val="004E60A9"/>
    <w:rsid w:val="004E6180"/>
    <w:rsid w:val="004E6375"/>
    <w:rsid w:val="004E6427"/>
    <w:rsid w:val="004E6766"/>
    <w:rsid w:val="004E68E5"/>
    <w:rsid w:val="004E6B3D"/>
    <w:rsid w:val="004E6BDC"/>
    <w:rsid w:val="004E6C7C"/>
    <w:rsid w:val="004E6EDF"/>
    <w:rsid w:val="004E7227"/>
    <w:rsid w:val="004E72FC"/>
    <w:rsid w:val="004E7748"/>
    <w:rsid w:val="004E7864"/>
    <w:rsid w:val="004E7B29"/>
    <w:rsid w:val="004F083B"/>
    <w:rsid w:val="004F11C1"/>
    <w:rsid w:val="004F1357"/>
    <w:rsid w:val="004F13BC"/>
    <w:rsid w:val="004F1C0A"/>
    <w:rsid w:val="004F1CB2"/>
    <w:rsid w:val="004F2E6C"/>
    <w:rsid w:val="004F2EC2"/>
    <w:rsid w:val="004F407A"/>
    <w:rsid w:val="004F4AF3"/>
    <w:rsid w:val="004F4AFC"/>
    <w:rsid w:val="004F4D57"/>
    <w:rsid w:val="004F5028"/>
    <w:rsid w:val="004F5117"/>
    <w:rsid w:val="004F5811"/>
    <w:rsid w:val="004F58CA"/>
    <w:rsid w:val="004F5E64"/>
    <w:rsid w:val="004F6574"/>
    <w:rsid w:val="004F6919"/>
    <w:rsid w:val="004F691D"/>
    <w:rsid w:val="004F6C6F"/>
    <w:rsid w:val="004F70C6"/>
    <w:rsid w:val="004F7238"/>
    <w:rsid w:val="0050024E"/>
    <w:rsid w:val="005002F9"/>
    <w:rsid w:val="00500376"/>
    <w:rsid w:val="00500CD6"/>
    <w:rsid w:val="00501788"/>
    <w:rsid w:val="00501CFF"/>
    <w:rsid w:val="00501D90"/>
    <w:rsid w:val="00502776"/>
    <w:rsid w:val="00504220"/>
    <w:rsid w:val="005045EB"/>
    <w:rsid w:val="00504882"/>
    <w:rsid w:val="00504AA9"/>
    <w:rsid w:val="00504B0B"/>
    <w:rsid w:val="00505890"/>
    <w:rsid w:val="00505A40"/>
    <w:rsid w:val="00505AA5"/>
    <w:rsid w:val="00505EE2"/>
    <w:rsid w:val="00506138"/>
    <w:rsid w:val="005066B9"/>
    <w:rsid w:val="00507E21"/>
    <w:rsid w:val="00510A64"/>
    <w:rsid w:val="00510B7B"/>
    <w:rsid w:val="00510BB9"/>
    <w:rsid w:val="00510EAD"/>
    <w:rsid w:val="00511461"/>
    <w:rsid w:val="00511463"/>
    <w:rsid w:val="00511820"/>
    <w:rsid w:val="00511C8F"/>
    <w:rsid w:val="00511CD1"/>
    <w:rsid w:val="005130BD"/>
    <w:rsid w:val="0051352D"/>
    <w:rsid w:val="005136A7"/>
    <w:rsid w:val="00513808"/>
    <w:rsid w:val="00513C56"/>
    <w:rsid w:val="00513E63"/>
    <w:rsid w:val="00514015"/>
    <w:rsid w:val="005144C4"/>
    <w:rsid w:val="005148B2"/>
    <w:rsid w:val="00514D24"/>
    <w:rsid w:val="005151B7"/>
    <w:rsid w:val="005152E7"/>
    <w:rsid w:val="005159C6"/>
    <w:rsid w:val="00515A96"/>
    <w:rsid w:val="00515D29"/>
    <w:rsid w:val="005165A0"/>
    <w:rsid w:val="005165E9"/>
    <w:rsid w:val="00516664"/>
    <w:rsid w:val="0051689A"/>
    <w:rsid w:val="0051693B"/>
    <w:rsid w:val="00516B31"/>
    <w:rsid w:val="00516B51"/>
    <w:rsid w:val="00516E2F"/>
    <w:rsid w:val="00517235"/>
    <w:rsid w:val="0051743A"/>
    <w:rsid w:val="0051786F"/>
    <w:rsid w:val="0052057A"/>
    <w:rsid w:val="00520836"/>
    <w:rsid w:val="00520A02"/>
    <w:rsid w:val="00520A86"/>
    <w:rsid w:val="00520C76"/>
    <w:rsid w:val="00520CA2"/>
    <w:rsid w:val="00520D91"/>
    <w:rsid w:val="00522542"/>
    <w:rsid w:val="0052284C"/>
    <w:rsid w:val="00522C89"/>
    <w:rsid w:val="00523041"/>
    <w:rsid w:val="005230E7"/>
    <w:rsid w:val="0052329C"/>
    <w:rsid w:val="0052407E"/>
    <w:rsid w:val="00524109"/>
    <w:rsid w:val="005245F4"/>
    <w:rsid w:val="0052493F"/>
    <w:rsid w:val="005253DB"/>
    <w:rsid w:val="00525725"/>
    <w:rsid w:val="005259CE"/>
    <w:rsid w:val="00525A54"/>
    <w:rsid w:val="00525FFD"/>
    <w:rsid w:val="005261EA"/>
    <w:rsid w:val="00526351"/>
    <w:rsid w:val="00526977"/>
    <w:rsid w:val="00526BE3"/>
    <w:rsid w:val="00526DCE"/>
    <w:rsid w:val="005276C1"/>
    <w:rsid w:val="005277D6"/>
    <w:rsid w:val="005313DA"/>
    <w:rsid w:val="00531BB6"/>
    <w:rsid w:val="0053236F"/>
    <w:rsid w:val="005324A3"/>
    <w:rsid w:val="005326E7"/>
    <w:rsid w:val="00532D06"/>
    <w:rsid w:val="00532EB4"/>
    <w:rsid w:val="0053320A"/>
    <w:rsid w:val="0053340C"/>
    <w:rsid w:val="0053386F"/>
    <w:rsid w:val="0053499E"/>
    <w:rsid w:val="00534E1B"/>
    <w:rsid w:val="00534F90"/>
    <w:rsid w:val="00535773"/>
    <w:rsid w:val="00535B9C"/>
    <w:rsid w:val="00535E43"/>
    <w:rsid w:val="005369BF"/>
    <w:rsid w:val="00536BA6"/>
    <w:rsid w:val="00536C6E"/>
    <w:rsid w:val="0053704A"/>
    <w:rsid w:val="00537284"/>
    <w:rsid w:val="00537583"/>
    <w:rsid w:val="00537845"/>
    <w:rsid w:val="00537B9A"/>
    <w:rsid w:val="00537DB4"/>
    <w:rsid w:val="00537FD5"/>
    <w:rsid w:val="00540151"/>
    <w:rsid w:val="0054035F"/>
    <w:rsid w:val="00540586"/>
    <w:rsid w:val="00540838"/>
    <w:rsid w:val="00540B63"/>
    <w:rsid w:val="00540BAD"/>
    <w:rsid w:val="00540CA5"/>
    <w:rsid w:val="00540D66"/>
    <w:rsid w:val="00540FE2"/>
    <w:rsid w:val="00541D7D"/>
    <w:rsid w:val="00541FD6"/>
    <w:rsid w:val="00542303"/>
    <w:rsid w:val="00542D44"/>
    <w:rsid w:val="005444E5"/>
    <w:rsid w:val="0054474B"/>
    <w:rsid w:val="00544FA1"/>
    <w:rsid w:val="00545B0D"/>
    <w:rsid w:val="00545C8E"/>
    <w:rsid w:val="005470D8"/>
    <w:rsid w:val="0054710B"/>
    <w:rsid w:val="00550100"/>
    <w:rsid w:val="005510D9"/>
    <w:rsid w:val="00551195"/>
    <w:rsid w:val="0055137A"/>
    <w:rsid w:val="00551CF3"/>
    <w:rsid w:val="00551E50"/>
    <w:rsid w:val="00552084"/>
    <w:rsid w:val="0055281C"/>
    <w:rsid w:val="00552A06"/>
    <w:rsid w:val="00552C82"/>
    <w:rsid w:val="0055331D"/>
    <w:rsid w:val="00553892"/>
    <w:rsid w:val="00555737"/>
    <w:rsid w:val="0055574C"/>
    <w:rsid w:val="005559D8"/>
    <w:rsid w:val="00555F4F"/>
    <w:rsid w:val="005564C3"/>
    <w:rsid w:val="00556797"/>
    <w:rsid w:val="00556FB2"/>
    <w:rsid w:val="00560144"/>
    <w:rsid w:val="005605B4"/>
    <w:rsid w:val="00560A01"/>
    <w:rsid w:val="00560EE7"/>
    <w:rsid w:val="00561C2F"/>
    <w:rsid w:val="00562138"/>
    <w:rsid w:val="005621D6"/>
    <w:rsid w:val="00562D75"/>
    <w:rsid w:val="005630F4"/>
    <w:rsid w:val="0056331D"/>
    <w:rsid w:val="005634E8"/>
    <w:rsid w:val="00563DAB"/>
    <w:rsid w:val="00564004"/>
    <w:rsid w:val="005644A6"/>
    <w:rsid w:val="00564868"/>
    <w:rsid w:val="0056547D"/>
    <w:rsid w:val="00565794"/>
    <w:rsid w:val="0056590D"/>
    <w:rsid w:val="00565AC6"/>
    <w:rsid w:val="005660E8"/>
    <w:rsid w:val="00566370"/>
    <w:rsid w:val="0056647D"/>
    <w:rsid w:val="005664DF"/>
    <w:rsid w:val="00566BDA"/>
    <w:rsid w:val="00566C50"/>
    <w:rsid w:val="00567295"/>
    <w:rsid w:val="005674A2"/>
    <w:rsid w:val="00567E9F"/>
    <w:rsid w:val="00570945"/>
    <w:rsid w:val="00570D82"/>
    <w:rsid w:val="00571DB7"/>
    <w:rsid w:val="00571E3E"/>
    <w:rsid w:val="00572320"/>
    <w:rsid w:val="005726A1"/>
    <w:rsid w:val="00572AB3"/>
    <w:rsid w:val="00572C47"/>
    <w:rsid w:val="00572C59"/>
    <w:rsid w:val="00572D04"/>
    <w:rsid w:val="00572D52"/>
    <w:rsid w:val="00573529"/>
    <w:rsid w:val="005735F2"/>
    <w:rsid w:val="00573BF1"/>
    <w:rsid w:val="00573CB8"/>
    <w:rsid w:val="00573DBC"/>
    <w:rsid w:val="00573EE6"/>
    <w:rsid w:val="00573FEF"/>
    <w:rsid w:val="0057474F"/>
    <w:rsid w:val="00574D0B"/>
    <w:rsid w:val="005753E9"/>
    <w:rsid w:val="0057563E"/>
    <w:rsid w:val="00575900"/>
    <w:rsid w:val="00575C1F"/>
    <w:rsid w:val="005761FA"/>
    <w:rsid w:val="00576377"/>
    <w:rsid w:val="00576664"/>
    <w:rsid w:val="00576712"/>
    <w:rsid w:val="00576D68"/>
    <w:rsid w:val="00576FFE"/>
    <w:rsid w:val="005772D0"/>
    <w:rsid w:val="005772E2"/>
    <w:rsid w:val="005773FE"/>
    <w:rsid w:val="00580537"/>
    <w:rsid w:val="005808C2"/>
    <w:rsid w:val="005810EE"/>
    <w:rsid w:val="00581B88"/>
    <w:rsid w:val="0058210F"/>
    <w:rsid w:val="00582457"/>
    <w:rsid w:val="00583088"/>
    <w:rsid w:val="0058309C"/>
    <w:rsid w:val="00583C62"/>
    <w:rsid w:val="00584566"/>
    <w:rsid w:val="00584A53"/>
    <w:rsid w:val="00584CB0"/>
    <w:rsid w:val="00585B4A"/>
    <w:rsid w:val="00585D07"/>
    <w:rsid w:val="005860B4"/>
    <w:rsid w:val="00586ABE"/>
    <w:rsid w:val="0058756B"/>
    <w:rsid w:val="00587A8B"/>
    <w:rsid w:val="00590909"/>
    <w:rsid w:val="005909E3"/>
    <w:rsid w:val="00590C9D"/>
    <w:rsid w:val="005912BD"/>
    <w:rsid w:val="00591504"/>
    <w:rsid w:val="005916DC"/>
    <w:rsid w:val="00591781"/>
    <w:rsid w:val="00591891"/>
    <w:rsid w:val="00591C7D"/>
    <w:rsid w:val="005928F9"/>
    <w:rsid w:val="005932F3"/>
    <w:rsid w:val="00593352"/>
    <w:rsid w:val="0059353A"/>
    <w:rsid w:val="005938E5"/>
    <w:rsid w:val="00593ACD"/>
    <w:rsid w:val="0059420E"/>
    <w:rsid w:val="00594210"/>
    <w:rsid w:val="005942E1"/>
    <w:rsid w:val="00596362"/>
    <w:rsid w:val="00597E8E"/>
    <w:rsid w:val="005A0570"/>
    <w:rsid w:val="005A17F0"/>
    <w:rsid w:val="005A2023"/>
    <w:rsid w:val="005A24EB"/>
    <w:rsid w:val="005A2A0B"/>
    <w:rsid w:val="005A2CA1"/>
    <w:rsid w:val="005A2FEE"/>
    <w:rsid w:val="005A3073"/>
    <w:rsid w:val="005A3235"/>
    <w:rsid w:val="005A3942"/>
    <w:rsid w:val="005A3F93"/>
    <w:rsid w:val="005A437F"/>
    <w:rsid w:val="005A4630"/>
    <w:rsid w:val="005A48C5"/>
    <w:rsid w:val="005A4AD7"/>
    <w:rsid w:val="005A4FD1"/>
    <w:rsid w:val="005A5681"/>
    <w:rsid w:val="005A5F21"/>
    <w:rsid w:val="005A6108"/>
    <w:rsid w:val="005A6132"/>
    <w:rsid w:val="005A6279"/>
    <w:rsid w:val="005A6720"/>
    <w:rsid w:val="005A6898"/>
    <w:rsid w:val="005A6D9B"/>
    <w:rsid w:val="005A6EA3"/>
    <w:rsid w:val="005A6F72"/>
    <w:rsid w:val="005A72AF"/>
    <w:rsid w:val="005A72F3"/>
    <w:rsid w:val="005A7CF1"/>
    <w:rsid w:val="005B0600"/>
    <w:rsid w:val="005B0F8A"/>
    <w:rsid w:val="005B15F6"/>
    <w:rsid w:val="005B1BDB"/>
    <w:rsid w:val="005B1E82"/>
    <w:rsid w:val="005B211B"/>
    <w:rsid w:val="005B2946"/>
    <w:rsid w:val="005B29E3"/>
    <w:rsid w:val="005B29EA"/>
    <w:rsid w:val="005B3072"/>
    <w:rsid w:val="005B3310"/>
    <w:rsid w:val="005B3688"/>
    <w:rsid w:val="005B3D02"/>
    <w:rsid w:val="005B412E"/>
    <w:rsid w:val="005B4202"/>
    <w:rsid w:val="005B59ED"/>
    <w:rsid w:val="005B59F5"/>
    <w:rsid w:val="005B6383"/>
    <w:rsid w:val="005B6398"/>
    <w:rsid w:val="005B6422"/>
    <w:rsid w:val="005B6C1C"/>
    <w:rsid w:val="005B76DA"/>
    <w:rsid w:val="005C05C3"/>
    <w:rsid w:val="005C0C9B"/>
    <w:rsid w:val="005C0E74"/>
    <w:rsid w:val="005C106F"/>
    <w:rsid w:val="005C148C"/>
    <w:rsid w:val="005C15F6"/>
    <w:rsid w:val="005C17BF"/>
    <w:rsid w:val="005C1B1C"/>
    <w:rsid w:val="005C1DDA"/>
    <w:rsid w:val="005C1FF4"/>
    <w:rsid w:val="005C204F"/>
    <w:rsid w:val="005C20B7"/>
    <w:rsid w:val="005C2551"/>
    <w:rsid w:val="005C2F15"/>
    <w:rsid w:val="005C39BD"/>
    <w:rsid w:val="005C4246"/>
    <w:rsid w:val="005C45D8"/>
    <w:rsid w:val="005C467B"/>
    <w:rsid w:val="005C47DF"/>
    <w:rsid w:val="005C4837"/>
    <w:rsid w:val="005C4870"/>
    <w:rsid w:val="005C48FD"/>
    <w:rsid w:val="005C4E1B"/>
    <w:rsid w:val="005C4F9F"/>
    <w:rsid w:val="005C54FC"/>
    <w:rsid w:val="005C614E"/>
    <w:rsid w:val="005C6238"/>
    <w:rsid w:val="005C736B"/>
    <w:rsid w:val="005C73FA"/>
    <w:rsid w:val="005C73FB"/>
    <w:rsid w:val="005D0731"/>
    <w:rsid w:val="005D0814"/>
    <w:rsid w:val="005D0EE9"/>
    <w:rsid w:val="005D1122"/>
    <w:rsid w:val="005D11D0"/>
    <w:rsid w:val="005D148C"/>
    <w:rsid w:val="005D1EF2"/>
    <w:rsid w:val="005D20BB"/>
    <w:rsid w:val="005D2464"/>
    <w:rsid w:val="005D344C"/>
    <w:rsid w:val="005D5170"/>
    <w:rsid w:val="005D5670"/>
    <w:rsid w:val="005D69B7"/>
    <w:rsid w:val="005D6ECE"/>
    <w:rsid w:val="005D7E95"/>
    <w:rsid w:val="005E0130"/>
    <w:rsid w:val="005E018E"/>
    <w:rsid w:val="005E0739"/>
    <w:rsid w:val="005E0CB8"/>
    <w:rsid w:val="005E0F6E"/>
    <w:rsid w:val="005E1516"/>
    <w:rsid w:val="005E1C08"/>
    <w:rsid w:val="005E1CAC"/>
    <w:rsid w:val="005E1D23"/>
    <w:rsid w:val="005E20C6"/>
    <w:rsid w:val="005E24F7"/>
    <w:rsid w:val="005E2663"/>
    <w:rsid w:val="005E2CE7"/>
    <w:rsid w:val="005E350B"/>
    <w:rsid w:val="005E35AE"/>
    <w:rsid w:val="005E3F9F"/>
    <w:rsid w:val="005E424A"/>
    <w:rsid w:val="005E46F7"/>
    <w:rsid w:val="005E4C81"/>
    <w:rsid w:val="005E5671"/>
    <w:rsid w:val="005E5AB3"/>
    <w:rsid w:val="005E5E51"/>
    <w:rsid w:val="005E5F32"/>
    <w:rsid w:val="005E6590"/>
    <w:rsid w:val="005E671A"/>
    <w:rsid w:val="005E69AE"/>
    <w:rsid w:val="005E69DD"/>
    <w:rsid w:val="005E6C5E"/>
    <w:rsid w:val="005E76C0"/>
    <w:rsid w:val="005E7808"/>
    <w:rsid w:val="005F0816"/>
    <w:rsid w:val="005F08C4"/>
    <w:rsid w:val="005F0923"/>
    <w:rsid w:val="005F0AC7"/>
    <w:rsid w:val="005F0F94"/>
    <w:rsid w:val="005F1374"/>
    <w:rsid w:val="005F17EC"/>
    <w:rsid w:val="005F1959"/>
    <w:rsid w:val="005F1B9D"/>
    <w:rsid w:val="005F1FE4"/>
    <w:rsid w:val="005F277B"/>
    <w:rsid w:val="005F3388"/>
    <w:rsid w:val="005F3F72"/>
    <w:rsid w:val="005F40B8"/>
    <w:rsid w:val="005F46DF"/>
    <w:rsid w:val="005F4E43"/>
    <w:rsid w:val="005F4EBF"/>
    <w:rsid w:val="005F5023"/>
    <w:rsid w:val="005F573B"/>
    <w:rsid w:val="005F57F4"/>
    <w:rsid w:val="005F5C37"/>
    <w:rsid w:val="005F6014"/>
    <w:rsid w:val="005F662B"/>
    <w:rsid w:val="005F671A"/>
    <w:rsid w:val="005F69FE"/>
    <w:rsid w:val="005F6EDC"/>
    <w:rsid w:val="005F7370"/>
    <w:rsid w:val="005F7595"/>
    <w:rsid w:val="00600886"/>
    <w:rsid w:val="00600A7B"/>
    <w:rsid w:val="00600B6E"/>
    <w:rsid w:val="00600CD8"/>
    <w:rsid w:val="00600D58"/>
    <w:rsid w:val="0060108F"/>
    <w:rsid w:val="006010F4"/>
    <w:rsid w:val="00601B13"/>
    <w:rsid w:val="006020CD"/>
    <w:rsid w:val="0060229F"/>
    <w:rsid w:val="0060298A"/>
    <w:rsid w:val="00603177"/>
    <w:rsid w:val="00603680"/>
    <w:rsid w:val="006039E8"/>
    <w:rsid w:val="00603C92"/>
    <w:rsid w:val="00604587"/>
    <w:rsid w:val="00604ADD"/>
    <w:rsid w:val="006050DD"/>
    <w:rsid w:val="00605380"/>
    <w:rsid w:val="0060538C"/>
    <w:rsid w:val="006054BC"/>
    <w:rsid w:val="006054C9"/>
    <w:rsid w:val="00605783"/>
    <w:rsid w:val="0061084F"/>
    <w:rsid w:val="00610DCF"/>
    <w:rsid w:val="00610DE6"/>
    <w:rsid w:val="00610F4F"/>
    <w:rsid w:val="006113A6"/>
    <w:rsid w:val="006113B1"/>
    <w:rsid w:val="00611D6D"/>
    <w:rsid w:val="006121E7"/>
    <w:rsid w:val="00612527"/>
    <w:rsid w:val="00612588"/>
    <w:rsid w:val="0061281E"/>
    <w:rsid w:val="00613C3C"/>
    <w:rsid w:val="006145DC"/>
    <w:rsid w:val="00615285"/>
    <w:rsid w:val="006156AB"/>
    <w:rsid w:val="00615CA2"/>
    <w:rsid w:val="00615D11"/>
    <w:rsid w:val="00616C0D"/>
    <w:rsid w:val="00617498"/>
    <w:rsid w:val="006178F3"/>
    <w:rsid w:val="00617E81"/>
    <w:rsid w:val="006208E2"/>
    <w:rsid w:val="00621058"/>
    <w:rsid w:val="0062197D"/>
    <w:rsid w:val="00621BA6"/>
    <w:rsid w:val="006235D3"/>
    <w:rsid w:val="006237A9"/>
    <w:rsid w:val="00623AB0"/>
    <w:rsid w:val="00624337"/>
    <w:rsid w:val="00624758"/>
    <w:rsid w:val="00624DD6"/>
    <w:rsid w:val="006252F0"/>
    <w:rsid w:val="0062582B"/>
    <w:rsid w:val="00626116"/>
    <w:rsid w:val="00626186"/>
    <w:rsid w:val="006261C3"/>
    <w:rsid w:val="006262CE"/>
    <w:rsid w:val="00626863"/>
    <w:rsid w:val="00626B10"/>
    <w:rsid w:val="00626B1A"/>
    <w:rsid w:val="00627353"/>
    <w:rsid w:val="006277C1"/>
    <w:rsid w:val="00627B17"/>
    <w:rsid w:val="00627C81"/>
    <w:rsid w:val="00630620"/>
    <w:rsid w:val="00630689"/>
    <w:rsid w:val="006309DE"/>
    <w:rsid w:val="00630B91"/>
    <w:rsid w:val="00630D4B"/>
    <w:rsid w:val="00631B46"/>
    <w:rsid w:val="00632153"/>
    <w:rsid w:val="006322F9"/>
    <w:rsid w:val="00632407"/>
    <w:rsid w:val="006324D2"/>
    <w:rsid w:val="0063265A"/>
    <w:rsid w:val="00633148"/>
    <w:rsid w:val="00633285"/>
    <w:rsid w:val="0063333B"/>
    <w:rsid w:val="00633ACE"/>
    <w:rsid w:val="00633B5A"/>
    <w:rsid w:val="00633B6D"/>
    <w:rsid w:val="00633F41"/>
    <w:rsid w:val="0063480B"/>
    <w:rsid w:val="00634E7E"/>
    <w:rsid w:val="00634EA9"/>
    <w:rsid w:val="00635026"/>
    <w:rsid w:val="006350D3"/>
    <w:rsid w:val="00635259"/>
    <w:rsid w:val="00635A6D"/>
    <w:rsid w:val="00636290"/>
    <w:rsid w:val="006363AA"/>
    <w:rsid w:val="00636426"/>
    <w:rsid w:val="006369C8"/>
    <w:rsid w:val="00636AC1"/>
    <w:rsid w:val="00636B14"/>
    <w:rsid w:val="00636C33"/>
    <w:rsid w:val="006375E9"/>
    <w:rsid w:val="00637C1D"/>
    <w:rsid w:val="00637C8D"/>
    <w:rsid w:val="0064018D"/>
    <w:rsid w:val="00640261"/>
    <w:rsid w:val="00640469"/>
    <w:rsid w:val="006404CB"/>
    <w:rsid w:val="00640E80"/>
    <w:rsid w:val="006415B1"/>
    <w:rsid w:val="00641BFB"/>
    <w:rsid w:val="00641C03"/>
    <w:rsid w:val="006423CE"/>
    <w:rsid w:val="00643559"/>
    <w:rsid w:val="006437FD"/>
    <w:rsid w:val="00643F0F"/>
    <w:rsid w:val="00644125"/>
    <w:rsid w:val="00644E17"/>
    <w:rsid w:val="00644E44"/>
    <w:rsid w:val="00644EE2"/>
    <w:rsid w:val="006457F6"/>
    <w:rsid w:val="006459D7"/>
    <w:rsid w:val="00645B39"/>
    <w:rsid w:val="00645C19"/>
    <w:rsid w:val="00646A60"/>
    <w:rsid w:val="00646C73"/>
    <w:rsid w:val="0064710B"/>
    <w:rsid w:val="006472D5"/>
    <w:rsid w:val="0064745C"/>
    <w:rsid w:val="006475A8"/>
    <w:rsid w:val="00647FE6"/>
    <w:rsid w:val="00650076"/>
    <w:rsid w:val="00650D3B"/>
    <w:rsid w:val="0065112E"/>
    <w:rsid w:val="00651AC6"/>
    <w:rsid w:val="00651FBA"/>
    <w:rsid w:val="00652318"/>
    <w:rsid w:val="00652380"/>
    <w:rsid w:val="006523B4"/>
    <w:rsid w:val="006523E6"/>
    <w:rsid w:val="00652A53"/>
    <w:rsid w:val="00652E6F"/>
    <w:rsid w:val="006530AD"/>
    <w:rsid w:val="00653277"/>
    <w:rsid w:val="0065328B"/>
    <w:rsid w:val="00653628"/>
    <w:rsid w:val="006536CA"/>
    <w:rsid w:val="00653FB4"/>
    <w:rsid w:val="0065411E"/>
    <w:rsid w:val="00654283"/>
    <w:rsid w:val="00654A8C"/>
    <w:rsid w:val="00654C3D"/>
    <w:rsid w:val="0065545E"/>
    <w:rsid w:val="0065593E"/>
    <w:rsid w:val="006561D0"/>
    <w:rsid w:val="00656273"/>
    <w:rsid w:val="00656902"/>
    <w:rsid w:val="00656B4D"/>
    <w:rsid w:val="00656FDD"/>
    <w:rsid w:val="006572EE"/>
    <w:rsid w:val="00657BA7"/>
    <w:rsid w:val="00657CAD"/>
    <w:rsid w:val="00660077"/>
    <w:rsid w:val="00660087"/>
    <w:rsid w:val="00660AEC"/>
    <w:rsid w:val="00660F5A"/>
    <w:rsid w:val="00661379"/>
    <w:rsid w:val="006615CA"/>
    <w:rsid w:val="00662753"/>
    <w:rsid w:val="00662836"/>
    <w:rsid w:val="0066287C"/>
    <w:rsid w:val="00662C68"/>
    <w:rsid w:val="00662E97"/>
    <w:rsid w:val="00663111"/>
    <w:rsid w:val="006631A4"/>
    <w:rsid w:val="00663773"/>
    <w:rsid w:val="0066384C"/>
    <w:rsid w:val="00663A76"/>
    <w:rsid w:val="00663C95"/>
    <w:rsid w:val="00663FF1"/>
    <w:rsid w:val="00664243"/>
    <w:rsid w:val="00664299"/>
    <w:rsid w:val="00664BC4"/>
    <w:rsid w:val="00664CCC"/>
    <w:rsid w:val="00664F97"/>
    <w:rsid w:val="00665553"/>
    <w:rsid w:val="00665CE6"/>
    <w:rsid w:val="00665DC9"/>
    <w:rsid w:val="00665F06"/>
    <w:rsid w:val="006667D8"/>
    <w:rsid w:val="00666A4B"/>
    <w:rsid w:val="00666B1C"/>
    <w:rsid w:val="00666B84"/>
    <w:rsid w:val="006678FB"/>
    <w:rsid w:val="00667A24"/>
    <w:rsid w:val="006702C2"/>
    <w:rsid w:val="00671842"/>
    <w:rsid w:val="00671969"/>
    <w:rsid w:val="0067197B"/>
    <w:rsid w:val="00672B0F"/>
    <w:rsid w:val="00674128"/>
    <w:rsid w:val="0067454F"/>
    <w:rsid w:val="0067476A"/>
    <w:rsid w:val="00674845"/>
    <w:rsid w:val="0067562A"/>
    <w:rsid w:val="00675F9C"/>
    <w:rsid w:val="006768F5"/>
    <w:rsid w:val="0067691A"/>
    <w:rsid w:val="006769F5"/>
    <w:rsid w:val="00676AEA"/>
    <w:rsid w:val="00676B43"/>
    <w:rsid w:val="006803D8"/>
    <w:rsid w:val="00680451"/>
    <w:rsid w:val="006805E0"/>
    <w:rsid w:val="00680A55"/>
    <w:rsid w:val="00680C9B"/>
    <w:rsid w:val="00680DE3"/>
    <w:rsid w:val="00681225"/>
    <w:rsid w:val="006813CE"/>
    <w:rsid w:val="0068184A"/>
    <w:rsid w:val="00681FF6"/>
    <w:rsid w:val="00682400"/>
    <w:rsid w:val="00682E1C"/>
    <w:rsid w:val="00682FBE"/>
    <w:rsid w:val="0068385A"/>
    <w:rsid w:val="00683B03"/>
    <w:rsid w:val="00683D8E"/>
    <w:rsid w:val="00684034"/>
    <w:rsid w:val="00684282"/>
    <w:rsid w:val="006842C6"/>
    <w:rsid w:val="00684AC9"/>
    <w:rsid w:val="006853B6"/>
    <w:rsid w:val="006874DE"/>
    <w:rsid w:val="00687D5D"/>
    <w:rsid w:val="006902D7"/>
    <w:rsid w:val="00690E52"/>
    <w:rsid w:val="00691103"/>
    <w:rsid w:val="006911E9"/>
    <w:rsid w:val="0069168D"/>
    <w:rsid w:val="0069186D"/>
    <w:rsid w:val="00691A45"/>
    <w:rsid w:val="006929E4"/>
    <w:rsid w:val="00692D70"/>
    <w:rsid w:val="00692F5F"/>
    <w:rsid w:val="0069309C"/>
    <w:rsid w:val="00693A85"/>
    <w:rsid w:val="006946F5"/>
    <w:rsid w:val="00694DA1"/>
    <w:rsid w:val="00695022"/>
    <w:rsid w:val="0069540E"/>
    <w:rsid w:val="00695638"/>
    <w:rsid w:val="00695AB4"/>
    <w:rsid w:val="00695CE4"/>
    <w:rsid w:val="006966A8"/>
    <w:rsid w:val="00696B63"/>
    <w:rsid w:val="00696C6E"/>
    <w:rsid w:val="006975BA"/>
    <w:rsid w:val="006976ED"/>
    <w:rsid w:val="0069786E"/>
    <w:rsid w:val="006A030F"/>
    <w:rsid w:val="006A0552"/>
    <w:rsid w:val="006A07F5"/>
    <w:rsid w:val="006A08E0"/>
    <w:rsid w:val="006A0E0F"/>
    <w:rsid w:val="006A15E8"/>
    <w:rsid w:val="006A1D23"/>
    <w:rsid w:val="006A24C9"/>
    <w:rsid w:val="006A2615"/>
    <w:rsid w:val="006A282B"/>
    <w:rsid w:val="006A2BC3"/>
    <w:rsid w:val="006A2D8C"/>
    <w:rsid w:val="006A36E2"/>
    <w:rsid w:val="006A3903"/>
    <w:rsid w:val="006A3BC2"/>
    <w:rsid w:val="006A4775"/>
    <w:rsid w:val="006A47BF"/>
    <w:rsid w:val="006A4867"/>
    <w:rsid w:val="006A49FB"/>
    <w:rsid w:val="006A52E1"/>
    <w:rsid w:val="006A537B"/>
    <w:rsid w:val="006A5EE1"/>
    <w:rsid w:val="006A66EA"/>
    <w:rsid w:val="006A6B59"/>
    <w:rsid w:val="006A6B81"/>
    <w:rsid w:val="006A7663"/>
    <w:rsid w:val="006A7D15"/>
    <w:rsid w:val="006A7EBD"/>
    <w:rsid w:val="006A7EC0"/>
    <w:rsid w:val="006A7F10"/>
    <w:rsid w:val="006B02CA"/>
    <w:rsid w:val="006B046B"/>
    <w:rsid w:val="006B0D5A"/>
    <w:rsid w:val="006B12BB"/>
    <w:rsid w:val="006B1418"/>
    <w:rsid w:val="006B1ACD"/>
    <w:rsid w:val="006B4236"/>
    <w:rsid w:val="006B45B3"/>
    <w:rsid w:val="006B487F"/>
    <w:rsid w:val="006B4C46"/>
    <w:rsid w:val="006B4DA6"/>
    <w:rsid w:val="006B53A4"/>
    <w:rsid w:val="006B5CA6"/>
    <w:rsid w:val="006B5E08"/>
    <w:rsid w:val="006B6FCE"/>
    <w:rsid w:val="006B7202"/>
    <w:rsid w:val="006B761A"/>
    <w:rsid w:val="006B7BD1"/>
    <w:rsid w:val="006C04F1"/>
    <w:rsid w:val="006C0BA8"/>
    <w:rsid w:val="006C0FCA"/>
    <w:rsid w:val="006C2013"/>
    <w:rsid w:val="006C2585"/>
    <w:rsid w:val="006C2862"/>
    <w:rsid w:val="006C2907"/>
    <w:rsid w:val="006C2B9F"/>
    <w:rsid w:val="006C31DF"/>
    <w:rsid w:val="006C349D"/>
    <w:rsid w:val="006C39E8"/>
    <w:rsid w:val="006C41D6"/>
    <w:rsid w:val="006C433A"/>
    <w:rsid w:val="006C4873"/>
    <w:rsid w:val="006C49FE"/>
    <w:rsid w:val="006C5691"/>
    <w:rsid w:val="006C5A3C"/>
    <w:rsid w:val="006C5C33"/>
    <w:rsid w:val="006C60DA"/>
    <w:rsid w:val="006C6308"/>
    <w:rsid w:val="006C6D1F"/>
    <w:rsid w:val="006C7B0A"/>
    <w:rsid w:val="006C7F7E"/>
    <w:rsid w:val="006D0083"/>
    <w:rsid w:val="006D06F2"/>
    <w:rsid w:val="006D0977"/>
    <w:rsid w:val="006D0B5E"/>
    <w:rsid w:val="006D0DEB"/>
    <w:rsid w:val="006D1760"/>
    <w:rsid w:val="006D2289"/>
    <w:rsid w:val="006D2502"/>
    <w:rsid w:val="006D2773"/>
    <w:rsid w:val="006D2C5A"/>
    <w:rsid w:val="006D3806"/>
    <w:rsid w:val="006D3D9E"/>
    <w:rsid w:val="006D4CDA"/>
    <w:rsid w:val="006D4DFD"/>
    <w:rsid w:val="006D5003"/>
    <w:rsid w:val="006D546F"/>
    <w:rsid w:val="006D5D92"/>
    <w:rsid w:val="006D6696"/>
    <w:rsid w:val="006D67F2"/>
    <w:rsid w:val="006D69DF"/>
    <w:rsid w:val="006D6D96"/>
    <w:rsid w:val="006D6E20"/>
    <w:rsid w:val="006D7222"/>
    <w:rsid w:val="006D7440"/>
    <w:rsid w:val="006D74F4"/>
    <w:rsid w:val="006D75D3"/>
    <w:rsid w:val="006E0499"/>
    <w:rsid w:val="006E05F5"/>
    <w:rsid w:val="006E1706"/>
    <w:rsid w:val="006E189D"/>
    <w:rsid w:val="006E2221"/>
    <w:rsid w:val="006E2625"/>
    <w:rsid w:val="006E2627"/>
    <w:rsid w:val="006E2B62"/>
    <w:rsid w:val="006E2E6C"/>
    <w:rsid w:val="006E344C"/>
    <w:rsid w:val="006E3D56"/>
    <w:rsid w:val="006E45C8"/>
    <w:rsid w:val="006E4D78"/>
    <w:rsid w:val="006E57A0"/>
    <w:rsid w:val="006E5F4C"/>
    <w:rsid w:val="006E648C"/>
    <w:rsid w:val="006E686A"/>
    <w:rsid w:val="006E68F1"/>
    <w:rsid w:val="006E6EA9"/>
    <w:rsid w:val="006E75EC"/>
    <w:rsid w:val="006E781F"/>
    <w:rsid w:val="006E7943"/>
    <w:rsid w:val="006E7FD7"/>
    <w:rsid w:val="006F038C"/>
    <w:rsid w:val="006F05F0"/>
    <w:rsid w:val="006F0BFC"/>
    <w:rsid w:val="006F116B"/>
    <w:rsid w:val="006F2039"/>
    <w:rsid w:val="006F20E7"/>
    <w:rsid w:val="006F21A5"/>
    <w:rsid w:val="006F276F"/>
    <w:rsid w:val="006F299E"/>
    <w:rsid w:val="006F333C"/>
    <w:rsid w:val="006F4071"/>
    <w:rsid w:val="006F4B67"/>
    <w:rsid w:val="006F4E17"/>
    <w:rsid w:val="006F4F95"/>
    <w:rsid w:val="006F52AD"/>
    <w:rsid w:val="006F5CA7"/>
    <w:rsid w:val="006F5DD6"/>
    <w:rsid w:val="006F654E"/>
    <w:rsid w:val="006F6627"/>
    <w:rsid w:val="006F665E"/>
    <w:rsid w:val="006F6C26"/>
    <w:rsid w:val="006F6CF8"/>
    <w:rsid w:val="006F72C1"/>
    <w:rsid w:val="006F72E2"/>
    <w:rsid w:val="006F73CF"/>
    <w:rsid w:val="006F743E"/>
    <w:rsid w:val="006F7643"/>
    <w:rsid w:val="006F7B7D"/>
    <w:rsid w:val="006F7E7E"/>
    <w:rsid w:val="006F7FC3"/>
    <w:rsid w:val="006F7FC9"/>
    <w:rsid w:val="0070064D"/>
    <w:rsid w:val="00701173"/>
    <w:rsid w:val="00701422"/>
    <w:rsid w:val="007017CB"/>
    <w:rsid w:val="007017D1"/>
    <w:rsid w:val="00701896"/>
    <w:rsid w:val="007018F3"/>
    <w:rsid w:val="00701D59"/>
    <w:rsid w:val="00701F2D"/>
    <w:rsid w:val="00702315"/>
    <w:rsid w:val="007024C3"/>
    <w:rsid w:val="0070254A"/>
    <w:rsid w:val="00702A03"/>
    <w:rsid w:val="00702C6F"/>
    <w:rsid w:val="007031DF"/>
    <w:rsid w:val="007036B7"/>
    <w:rsid w:val="007036E3"/>
    <w:rsid w:val="00703B17"/>
    <w:rsid w:val="00703D4E"/>
    <w:rsid w:val="00704CE0"/>
    <w:rsid w:val="0070533F"/>
    <w:rsid w:val="0070545E"/>
    <w:rsid w:val="00705BEE"/>
    <w:rsid w:val="00705FBD"/>
    <w:rsid w:val="007060A8"/>
    <w:rsid w:val="00706354"/>
    <w:rsid w:val="00706E27"/>
    <w:rsid w:val="00706F7B"/>
    <w:rsid w:val="007079BE"/>
    <w:rsid w:val="00707A04"/>
    <w:rsid w:val="00707BF8"/>
    <w:rsid w:val="00711681"/>
    <w:rsid w:val="00711DB3"/>
    <w:rsid w:val="007131B7"/>
    <w:rsid w:val="0071335C"/>
    <w:rsid w:val="0071339B"/>
    <w:rsid w:val="0071392B"/>
    <w:rsid w:val="00714129"/>
    <w:rsid w:val="0071464D"/>
    <w:rsid w:val="0071515D"/>
    <w:rsid w:val="00715B77"/>
    <w:rsid w:val="00715D6E"/>
    <w:rsid w:val="00715E3C"/>
    <w:rsid w:val="007161A4"/>
    <w:rsid w:val="00716315"/>
    <w:rsid w:val="007169DE"/>
    <w:rsid w:val="00716C8E"/>
    <w:rsid w:val="00717299"/>
    <w:rsid w:val="007172E3"/>
    <w:rsid w:val="007174C7"/>
    <w:rsid w:val="007174E0"/>
    <w:rsid w:val="00717AB4"/>
    <w:rsid w:val="00717ACE"/>
    <w:rsid w:val="00717D3D"/>
    <w:rsid w:val="007203C1"/>
    <w:rsid w:val="00720461"/>
    <w:rsid w:val="00720651"/>
    <w:rsid w:val="007224B3"/>
    <w:rsid w:val="00722614"/>
    <w:rsid w:val="00722754"/>
    <w:rsid w:val="00722958"/>
    <w:rsid w:val="00722F06"/>
    <w:rsid w:val="0072303A"/>
    <w:rsid w:val="00723875"/>
    <w:rsid w:val="00724FF7"/>
    <w:rsid w:val="0072543E"/>
    <w:rsid w:val="00725580"/>
    <w:rsid w:val="00725AF1"/>
    <w:rsid w:val="00726397"/>
    <w:rsid w:val="00726F37"/>
    <w:rsid w:val="007274F2"/>
    <w:rsid w:val="007276E9"/>
    <w:rsid w:val="00727EFC"/>
    <w:rsid w:val="007301FB"/>
    <w:rsid w:val="00730280"/>
    <w:rsid w:val="007303F8"/>
    <w:rsid w:val="0073059F"/>
    <w:rsid w:val="007306EC"/>
    <w:rsid w:val="00730EAB"/>
    <w:rsid w:val="0073105C"/>
    <w:rsid w:val="00731685"/>
    <w:rsid w:val="0073191B"/>
    <w:rsid w:val="00732782"/>
    <w:rsid w:val="00732C73"/>
    <w:rsid w:val="00732F1B"/>
    <w:rsid w:val="00732F84"/>
    <w:rsid w:val="00733143"/>
    <w:rsid w:val="00733147"/>
    <w:rsid w:val="007335FE"/>
    <w:rsid w:val="0073437C"/>
    <w:rsid w:val="00734B4B"/>
    <w:rsid w:val="00734BE1"/>
    <w:rsid w:val="00735289"/>
    <w:rsid w:val="00735604"/>
    <w:rsid w:val="0073610F"/>
    <w:rsid w:val="007374E3"/>
    <w:rsid w:val="00737C80"/>
    <w:rsid w:val="00737FEE"/>
    <w:rsid w:val="0074019D"/>
    <w:rsid w:val="0074023C"/>
    <w:rsid w:val="0074026F"/>
    <w:rsid w:val="00741196"/>
    <w:rsid w:val="0074196A"/>
    <w:rsid w:val="00741A43"/>
    <w:rsid w:val="00742303"/>
    <w:rsid w:val="00742463"/>
    <w:rsid w:val="00743744"/>
    <w:rsid w:val="00743C74"/>
    <w:rsid w:val="00743CB5"/>
    <w:rsid w:val="007443F4"/>
    <w:rsid w:val="00744623"/>
    <w:rsid w:val="007448DE"/>
    <w:rsid w:val="00744C10"/>
    <w:rsid w:val="00744F66"/>
    <w:rsid w:val="0074523B"/>
    <w:rsid w:val="0074525D"/>
    <w:rsid w:val="0074586C"/>
    <w:rsid w:val="00745DE5"/>
    <w:rsid w:val="0074629C"/>
    <w:rsid w:val="0074680C"/>
    <w:rsid w:val="00746C74"/>
    <w:rsid w:val="00746D1A"/>
    <w:rsid w:val="00746F28"/>
    <w:rsid w:val="00747BA0"/>
    <w:rsid w:val="00747DC8"/>
    <w:rsid w:val="007501F2"/>
    <w:rsid w:val="0075040C"/>
    <w:rsid w:val="0075069F"/>
    <w:rsid w:val="007506C7"/>
    <w:rsid w:val="007510AF"/>
    <w:rsid w:val="00751990"/>
    <w:rsid w:val="00751E8E"/>
    <w:rsid w:val="00752123"/>
    <w:rsid w:val="00752382"/>
    <w:rsid w:val="007526F5"/>
    <w:rsid w:val="00752780"/>
    <w:rsid w:val="007529AC"/>
    <w:rsid w:val="00753070"/>
    <w:rsid w:val="007537E3"/>
    <w:rsid w:val="00753B46"/>
    <w:rsid w:val="00753C55"/>
    <w:rsid w:val="00753DFE"/>
    <w:rsid w:val="00754513"/>
    <w:rsid w:val="00754829"/>
    <w:rsid w:val="00754EF5"/>
    <w:rsid w:val="00754FE1"/>
    <w:rsid w:val="00755AD7"/>
    <w:rsid w:val="007560E0"/>
    <w:rsid w:val="0075741B"/>
    <w:rsid w:val="007577F6"/>
    <w:rsid w:val="007577FA"/>
    <w:rsid w:val="007578E0"/>
    <w:rsid w:val="007600FF"/>
    <w:rsid w:val="00760148"/>
    <w:rsid w:val="00760503"/>
    <w:rsid w:val="00760555"/>
    <w:rsid w:val="007608EC"/>
    <w:rsid w:val="00760C82"/>
    <w:rsid w:val="00761441"/>
    <w:rsid w:val="007617D3"/>
    <w:rsid w:val="007620CF"/>
    <w:rsid w:val="0076279A"/>
    <w:rsid w:val="0076343E"/>
    <w:rsid w:val="00763C04"/>
    <w:rsid w:val="00763D00"/>
    <w:rsid w:val="00763F42"/>
    <w:rsid w:val="00763FE3"/>
    <w:rsid w:val="00764003"/>
    <w:rsid w:val="007641C1"/>
    <w:rsid w:val="007641D6"/>
    <w:rsid w:val="0076433C"/>
    <w:rsid w:val="00764963"/>
    <w:rsid w:val="00764C4D"/>
    <w:rsid w:val="00764DAA"/>
    <w:rsid w:val="00765167"/>
    <w:rsid w:val="00765507"/>
    <w:rsid w:val="0076599E"/>
    <w:rsid w:val="00765A62"/>
    <w:rsid w:val="0076625C"/>
    <w:rsid w:val="00766277"/>
    <w:rsid w:val="0076664F"/>
    <w:rsid w:val="00766AF9"/>
    <w:rsid w:val="0076712F"/>
    <w:rsid w:val="007672F1"/>
    <w:rsid w:val="00767AD9"/>
    <w:rsid w:val="007704AE"/>
    <w:rsid w:val="00770DCC"/>
    <w:rsid w:val="0077106C"/>
    <w:rsid w:val="0077115A"/>
    <w:rsid w:val="00771B04"/>
    <w:rsid w:val="00771E42"/>
    <w:rsid w:val="00772178"/>
    <w:rsid w:val="007729EB"/>
    <w:rsid w:val="00772C8F"/>
    <w:rsid w:val="0077314F"/>
    <w:rsid w:val="00773159"/>
    <w:rsid w:val="00773434"/>
    <w:rsid w:val="007735E4"/>
    <w:rsid w:val="007741D7"/>
    <w:rsid w:val="007747F8"/>
    <w:rsid w:val="007749D6"/>
    <w:rsid w:val="00774E01"/>
    <w:rsid w:val="0077504F"/>
    <w:rsid w:val="0077568B"/>
    <w:rsid w:val="00775D28"/>
    <w:rsid w:val="00775E1B"/>
    <w:rsid w:val="007762AB"/>
    <w:rsid w:val="007769CE"/>
    <w:rsid w:val="00776D71"/>
    <w:rsid w:val="00777691"/>
    <w:rsid w:val="007776C6"/>
    <w:rsid w:val="007776D1"/>
    <w:rsid w:val="00777935"/>
    <w:rsid w:val="00777C17"/>
    <w:rsid w:val="00780404"/>
    <w:rsid w:val="00780E94"/>
    <w:rsid w:val="00780EC1"/>
    <w:rsid w:val="00780F8A"/>
    <w:rsid w:val="00781AF7"/>
    <w:rsid w:val="00781DED"/>
    <w:rsid w:val="00781DFD"/>
    <w:rsid w:val="007826D6"/>
    <w:rsid w:val="00783128"/>
    <w:rsid w:val="00783725"/>
    <w:rsid w:val="00783C12"/>
    <w:rsid w:val="00783C32"/>
    <w:rsid w:val="00784474"/>
    <w:rsid w:val="00784690"/>
    <w:rsid w:val="007848FC"/>
    <w:rsid w:val="007854F2"/>
    <w:rsid w:val="0078550B"/>
    <w:rsid w:val="00786856"/>
    <w:rsid w:val="00786A84"/>
    <w:rsid w:val="007874C3"/>
    <w:rsid w:val="00787BA2"/>
    <w:rsid w:val="00787D05"/>
    <w:rsid w:val="00787EE0"/>
    <w:rsid w:val="00790B0A"/>
    <w:rsid w:val="00791307"/>
    <w:rsid w:val="00791D7A"/>
    <w:rsid w:val="00792E03"/>
    <w:rsid w:val="00793819"/>
    <w:rsid w:val="007939E3"/>
    <w:rsid w:val="00793EF2"/>
    <w:rsid w:val="0079573E"/>
    <w:rsid w:val="00795CBA"/>
    <w:rsid w:val="00796CE0"/>
    <w:rsid w:val="00796F66"/>
    <w:rsid w:val="007975E8"/>
    <w:rsid w:val="00797A06"/>
    <w:rsid w:val="00797CFE"/>
    <w:rsid w:val="007A009B"/>
    <w:rsid w:val="007A01CB"/>
    <w:rsid w:val="007A0211"/>
    <w:rsid w:val="007A0220"/>
    <w:rsid w:val="007A0276"/>
    <w:rsid w:val="007A0B5D"/>
    <w:rsid w:val="007A0D9F"/>
    <w:rsid w:val="007A1313"/>
    <w:rsid w:val="007A1D39"/>
    <w:rsid w:val="007A2640"/>
    <w:rsid w:val="007A3900"/>
    <w:rsid w:val="007A3F04"/>
    <w:rsid w:val="007A4F21"/>
    <w:rsid w:val="007A5323"/>
    <w:rsid w:val="007A5618"/>
    <w:rsid w:val="007A593C"/>
    <w:rsid w:val="007A5994"/>
    <w:rsid w:val="007A5AC1"/>
    <w:rsid w:val="007A5DE8"/>
    <w:rsid w:val="007A660A"/>
    <w:rsid w:val="007A6750"/>
    <w:rsid w:val="007A68AC"/>
    <w:rsid w:val="007A6BF9"/>
    <w:rsid w:val="007A6C06"/>
    <w:rsid w:val="007A6F11"/>
    <w:rsid w:val="007A733E"/>
    <w:rsid w:val="007A75F7"/>
    <w:rsid w:val="007A78B0"/>
    <w:rsid w:val="007B080B"/>
    <w:rsid w:val="007B0AC9"/>
    <w:rsid w:val="007B1786"/>
    <w:rsid w:val="007B187C"/>
    <w:rsid w:val="007B1C83"/>
    <w:rsid w:val="007B2036"/>
    <w:rsid w:val="007B22E3"/>
    <w:rsid w:val="007B270D"/>
    <w:rsid w:val="007B2C00"/>
    <w:rsid w:val="007B2C7C"/>
    <w:rsid w:val="007B3321"/>
    <w:rsid w:val="007B3341"/>
    <w:rsid w:val="007B386E"/>
    <w:rsid w:val="007B4CF6"/>
    <w:rsid w:val="007B53AA"/>
    <w:rsid w:val="007B554F"/>
    <w:rsid w:val="007B5D42"/>
    <w:rsid w:val="007B6BFD"/>
    <w:rsid w:val="007B7322"/>
    <w:rsid w:val="007B75D2"/>
    <w:rsid w:val="007C0412"/>
    <w:rsid w:val="007C1946"/>
    <w:rsid w:val="007C1A08"/>
    <w:rsid w:val="007C1D2D"/>
    <w:rsid w:val="007C259E"/>
    <w:rsid w:val="007C2670"/>
    <w:rsid w:val="007C29A0"/>
    <w:rsid w:val="007C3682"/>
    <w:rsid w:val="007C36BC"/>
    <w:rsid w:val="007C3715"/>
    <w:rsid w:val="007C3816"/>
    <w:rsid w:val="007C4265"/>
    <w:rsid w:val="007C4493"/>
    <w:rsid w:val="007C4856"/>
    <w:rsid w:val="007C4C13"/>
    <w:rsid w:val="007C562F"/>
    <w:rsid w:val="007C57B0"/>
    <w:rsid w:val="007C5982"/>
    <w:rsid w:val="007C5B28"/>
    <w:rsid w:val="007C6018"/>
    <w:rsid w:val="007C67AC"/>
    <w:rsid w:val="007C6FF4"/>
    <w:rsid w:val="007C74C9"/>
    <w:rsid w:val="007C7A0A"/>
    <w:rsid w:val="007C7DFB"/>
    <w:rsid w:val="007D06FC"/>
    <w:rsid w:val="007D0A5C"/>
    <w:rsid w:val="007D0EC2"/>
    <w:rsid w:val="007D104F"/>
    <w:rsid w:val="007D12D1"/>
    <w:rsid w:val="007D13B5"/>
    <w:rsid w:val="007D19B0"/>
    <w:rsid w:val="007D19DD"/>
    <w:rsid w:val="007D1B2B"/>
    <w:rsid w:val="007D1FE8"/>
    <w:rsid w:val="007D2165"/>
    <w:rsid w:val="007D2702"/>
    <w:rsid w:val="007D2889"/>
    <w:rsid w:val="007D2C01"/>
    <w:rsid w:val="007D2E8A"/>
    <w:rsid w:val="007D3764"/>
    <w:rsid w:val="007D3B49"/>
    <w:rsid w:val="007D4B32"/>
    <w:rsid w:val="007D4EE4"/>
    <w:rsid w:val="007D5094"/>
    <w:rsid w:val="007D516B"/>
    <w:rsid w:val="007D62E4"/>
    <w:rsid w:val="007D6C79"/>
    <w:rsid w:val="007D7091"/>
    <w:rsid w:val="007D7120"/>
    <w:rsid w:val="007D799E"/>
    <w:rsid w:val="007D7E48"/>
    <w:rsid w:val="007E0E85"/>
    <w:rsid w:val="007E13D6"/>
    <w:rsid w:val="007E18DB"/>
    <w:rsid w:val="007E1DDF"/>
    <w:rsid w:val="007E1E73"/>
    <w:rsid w:val="007E2337"/>
    <w:rsid w:val="007E2559"/>
    <w:rsid w:val="007E28BA"/>
    <w:rsid w:val="007E2ACE"/>
    <w:rsid w:val="007E35F8"/>
    <w:rsid w:val="007E3ABE"/>
    <w:rsid w:val="007E3C8F"/>
    <w:rsid w:val="007E3CA4"/>
    <w:rsid w:val="007E3CA9"/>
    <w:rsid w:val="007E4850"/>
    <w:rsid w:val="007E4951"/>
    <w:rsid w:val="007E4968"/>
    <w:rsid w:val="007E4F9B"/>
    <w:rsid w:val="007E505C"/>
    <w:rsid w:val="007E5716"/>
    <w:rsid w:val="007E576C"/>
    <w:rsid w:val="007E5B2D"/>
    <w:rsid w:val="007E5EE9"/>
    <w:rsid w:val="007E5F47"/>
    <w:rsid w:val="007E7178"/>
    <w:rsid w:val="007E73B0"/>
    <w:rsid w:val="007E7543"/>
    <w:rsid w:val="007F0EF0"/>
    <w:rsid w:val="007F10DB"/>
    <w:rsid w:val="007F11E3"/>
    <w:rsid w:val="007F162D"/>
    <w:rsid w:val="007F1691"/>
    <w:rsid w:val="007F1BFC"/>
    <w:rsid w:val="007F23FB"/>
    <w:rsid w:val="007F2634"/>
    <w:rsid w:val="007F2AD6"/>
    <w:rsid w:val="007F2CEC"/>
    <w:rsid w:val="007F366D"/>
    <w:rsid w:val="007F3DDD"/>
    <w:rsid w:val="007F3E5A"/>
    <w:rsid w:val="007F438A"/>
    <w:rsid w:val="007F43C9"/>
    <w:rsid w:val="007F4705"/>
    <w:rsid w:val="007F48E2"/>
    <w:rsid w:val="007F5382"/>
    <w:rsid w:val="007F59AD"/>
    <w:rsid w:val="007F6E8E"/>
    <w:rsid w:val="007F7680"/>
    <w:rsid w:val="007F7ADA"/>
    <w:rsid w:val="00800892"/>
    <w:rsid w:val="00800914"/>
    <w:rsid w:val="008009DD"/>
    <w:rsid w:val="00800A05"/>
    <w:rsid w:val="00800B69"/>
    <w:rsid w:val="0080101F"/>
    <w:rsid w:val="008010A0"/>
    <w:rsid w:val="00801400"/>
    <w:rsid w:val="008016B5"/>
    <w:rsid w:val="008017CD"/>
    <w:rsid w:val="00801C81"/>
    <w:rsid w:val="0080267D"/>
    <w:rsid w:val="00802952"/>
    <w:rsid w:val="00802C6A"/>
    <w:rsid w:val="00803051"/>
    <w:rsid w:val="008039E3"/>
    <w:rsid w:val="0080471B"/>
    <w:rsid w:val="008050AB"/>
    <w:rsid w:val="0080549B"/>
    <w:rsid w:val="00805602"/>
    <w:rsid w:val="008057F3"/>
    <w:rsid w:val="00805A0B"/>
    <w:rsid w:val="00805D2C"/>
    <w:rsid w:val="00805F93"/>
    <w:rsid w:val="00805FA2"/>
    <w:rsid w:val="008067E1"/>
    <w:rsid w:val="008070BD"/>
    <w:rsid w:val="00807165"/>
    <w:rsid w:val="0080760A"/>
    <w:rsid w:val="00807B2C"/>
    <w:rsid w:val="00807DE3"/>
    <w:rsid w:val="008100CE"/>
    <w:rsid w:val="00810705"/>
    <w:rsid w:val="008107C3"/>
    <w:rsid w:val="008126AA"/>
    <w:rsid w:val="00812873"/>
    <w:rsid w:val="00812956"/>
    <w:rsid w:val="00812F83"/>
    <w:rsid w:val="008134DD"/>
    <w:rsid w:val="00813553"/>
    <w:rsid w:val="00813D90"/>
    <w:rsid w:val="008148A8"/>
    <w:rsid w:val="00814E8B"/>
    <w:rsid w:val="00815030"/>
    <w:rsid w:val="008150CC"/>
    <w:rsid w:val="0081597A"/>
    <w:rsid w:val="00817013"/>
    <w:rsid w:val="008172A1"/>
    <w:rsid w:val="00817B20"/>
    <w:rsid w:val="008205C2"/>
    <w:rsid w:val="00820A3F"/>
    <w:rsid w:val="00820F35"/>
    <w:rsid w:val="00821439"/>
    <w:rsid w:val="00821634"/>
    <w:rsid w:val="0082168B"/>
    <w:rsid w:val="008218C9"/>
    <w:rsid w:val="00821B5E"/>
    <w:rsid w:val="00821DB3"/>
    <w:rsid w:val="00822522"/>
    <w:rsid w:val="008229B4"/>
    <w:rsid w:val="00823086"/>
    <w:rsid w:val="0082329C"/>
    <w:rsid w:val="0082354C"/>
    <w:rsid w:val="00823E9F"/>
    <w:rsid w:val="00824800"/>
    <w:rsid w:val="00824A2A"/>
    <w:rsid w:val="00824E06"/>
    <w:rsid w:val="008253EB"/>
    <w:rsid w:val="0082599F"/>
    <w:rsid w:val="00825F1F"/>
    <w:rsid w:val="00825F4A"/>
    <w:rsid w:val="008269AC"/>
    <w:rsid w:val="0082723F"/>
    <w:rsid w:val="00827357"/>
    <w:rsid w:val="008277D4"/>
    <w:rsid w:val="00827BE4"/>
    <w:rsid w:val="0083011A"/>
    <w:rsid w:val="00830227"/>
    <w:rsid w:val="00830C92"/>
    <w:rsid w:val="0083166C"/>
    <w:rsid w:val="00831A3B"/>
    <w:rsid w:val="00831E0C"/>
    <w:rsid w:val="008326A9"/>
    <w:rsid w:val="00832FCD"/>
    <w:rsid w:val="00833180"/>
    <w:rsid w:val="008331B1"/>
    <w:rsid w:val="0083337B"/>
    <w:rsid w:val="00833500"/>
    <w:rsid w:val="00833514"/>
    <w:rsid w:val="00833796"/>
    <w:rsid w:val="00833D88"/>
    <w:rsid w:val="00834018"/>
    <w:rsid w:val="00834AB3"/>
    <w:rsid w:val="00834B10"/>
    <w:rsid w:val="00835505"/>
    <w:rsid w:val="00835A5D"/>
    <w:rsid w:val="00835FA0"/>
    <w:rsid w:val="00836300"/>
    <w:rsid w:val="0083637F"/>
    <w:rsid w:val="00836689"/>
    <w:rsid w:val="008368E4"/>
    <w:rsid w:val="00837CC3"/>
    <w:rsid w:val="008404FC"/>
    <w:rsid w:val="0084050E"/>
    <w:rsid w:val="008409C2"/>
    <w:rsid w:val="0084118A"/>
    <w:rsid w:val="008419A4"/>
    <w:rsid w:val="00841C89"/>
    <w:rsid w:val="00841D2B"/>
    <w:rsid w:val="0084240C"/>
    <w:rsid w:val="008426B2"/>
    <w:rsid w:val="00842746"/>
    <w:rsid w:val="00842792"/>
    <w:rsid w:val="00842EFF"/>
    <w:rsid w:val="0084308E"/>
    <w:rsid w:val="008434DC"/>
    <w:rsid w:val="00843500"/>
    <w:rsid w:val="00843ACA"/>
    <w:rsid w:val="00844F28"/>
    <w:rsid w:val="00845867"/>
    <w:rsid w:val="00845A66"/>
    <w:rsid w:val="00846415"/>
    <w:rsid w:val="00846691"/>
    <w:rsid w:val="008466FC"/>
    <w:rsid w:val="00846C8D"/>
    <w:rsid w:val="0084731B"/>
    <w:rsid w:val="00847ECA"/>
    <w:rsid w:val="0085037D"/>
    <w:rsid w:val="0085075E"/>
    <w:rsid w:val="00850E04"/>
    <w:rsid w:val="00850EB4"/>
    <w:rsid w:val="0085105A"/>
    <w:rsid w:val="008510A6"/>
    <w:rsid w:val="008513A5"/>
    <w:rsid w:val="008516DA"/>
    <w:rsid w:val="008519EC"/>
    <w:rsid w:val="00851B72"/>
    <w:rsid w:val="00851C9F"/>
    <w:rsid w:val="00851CBF"/>
    <w:rsid w:val="00851CF5"/>
    <w:rsid w:val="00853119"/>
    <w:rsid w:val="008533DD"/>
    <w:rsid w:val="0085429C"/>
    <w:rsid w:val="00854869"/>
    <w:rsid w:val="00854BB1"/>
    <w:rsid w:val="00855E07"/>
    <w:rsid w:val="0085691A"/>
    <w:rsid w:val="00856D7A"/>
    <w:rsid w:val="00857879"/>
    <w:rsid w:val="00857BE4"/>
    <w:rsid w:val="00860088"/>
    <w:rsid w:val="008601A0"/>
    <w:rsid w:val="00860501"/>
    <w:rsid w:val="00860A0B"/>
    <w:rsid w:val="00860E87"/>
    <w:rsid w:val="00860EF6"/>
    <w:rsid w:val="008617C5"/>
    <w:rsid w:val="00861B81"/>
    <w:rsid w:val="00861FB3"/>
    <w:rsid w:val="00862315"/>
    <w:rsid w:val="008625C6"/>
    <w:rsid w:val="00862694"/>
    <w:rsid w:val="00862896"/>
    <w:rsid w:val="00863093"/>
    <w:rsid w:val="00863381"/>
    <w:rsid w:val="00863E9B"/>
    <w:rsid w:val="00863EF3"/>
    <w:rsid w:val="008644C4"/>
    <w:rsid w:val="00864883"/>
    <w:rsid w:val="00864973"/>
    <w:rsid w:val="008654CA"/>
    <w:rsid w:val="00865990"/>
    <w:rsid w:val="0086637E"/>
    <w:rsid w:val="0086659F"/>
    <w:rsid w:val="00867110"/>
    <w:rsid w:val="008707D3"/>
    <w:rsid w:val="0087094D"/>
    <w:rsid w:val="008709AD"/>
    <w:rsid w:val="00870FC1"/>
    <w:rsid w:val="00871019"/>
    <w:rsid w:val="008713A1"/>
    <w:rsid w:val="00871A76"/>
    <w:rsid w:val="008722F9"/>
    <w:rsid w:val="00872464"/>
    <w:rsid w:val="00872529"/>
    <w:rsid w:val="00872859"/>
    <w:rsid w:val="00872864"/>
    <w:rsid w:val="008732B8"/>
    <w:rsid w:val="00873751"/>
    <w:rsid w:val="00873969"/>
    <w:rsid w:val="00873EA8"/>
    <w:rsid w:val="00874CC8"/>
    <w:rsid w:val="008750B8"/>
    <w:rsid w:val="008753BE"/>
    <w:rsid w:val="00875BB8"/>
    <w:rsid w:val="00875C0B"/>
    <w:rsid w:val="00875D04"/>
    <w:rsid w:val="0087627B"/>
    <w:rsid w:val="00876800"/>
    <w:rsid w:val="00877BE9"/>
    <w:rsid w:val="00877E23"/>
    <w:rsid w:val="008800E5"/>
    <w:rsid w:val="00880110"/>
    <w:rsid w:val="0088076E"/>
    <w:rsid w:val="0088141D"/>
    <w:rsid w:val="008815B1"/>
    <w:rsid w:val="0088195A"/>
    <w:rsid w:val="008819EA"/>
    <w:rsid w:val="00881A35"/>
    <w:rsid w:val="008823AE"/>
    <w:rsid w:val="00882654"/>
    <w:rsid w:val="00882BF0"/>
    <w:rsid w:val="008835EC"/>
    <w:rsid w:val="008837AA"/>
    <w:rsid w:val="0088380E"/>
    <w:rsid w:val="00883B72"/>
    <w:rsid w:val="00884007"/>
    <w:rsid w:val="008843AC"/>
    <w:rsid w:val="008844EA"/>
    <w:rsid w:val="00884898"/>
    <w:rsid w:val="00884D86"/>
    <w:rsid w:val="00885CC9"/>
    <w:rsid w:val="00885FCE"/>
    <w:rsid w:val="008863D6"/>
    <w:rsid w:val="0088650F"/>
    <w:rsid w:val="0088687A"/>
    <w:rsid w:val="0088691C"/>
    <w:rsid w:val="00886C08"/>
    <w:rsid w:val="00886F95"/>
    <w:rsid w:val="0088738F"/>
    <w:rsid w:val="00887718"/>
    <w:rsid w:val="00890236"/>
    <w:rsid w:val="0089029E"/>
    <w:rsid w:val="008905F6"/>
    <w:rsid w:val="0089083F"/>
    <w:rsid w:val="00890C77"/>
    <w:rsid w:val="008913E6"/>
    <w:rsid w:val="00891530"/>
    <w:rsid w:val="008920A2"/>
    <w:rsid w:val="008927A3"/>
    <w:rsid w:val="0089302C"/>
    <w:rsid w:val="00893389"/>
    <w:rsid w:val="00893791"/>
    <w:rsid w:val="00893E15"/>
    <w:rsid w:val="00894198"/>
    <w:rsid w:val="00895671"/>
    <w:rsid w:val="008958B1"/>
    <w:rsid w:val="00895B1A"/>
    <w:rsid w:val="008961D0"/>
    <w:rsid w:val="0089648B"/>
    <w:rsid w:val="008965F2"/>
    <w:rsid w:val="0089667D"/>
    <w:rsid w:val="0089685F"/>
    <w:rsid w:val="00897D25"/>
    <w:rsid w:val="008A0B81"/>
    <w:rsid w:val="008A0C3E"/>
    <w:rsid w:val="008A0F03"/>
    <w:rsid w:val="008A1133"/>
    <w:rsid w:val="008A167A"/>
    <w:rsid w:val="008A1D4E"/>
    <w:rsid w:val="008A1FC1"/>
    <w:rsid w:val="008A209D"/>
    <w:rsid w:val="008A24B3"/>
    <w:rsid w:val="008A2968"/>
    <w:rsid w:val="008A2D71"/>
    <w:rsid w:val="008A2F36"/>
    <w:rsid w:val="008A35C2"/>
    <w:rsid w:val="008A3794"/>
    <w:rsid w:val="008A3901"/>
    <w:rsid w:val="008A3A29"/>
    <w:rsid w:val="008A4A18"/>
    <w:rsid w:val="008A4C62"/>
    <w:rsid w:val="008A4E2C"/>
    <w:rsid w:val="008A5732"/>
    <w:rsid w:val="008A5D3C"/>
    <w:rsid w:val="008A5E1E"/>
    <w:rsid w:val="008A63ED"/>
    <w:rsid w:val="008A696D"/>
    <w:rsid w:val="008A700C"/>
    <w:rsid w:val="008A7261"/>
    <w:rsid w:val="008A7355"/>
    <w:rsid w:val="008B10F0"/>
    <w:rsid w:val="008B1B6F"/>
    <w:rsid w:val="008B1F53"/>
    <w:rsid w:val="008B1FC8"/>
    <w:rsid w:val="008B240A"/>
    <w:rsid w:val="008B2A4B"/>
    <w:rsid w:val="008B33A5"/>
    <w:rsid w:val="008B3407"/>
    <w:rsid w:val="008B3510"/>
    <w:rsid w:val="008B45A0"/>
    <w:rsid w:val="008B45B5"/>
    <w:rsid w:val="008B4667"/>
    <w:rsid w:val="008B4A03"/>
    <w:rsid w:val="008B55DB"/>
    <w:rsid w:val="008B583D"/>
    <w:rsid w:val="008B6409"/>
    <w:rsid w:val="008B6A25"/>
    <w:rsid w:val="008B6D85"/>
    <w:rsid w:val="008B71DA"/>
    <w:rsid w:val="008B72B0"/>
    <w:rsid w:val="008B7327"/>
    <w:rsid w:val="008B7568"/>
    <w:rsid w:val="008B7A23"/>
    <w:rsid w:val="008C00B5"/>
    <w:rsid w:val="008C039A"/>
    <w:rsid w:val="008C044C"/>
    <w:rsid w:val="008C0A06"/>
    <w:rsid w:val="008C0C44"/>
    <w:rsid w:val="008C1A32"/>
    <w:rsid w:val="008C1ED0"/>
    <w:rsid w:val="008C20F0"/>
    <w:rsid w:val="008C23B6"/>
    <w:rsid w:val="008C2B12"/>
    <w:rsid w:val="008C2BE1"/>
    <w:rsid w:val="008C37EC"/>
    <w:rsid w:val="008C49B8"/>
    <w:rsid w:val="008C4AA2"/>
    <w:rsid w:val="008C4F0D"/>
    <w:rsid w:val="008C5237"/>
    <w:rsid w:val="008C5292"/>
    <w:rsid w:val="008C545C"/>
    <w:rsid w:val="008C5CFF"/>
    <w:rsid w:val="008C5D7B"/>
    <w:rsid w:val="008C67C4"/>
    <w:rsid w:val="008C692B"/>
    <w:rsid w:val="008C6BC1"/>
    <w:rsid w:val="008C71C8"/>
    <w:rsid w:val="008C7D0E"/>
    <w:rsid w:val="008D0237"/>
    <w:rsid w:val="008D0253"/>
    <w:rsid w:val="008D0BEA"/>
    <w:rsid w:val="008D16E8"/>
    <w:rsid w:val="008D16FF"/>
    <w:rsid w:val="008D17FA"/>
    <w:rsid w:val="008D1819"/>
    <w:rsid w:val="008D18E8"/>
    <w:rsid w:val="008D1991"/>
    <w:rsid w:val="008D1DFB"/>
    <w:rsid w:val="008D22F4"/>
    <w:rsid w:val="008D2D21"/>
    <w:rsid w:val="008D2FD7"/>
    <w:rsid w:val="008D336B"/>
    <w:rsid w:val="008D3552"/>
    <w:rsid w:val="008D3BB3"/>
    <w:rsid w:val="008D3C05"/>
    <w:rsid w:val="008D3D79"/>
    <w:rsid w:val="008D4304"/>
    <w:rsid w:val="008D44D2"/>
    <w:rsid w:val="008D484E"/>
    <w:rsid w:val="008D50C9"/>
    <w:rsid w:val="008D5272"/>
    <w:rsid w:val="008D553D"/>
    <w:rsid w:val="008D5E33"/>
    <w:rsid w:val="008D60B9"/>
    <w:rsid w:val="008D6891"/>
    <w:rsid w:val="008D6F82"/>
    <w:rsid w:val="008D7062"/>
    <w:rsid w:val="008D70BB"/>
    <w:rsid w:val="008D738E"/>
    <w:rsid w:val="008D7477"/>
    <w:rsid w:val="008D75E5"/>
    <w:rsid w:val="008D78E2"/>
    <w:rsid w:val="008D7907"/>
    <w:rsid w:val="008E0CC2"/>
    <w:rsid w:val="008E0DBC"/>
    <w:rsid w:val="008E118F"/>
    <w:rsid w:val="008E12C9"/>
    <w:rsid w:val="008E14A7"/>
    <w:rsid w:val="008E1C95"/>
    <w:rsid w:val="008E1ED3"/>
    <w:rsid w:val="008E254B"/>
    <w:rsid w:val="008E2FFB"/>
    <w:rsid w:val="008E37FE"/>
    <w:rsid w:val="008E3D2C"/>
    <w:rsid w:val="008E401F"/>
    <w:rsid w:val="008E406F"/>
    <w:rsid w:val="008E4080"/>
    <w:rsid w:val="008E40C8"/>
    <w:rsid w:val="008E4562"/>
    <w:rsid w:val="008E4696"/>
    <w:rsid w:val="008E4B4C"/>
    <w:rsid w:val="008E4FAB"/>
    <w:rsid w:val="008E5065"/>
    <w:rsid w:val="008E518C"/>
    <w:rsid w:val="008E53BF"/>
    <w:rsid w:val="008E593A"/>
    <w:rsid w:val="008E6047"/>
    <w:rsid w:val="008E6B65"/>
    <w:rsid w:val="008E6E95"/>
    <w:rsid w:val="008E73ED"/>
    <w:rsid w:val="008E7475"/>
    <w:rsid w:val="008E7EFD"/>
    <w:rsid w:val="008F019C"/>
    <w:rsid w:val="008F020C"/>
    <w:rsid w:val="008F09BF"/>
    <w:rsid w:val="008F17C1"/>
    <w:rsid w:val="008F19EA"/>
    <w:rsid w:val="008F1A0A"/>
    <w:rsid w:val="008F1A24"/>
    <w:rsid w:val="008F20CD"/>
    <w:rsid w:val="008F2598"/>
    <w:rsid w:val="008F2632"/>
    <w:rsid w:val="008F292E"/>
    <w:rsid w:val="008F2C26"/>
    <w:rsid w:val="008F2D94"/>
    <w:rsid w:val="008F32E8"/>
    <w:rsid w:val="008F3F6B"/>
    <w:rsid w:val="008F4D18"/>
    <w:rsid w:val="008F4FCE"/>
    <w:rsid w:val="008F5837"/>
    <w:rsid w:val="008F59CF"/>
    <w:rsid w:val="008F59ED"/>
    <w:rsid w:val="008F5A06"/>
    <w:rsid w:val="008F5D77"/>
    <w:rsid w:val="008F5F4F"/>
    <w:rsid w:val="008F60C9"/>
    <w:rsid w:val="008F6252"/>
    <w:rsid w:val="008F660F"/>
    <w:rsid w:val="008F68D3"/>
    <w:rsid w:val="008F6D39"/>
    <w:rsid w:val="008F713C"/>
    <w:rsid w:val="008F7167"/>
    <w:rsid w:val="008F764F"/>
    <w:rsid w:val="008F7E1B"/>
    <w:rsid w:val="009007BC"/>
    <w:rsid w:val="00900C3E"/>
    <w:rsid w:val="00900E03"/>
    <w:rsid w:val="00900FAD"/>
    <w:rsid w:val="00901D48"/>
    <w:rsid w:val="0090249E"/>
    <w:rsid w:val="00902B49"/>
    <w:rsid w:val="009034D1"/>
    <w:rsid w:val="00903B36"/>
    <w:rsid w:val="0090407D"/>
    <w:rsid w:val="00904395"/>
    <w:rsid w:val="00904933"/>
    <w:rsid w:val="00905416"/>
    <w:rsid w:val="00905454"/>
    <w:rsid w:val="0090569D"/>
    <w:rsid w:val="00905E8F"/>
    <w:rsid w:val="009062F9"/>
    <w:rsid w:val="00906734"/>
    <w:rsid w:val="009071D4"/>
    <w:rsid w:val="009074CE"/>
    <w:rsid w:val="00907838"/>
    <w:rsid w:val="00907B9A"/>
    <w:rsid w:val="00907C41"/>
    <w:rsid w:val="00910615"/>
    <w:rsid w:val="00910753"/>
    <w:rsid w:val="00910C9C"/>
    <w:rsid w:val="00911371"/>
    <w:rsid w:val="00911659"/>
    <w:rsid w:val="00911667"/>
    <w:rsid w:val="00911DCA"/>
    <w:rsid w:val="00912354"/>
    <w:rsid w:val="009129A9"/>
    <w:rsid w:val="00912B65"/>
    <w:rsid w:val="009131F4"/>
    <w:rsid w:val="0091439D"/>
    <w:rsid w:val="0091474C"/>
    <w:rsid w:val="0091545B"/>
    <w:rsid w:val="009156BD"/>
    <w:rsid w:val="00915777"/>
    <w:rsid w:val="00915C89"/>
    <w:rsid w:val="00915CCC"/>
    <w:rsid w:val="00916EC0"/>
    <w:rsid w:val="00917092"/>
    <w:rsid w:val="00917140"/>
    <w:rsid w:val="00917319"/>
    <w:rsid w:val="009176F5"/>
    <w:rsid w:val="00920ABB"/>
    <w:rsid w:val="00920FE2"/>
    <w:rsid w:val="00920FE6"/>
    <w:rsid w:val="00921412"/>
    <w:rsid w:val="009214E7"/>
    <w:rsid w:val="0092151D"/>
    <w:rsid w:val="0092154F"/>
    <w:rsid w:val="0092199B"/>
    <w:rsid w:val="00921A02"/>
    <w:rsid w:val="009220F0"/>
    <w:rsid w:val="009224D2"/>
    <w:rsid w:val="00922613"/>
    <w:rsid w:val="00922AD6"/>
    <w:rsid w:val="00923BB4"/>
    <w:rsid w:val="009249ED"/>
    <w:rsid w:val="009255A8"/>
    <w:rsid w:val="00926C2F"/>
    <w:rsid w:val="0092705F"/>
    <w:rsid w:val="00927186"/>
    <w:rsid w:val="00927221"/>
    <w:rsid w:val="00927337"/>
    <w:rsid w:val="0092735B"/>
    <w:rsid w:val="0092739D"/>
    <w:rsid w:val="00927DD1"/>
    <w:rsid w:val="0093055C"/>
    <w:rsid w:val="00930834"/>
    <w:rsid w:val="00930A51"/>
    <w:rsid w:val="00930AA4"/>
    <w:rsid w:val="00930AF6"/>
    <w:rsid w:val="00930E40"/>
    <w:rsid w:val="0093192B"/>
    <w:rsid w:val="00932082"/>
    <w:rsid w:val="009328BC"/>
    <w:rsid w:val="00932E77"/>
    <w:rsid w:val="00933B89"/>
    <w:rsid w:val="00933B96"/>
    <w:rsid w:val="00933C80"/>
    <w:rsid w:val="00934B60"/>
    <w:rsid w:val="00934C01"/>
    <w:rsid w:val="00934D9B"/>
    <w:rsid w:val="00934DF5"/>
    <w:rsid w:val="00935457"/>
    <w:rsid w:val="009356BE"/>
    <w:rsid w:val="009356E5"/>
    <w:rsid w:val="00935837"/>
    <w:rsid w:val="00935920"/>
    <w:rsid w:val="00936623"/>
    <w:rsid w:val="00936974"/>
    <w:rsid w:val="00936DE1"/>
    <w:rsid w:val="009374B9"/>
    <w:rsid w:val="00940172"/>
    <w:rsid w:val="00940204"/>
    <w:rsid w:val="00940651"/>
    <w:rsid w:val="00940919"/>
    <w:rsid w:val="00940AA3"/>
    <w:rsid w:val="00940B57"/>
    <w:rsid w:val="00940FDC"/>
    <w:rsid w:val="0094175D"/>
    <w:rsid w:val="00941A0E"/>
    <w:rsid w:val="00941DF6"/>
    <w:rsid w:val="009422A7"/>
    <w:rsid w:val="009426B1"/>
    <w:rsid w:val="00942CB2"/>
    <w:rsid w:val="0094316F"/>
    <w:rsid w:val="0094389F"/>
    <w:rsid w:val="009438D0"/>
    <w:rsid w:val="009444CE"/>
    <w:rsid w:val="00944531"/>
    <w:rsid w:val="0094526A"/>
    <w:rsid w:val="009452B0"/>
    <w:rsid w:val="00945569"/>
    <w:rsid w:val="009455E8"/>
    <w:rsid w:val="009460FE"/>
    <w:rsid w:val="00946108"/>
    <w:rsid w:val="0094719E"/>
    <w:rsid w:val="0094749F"/>
    <w:rsid w:val="0094797C"/>
    <w:rsid w:val="009479E6"/>
    <w:rsid w:val="00947A8B"/>
    <w:rsid w:val="00947CCB"/>
    <w:rsid w:val="00947CD3"/>
    <w:rsid w:val="00950691"/>
    <w:rsid w:val="009514C6"/>
    <w:rsid w:val="00951768"/>
    <w:rsid w:val="00951E2E"/>
    <w:rsid w:val="009526B4"/>
    <w:rsid w:val="009528D8"/>
    <w:rsid w:val="00952A62"/>
    <w:rsid w:val="00952FE6"/>
    <w:rsid w:val="00953194"/>
    <w:rsid w:val="00953C93"/>
    <w:rsid w:val="00953E2F"/>
    <w:rsid w:val="0095473A"/>
    <w:rsid w:val="00954AD7"/>
    <w:rsid w:val="00954C60"/>
    <w:rsid w:val="009554DA"/>
    <w:rsid w:val="009555A5"/>
    <w:rsid w:val="009555D5"/>
    <w:rsid w:val="00955E63"/>
    <w:rsid w:val="0095642C"/>
    <w:rsid w:val="0095675B"/>
    <w:rsid w:val="009567EB"/>
    <w:rsid w:val="00956E3D"/>
    <w:rsid w:val="00956F61"/>
    <w:rsid w:val="0095707D"/>
    <w:rsid w:val="00957416"/>
    <w:rsid w:val="009574A6"/>
    <w:rsid w:val="0095777D"/>
    <w:rsid w:val="00957B28"/>
    <w:rsid w:val="00957CF8"/>
    <w:rsid w:val="00960257"/>
    <w:rsid w:val="009605C3"/>
    <w:rsid w:val="00960F02"/>
    <w:rsid w:val="009614A9"/>
    <w:rsid w:val="0096166E"/>
    <w:rsid w:val="009619BC"/>
    <w:rsid w:val="00962134"/>
    <w:rsid w:val="009621C8"/>
    <w:rsid w:val="009621F2"/>
    <w:rsid w:val="0096220D"/>
    <w:rsid w:val="009627B8"/>
    <w:rsid w:val="009631B1"/>
    <w:rsid w:val="0096392B"/>
    <w:rsid w:val="00964178"/>
    <w:rsid w:val="0096442A"/>
    <w:rsid w:val="009655F1"/>
    <w:rsid w:val="00965C93"/>
    <w:rsid w:val="009662D9"/>
    <w:rsid w:val="0096638C"/>
    <w:rsid w:val="009663DC"/>
    <w:rsid w:val="00967004"/>
    <w:rsid w:val="0096770F"/>
    <w:rsid w:val="0096776F"/>
    <w:rsid w:val="0096793F"/>
    <w:rsid w:val="00967BB1"/>
    <w:rsid w:val="00967C62"/>
    <w:rsid w:val="00967CC9"/>
    <w:rsid w:val="0097043F"/>
    <w:rsid w:val="00970BD5"/>
    <w:rsid w:val="00970FC7"/>
    <w:rsid w:val="00970FD7"/>
    <w:rsid w:val="0097126A"/>
    <w:rsid w:val="00971430"/>
    <w:rsid w:val="0097146B"/>
    <w:rsid w:val="009716BD"/>
    <w:rsid w:val="009719F9"/>
    <w:rsid w:val="00971D34"/>
    <w:rsid w:val="009721C6"/>
    <w:rsid w:val="009721D3"/>
    <w:rsid w:val="00972387"/>
    <w:rsid w:val="0097326B"/>
    <w:rsid w:val="00973440"/>
    <w:rsid w:val="00973ED9"/>
    <w:rsid w:val="00973F1E"/>
    <w:rsid w:val="009747C6"/>
    <w:rsid w:val="00974DD6"/>
    <w:rsid w:val="00974E8A"/>
    <w:rsid w:val="0097505A"/>
    <w:rsid w:val="009751C4"/>
    <w:rsid w:val="00975CCE"/>
    <w:rsid w:val="00975CE6"/>
    <w:rsid w:val="009760F3"/>
    <w:rsid w:val="00976102"/>
    <w:rsid w:val="00976A65"/>
    <w:rsid w:val="00976D14"/>
    <w:rsid w:val="00976EAB"/>
    <w:rsid w:val="00977296"/>
    <w:rsid w:val="00977852"/>
    <w:rsid w:val="00977AC0"/>
    <w:rsid w:val="00977CA6"/>
    <w:rsid w:val="009802FA"/>
    <w:rsid w:val="0098088E"/>
    <w:rsid w:val="00980B98"/>
    <w:rsid w:val="00980DBD"/>
    <w:rsid w:val="00981239"/>
    <w:rsid w:val="0098142B"/>
    <w:rsid w:val="009815E9"/>
    <w:rsid w:val="009827FC"/>
    <w:rsid w:val="0098299A"/>
    <w:rsid w:val="00982A42"/>
    <w:rsid w:val="00982CF9"/>
    <w:rsid w:val="00982E32"/>
    <w:rsid w:val="00982F59"/>
    <w:rsid w:val="00983013"/>
    <w:rsid w:val="00983591"/>
    <w:rsid w:val="00983972"/>
    <w:rsid w:val="009839E6"/>
    <w:rsid w:val="00983AD9"/>
    <w:rsid w:val="00983E33"/>
    <w:rsid w:val="00983EE9"/>
    <w:rsid w:val="0098424B"/>
    <w:rsid w:val="00984260"/>
    <w:rsid w:val="00984359"/>
    <w:rsid w:val="00985915"/>
    <w:rsid w:val="00985D59"/>
    <w:rsid w:val="00985E51"/>
    <w:rsid w:val="009862F8"/>
    <w:rsid w:val="0098637F"/>
    <w:rsid w:val="00986F79"/>
    <w:rsid w:val="00987C2A"/>
    <w:rsid w:val="009901C6"/>
    <w:rsid w:val="009901FE"/>
    <w:rsid w:val="00990365"/>
    <w:rsid w:val="009906A4"/>
    <w:rsid w:val="00990A06"/>
    <w:rsid w:val="00991032"/>
    <w:rsid w:val="0099103D"/>
    <w:rsid w:val="009914A3"/>
    <w:rsid w:val="0099154E"/>
    <w:rsid w:val="009915CB"/>
    <w:rsid w:val="00991605"/>
    <w:rsid w:val="0099198C"/>
    <w:rsid w:val="00991E87"/>
    <w:rsid w:val="0099259E"/>
    <w:rsid w:val="00992BCE"/>
    <w:rsid w:val="009935E0"/>
    <w:rsid w:val="0099382E"/>
    <w:rsid w:val="00993940"/>
    <w:rsid w:val="009941B7"/>
    <w:rsid w:val="0099446E"/>
    <w:rsid w:val="0099486B"/>
    <w:rsid w:val="009948CB"/>
    <w:rsid w:val="00994A5E"/>
    <w:rsid w:val="00995440"/>
    <w:rsid w:val="00995456"/>
    <w:rsid w:val="00995471"/>
    <w:rsid w:val="009954A7"/>
    <w:rsid w:val="00995577"/>
    <w:rsid w:val="00995C59"/>
    <w:rsid w:val="00995E06"/>
    <w:rsid w:val="009966D4"/>
    <w:rsid w:val="00996CD3"/>
    <w:rsid w:val="00996DE3"/>
    <w:rsid w:val="00997179"/>
    <w:rsid w:val="00997242"/>
    <w:rsid w:val="0099726E"/>
    <w:rsid w:val="00997392"/>
    <w:rsid w:val="00997429"/>
    <w:rsid w:val="0099745D"/>
    <w:rsid w:val="009974B0"/>
    <w:rsid w:val="009A01DA"/>
    <w:rsid w:val="009A0346"/>
    <w:rsid w:val="009A0607"/>
    <w:rsid w:val="009A07FC"/>
    <w:rsid w:val="009A0E5E"/>
    <w:rsid w:val="009A12AE"/>
    <w:rsid w:val="009A147E"/>
    <w:rsid w:val="009A1BF2"/>
    <w:rsid w:val="009A275F"/>
    <w:rsid w:val="009A29D8"/>
    <w:rsid w:val="009A2BAA"/>
    <w:rsid w:val="009A2DC4"/>
    <w:rsid w:val="009A2F72"/>
    <w:rsid w:val="009A2FC3"/>
    <w:rsid w:val="009A31D1"/>
    <w:rsid w:val="009A33F6"/>
    <w:rsid w:val="009A33FC"/>
    <w:rsid w:val="009A3B55"/>
    <w:rsid w:val="009A3B63"/>
    <w:rsid w:val="009A3BD1"/>
    <w:rsid w:val="009A3EEB"/>
    <w:rsid w:val="009A49F2"/>
    <w:rsid w:val="009A53B2"/>
    <w:rsid w:val="009A5693"/>
    <w:rsid w:val="009A5907"/>
    <w:rsid w:val="009A5A0F"/>
    <w:rsid w:val="009A5B6A"/>
    <w:rsid w:val="009A6211"/>
    <w:rsid w:val="009A65D6"/>
    <w:rsid w:val="009A6926"/>
    <w:rsid w:val="009A7026"/>
    <w:rsid w:val="009A7243"/>
    <w:rsid w:val="009A770A"/>
    <w:rsid w:val="009A78E5"/>
    <w:rsid w:val="009A7EBD"/>
    <w:rsid w:val="009B19B7"/>
    <w:rsid w:val="009B1BAF"/>
    <w:rsid w:val="009B1EEE"/>
    <w:rsid w:val="009B224E"/>
    <w:rsid w:val="009B22BD"/>
    <w:rsid w:val="009B2A4A"/>
    <w:rsid w:val="009B2AC0"/>
    <w:rsid w:val="009B30E2"/>
    <w:rsid w:val="009B3E11"/>
    <w:rsid w:val="009B3F1A"/>
    <w:rsid w:val="009B3F79"/>
    <w:rsid w:val="009B42AD"/>
    <w:rsid w:val="009B4640"/>
    <w:rsid w:val="009B49B3"/>
    <w:rsid w:val="009B4A2D"/>
    <w:rsid w:val="009B4D56"/>
    <w:rsid w:val="009B4E4C"/>
    <w:rsid w:val="009B64E1"/>
    <w:rsid w:val="009B6B9F"/>
    <w:rsid w:val="009B73FD"/>
    <w:rsid w:val="009B7C0C"/>
    <w:rsid w:val="009B7FD8"/>
    <w:rsid w:val="009C0A4C"/>
    <w:rsid w:val="009C160C"/>
    <w:rsid w:val="009C1729"/>
    <w:rsid w:val="009C18E8"/>
    <w:rsid w:val="009C1C04"/>
    <w:rsid w:val="009C1D45"/>
    <w:rsid w:val="009C23A4"/>
    <w:rsid w:val="009C267A"/>
    <w:rsid w:val="009C3888"/>
    <w:rsid w:val="009C3C6E"/>
    <w:rsid w:val="009C3F10"/>
    <w:rsid w:val="009C48E5"/>
    <w:rsid w:val="009C501B"/>
    <w:rsid w:val="009C507A"/>
    <w:rsid w:val="009C5213"/>
    <w:rsid w:val="009C5E29"/>
    <w:rsid w:val="009C5EDD"/>
    <w:rsid w:val="009C6728"/>
    <w:rsid w:val="009C683C"/>
    <w:rsid w:val="009C6A42"/>
    <w:rsid w:val="009C7506"/>
    <w:rsid w:val="009C7808"/>
    <w:rsid w:val="009C7F58"/>
    <w:rsid w:val="009D0222"/>
    <w:rsid w:val="009D0434"/>
    <w:rsid w:val="009D0772"/>
    <w:rsid w:val="009D0F15"/>
    <w:rsid w:val="009D1801"/>
    <w:rsid w:val="009D1A10"/>
    <w:rsid w:val="009D1D38"/>
    <w:rsid w:val="009D1F37"/>
    <w:rsid w:val="009D2926"/>
    <w:rsid w:val="009D36D5"/>
    <w:rsid w:val="009D3D5B"/>
    <w:rsid w:val="009D42A6"/>
    <w:rsid w:val="009D45FA"/>
    <w:rsid w:val="009D4703"/>
    <w:rsid w:val="009D486A"/>
    <w:rsid w:val="009D4F89"/>
    <w:rsid w:val="009D58DF"/>
    <w:rsid w:val="009D6AFB"/>
    <w:rsid w:val="009D6C5F"/>
    <w:rsid w:val="009D6FC7"/>
    <w:rsid w:val="009D723D"/>
    <w:rsid w:val="009D76A5"/>
    <w:rsid w:val="009D7F2A"/>
    <w:rsid w:val="009E0DBD"/>
    <w:rsid w:val="009E0E5F"/>
    <w:rsid w:val="009E1E21"/>
    <w:rsid w:val="009E223F"/>
    <w:rsid w:val="009E26A1"/>
    <w:rsid w:val="009E2FA3"/>
    <w:rsid w:val="009E301B"/>
    <w:rsid w:val="009E305C"/>
    <w:rsid w:val="009E3835"/>
    <w:rsid w:val="009E3AFD"/>
    <w:rsid w:val="009E3C1D"/>
    <w:rsid w:val="009E3F55"/>
    <w:rsid w:val="009E4014"/>
    <w:rsid w:val="009E417A"/>
    <w:rsid w:val="009E492B"/>
    <w:rsid w:val="009E4A4A"/>
    <w:rsid w:val="009E4EC1"/>
    <w:rsid w:val="009E5B68"/>
    <w:rsid w:val="009E5C59"/>
    <w:rsid w:val="009E6021"/>
    <w:rsid w:val="009E6476"/>
    <w:rsid w:val="009E6AE3"/>
    <w:rsid w:val="009E6B29"/>
    <w:rsid w:val="009E6D93"/>
    <w:rsid w:val="009E7021"/>
    <w:rsid w:val="009E736E"/>
    <w:rsid w:val="009E73D6"/>
    <w:rsid w:val="009E77CC"/>
    <w:rsid w:val="009E77DA"/>
    <w:rsid w:val="009E7C82"/>
    <w:rsid w:val="009E7DAA"/>
    <w:rsid w:val="009F03AA"/>
    <w:rsid w:val="009F09B3"/>
    <w:rsid w:val="009F0C54"/>
    <w:rsid w:val="009F0E16"/>
    <w:rsid w:val="009F250F"/>
    <w:rsid w:val="009F3BB5"/>
    <w:rsid w:val="009F3CC8"/>
    <w:rsid w:val="009F4B15"/>
    <w:rsid w:val="009F5352"/>
    <w:rsid w:val="009F55EE"/>
    <w:rsid w:val="009F582C"/>
    <w:rsid w:val="009F5F89"/>
    <w:rsid w:val="009F6597"/>
    <w:rsid w:val="009F66CE"/>
    <w:rsid w:val="009F6953"/>
    <w:rsid w:val="009F6DBA"/>
    <w:rsid w:val="009F7068"/>
    <w:rsid w:val="009F725E"/>
    <w:rsid w:val="009F72E4"/>
    <w:rsid w:val="009F7789"/>
    <w:rsid w:val="00A004FC"/>
    <w:rsid w:val="00A01210"/>
    <w:rsid w:val="00A0125B"/>
    <w:rsid w:val="00A01469"/>
    <w:rsid w:val="00A0178F"/>
    <w:rsid w:val="00A017FD"/>
    <w:rsid w:val="00A0237D"/>
    <w:rsid w:val="00A02CD8"/>
    <w:rsid w:val="00A02FEA"/>
    <w:rsid w:val="00A03D63"/>
    <w:rsid w:val="00A04B9F"/>
    <w:rsid w:val="00A04C23"/>
    <w:rsid w:val="00A056A2"/>
    <w:rsid w:val="00A06144"/>
    <w:rsid w:val="00A062D4"/>
    <w:rsid w:val="00A07086"/>
    <w:rsid w:val="00A07A83"/>
    <w:rsid w:val="00A07AB0"/>
    <w:rsid w:val="00A07EA0"/>
    <w:rsid w:val="00A10302"/>
    <w:rsid w:val="00A10A1E"/>
    <w:rsid w:val="00A10C37"/>
    <w:rsid w:val="00A10C4D"/>
    <w:rsid w:val="00A1102C"/>
    <w:rsid w:val="00A11186"/>
    <w:rsid w:val="00A112F0"/>
    <w:rsid w:val="00A11BD4"/>
    <w:rsid w:val="00A1243A"/>
    <w:rsid w:val="00A12A74"/>
    <w:rsid w:val="00A12D4D"/>
    <w:rsid w:val="00A1325F"/>
    <w:rsid w:val="00A133A6"/>
    <w:rsid w:val="00A139DD"/>
    <w:rsid w:val="00A140EE"/>
    <w:rsid w:val="00A14B9A"/>
    <w:rsid w:val="00A14CF5"/>
    <w:rsid w:val="00A14E48"/>
    <w:rsid w:val="00A150F8"/>
    <w:rsid w:val="00A158BA"/>
    <w:rsid w:val="00A167E9"/>
    <w:rsid w:val="00A16A4C"/>
    <w:rsid w:val="00A16EED"/>
    <w:rsid w:val="00A17482"/>
    <w:rsid w:val="00A17507"/>
    <w:rsid w:val="00A17B1C"/>
    <w:rsid w:val="00A17C66"/>
    <w:rsid w:val="00A20638"/>
    <w:rsid w:val="00A20877"/>
    <w:rsid w:val="00A20B46"/>
    <w:rsid w:val="00A21197"/>
    <w:rsid w:val="00A2155D"/>
    <w:rsid w:val="00A219F4"/>
    <w:rsid w:val="00A21CFC"/>
    <w:rsid w:val="00A22A22"/>
    <w:rsid w:val="00A22A9E"/>
    <w:rsid w:val="00A22D0C"/>
    <w:rsid w:val="00A230B2"/>
    <w:rsid w:val="00A2487A"/>
    <w:rsid w:val="00A248C5"/>
    <w:rsid w:val="00A24A28"/>
    <w:rsid w:val="00A24BD3"/>
    <w:rsid w:val="00A24DF0"/>
    <w:rsid w:val="00A254E4"/>
    <w:rsid w:val="00A25E0A"/>
    <w:rsid w:val="00A25EAD"/>
    <w:rsid w:val="00A26161"/>
    <w:rsid w:val="00A264CA"/>
    <w:rsid w:val="00A26599"/>
    <w:rsid w:val="00A27E83"/>
    <w:rsid w:val="00A30021"/>
    <w:rsid w:val="00A301BB"/>
    <w:rsid w:val="00A30894"/>
    <w:rsid w:val="00A3090D"/>
    <w:rsid w:val="00A30AF3"/>
    <w:rsid w:val="00A31A84"/>
    <w:rsid w:val="00A31BAF"/>
    <w:rsid w:val="00A321DE"/>
    <w:rsid w:val="00A3292A"/>
    <w:rsid w:val="00A3320E"/>
    <w:rsid w:val="00A3437E"/>
    <w:rsid w:val="00A34430"/>
    <w:rsid w:val="00A34CDE"/>
    <w:rsid w:val="00A35109"/>
    <w:rsid w:val="00A35262"/>
    <w:rsid w:val="00A3534B"/>
    <w:rsid w:val="00A35656"/>
    <w:rsid w:val="00A35F34"/>
    <w:rsid w:val="00A362AA"/>
    <w:rsid w:val="00A367BC"/>
    <w:rsid w:val="00A3716D"/>
    <w:rsid w:val="00A37EA7"/>
    <w:rsid w:val="00A40560"/>
    <w:rsid w:val="00A41244"/>
    <w:rsid w:val="00A41280"/>
    <w:rsid w:val="00A41821"/>
    <w:rsid w:val="00A41B86"/>
    <w:rsid w:val="00A41E79"/>
    <w:rsid w:val="00A4206C"/>
    <w:rsid w:val="00A4215F"/>
    <w:rsid w:val="00A424E8"/>
    <w:rsid w:val="00A42ED3"/>
    <w:rsid w:val="00A43062"/>
    <w:rsid w:val="00A4329C"/>
    <w:rsid w:val="00A4344F"/>
    <w:rsid w:val="00A43DC3"/>
    <w:rsid w:val="00A43F00"/>
    <w:rsid w:val="00A44300"/>
    <w:rsid w:val="00A45A0A"/>
    <w:rsid w:val="00A4790F"/>
    <w:rsid w:val="00A50245"/>
    <w:rsid w:val="00A502C8"/>
    <w:rsid w:val="00A5044E"/>
    <w:rsid w:val="00A50690"/>
    <w:rsid w:val="00A51FBF"/>
    <w:rsid w:val="00A532CD"/>
    <w:rsid w:val="00A534B5"/>
    <w:rsid w:val="00A542A9"/>
    <w:rsid w:val="00A54419"/>
    <w:rsid w:val="00A54C9B"/>
    <w:rsid w:val="00A54DB4"/>
    <w:rsid w:val="00A54DF2"/>
    <w:rsid w:val="00A558B0"/>
    <w:rsid w:val="00A55C4D"/>
    <w:rsid w:val="00A561E3"/>
    <w:rsid w:val="00A5631C"/>
    <w:rsid w:val="00A57567"/>
    <w:rsid w:val="00A57E74"/>
    <w:rsid w:val="00A60778"/>
    <w:rsid w:val="00A60A34"/>
    <w:rsid w:val="00A615AB"/>
    <w:rsid w:val="00A61781"/>
    <w:rsid w:val="00A619C5"/>
    <w:rsid w:val="00A6295D"/>
    <w:rsid w:val="00A629A4"/>
    <w:rsid w:val="00A62CD0"/>
    <w:rsid w:val="00A63161"/>
    <w:rsid w:val="00A63A95"/>
    <w:rsid w:val="00A6479B"/>
    <w:rsid w:val="00A648A5"/>
    <w:rsid w:val="00A64EFC"/>
    <w:rsid w:val="00A656B0"/>
    <w:rsid w:val="00A6580C"/>
    <w:rsid w:val="00A65946"/>
    <w:rsid w:val="00A6598E"/>
    <w:rsid w:val="00A65D7D"/>
    <w:rsid w:val="00A6633C"/>
    <w:rsid w:val="00A66713"/>
    <w:rsid w:val="00A66844"/>
    <w:rsid w:val="00A66F8C"/>
    <w:rsid w:val="00A67006"/>
    <w:rsid w:val="00A67217"/>
    <w:rsid w:val="00A674EB"/>
    <w:rsid w:val="00A67C9A"/>
    <w:rsid w:val="00A70064"/>
    <w:rsid w:val="00A707E6"/>
    <w:rsid w:val="00A70CBA"/>
    <w:rsid w:val="00A7162E"/>
    <w:rsid w:val="00A71662"/>
    <w:rsid w:val="00A71AB7"/>
    <w:rsid w:val="00A72144"/>
    <w:rsid w:val="00A7221B"/>
    <w:rsid w:val="00A724CA"/>
    <w:rsid w:val="00A7276E"/>
    <w:rsid w:val="00A728ED"/>
    <w:rsid w:val="00A7334C"/>
    <w:rsid w:val="00A7357D"/>
    <w:rsid w:val="00A73ECA"/>
    <w:rsid w:val="00A74215"/>
    <w:rsid w:val="00A742EF"/>
    <w:rsid w:val="00A74A64"/>
    <w:rsid w:val="00A74AAE"/>
    <w:rsid w:val="00A74D35"/>
    <w:rsid w:val="00A74F46"/>
    <w:rsid w:val="00A751A1"/>
    <w:rsid w:val="00A751F2"/>
    <w:rsid w:val="00A751FB"/>
    <w:rsid w:val="00A7529B"/>
    <w:rsid w:val="00A75C40"/>
    <w:rsid w:val="00A77358"/>
    <w:rsid w:val="00A77CBD"/>
    <w:rsid w:val="00A80E1D"/>
    <w:rsid w:val="00A818C7"/>
    <w:rsid w:val="00A81F24"/>
    <w:rsid w:val="00A82977"/>
    <w:rsid w:val="00A829E3"/>
    <w:rsid w:val="00A82B2C"/>
    <w:rsid w:val="00A82B44"/>
    <w:rsid w:val="00A8335B"/>
    <w:rsid w:val="00A834CD"/>
    <w:rsid w:val="00A83604"/>
    <w:rsid w:val="00A83AFA"/>
    <w:rsid w:val="00A83B88"/>
    <w:rsid w:val="00A83F96"/>
    <w:rsid w:val="00A84580"/>
    <w:rsid w:val="00A8474D"/>
    <w:rsid w:val="00A847E7"/>
    <w:rsid w:val="00A84DFF"/>
    <w:rsid w:val="00A84F59"/>
    <w:rsid w:val="00A850EA"/>
    <w:rsid w:val="00A8530F"/>
    <w:rsid w:val="00A85370"/>
    <w:rsid w:val="00A85968"/>
    <w:rsid w:val="00A85D36"/>
    <w:rsid w:val="00A85D6E"/>
    <w:rsid w:val="00A865BE"/>
    <w:rsid w:val="00A8691E"/>
    <w:rsid w:val="00A86924"/>
    <w:rsid w:val="00A86C43"/>
    <w:rsid w:val="00A86E30"/>
    <w:rsid w:val="00A87031"/>
    <w:rsid w:val="00A87760"/>
    <w:rsid w:val="00A87A98"/>
    <w:rsid w:val="00A87AC8"/>
    <w:rsid w:val="00A900B5"/>
    <w:rsid w:val="00A904A3"/>
    <w:rsid w:val="00A90D49"/>
    <w:rsid w:val="00A90E9A"/>
    <w:rsid w:val="00A90ED9"/>
    <w:rsid w:val="00A915F1"/>
    <w:rsid w:val="00A91690"/>
    <w:rsid w:val="00A91B00"/>
    <w:rsid w:val="00A929ED"/>
    <w:rsid w:val="00A92AAD"/>
    <w:rsid w:val="00A9318D"/>
    <w:rsid w:val="00A932BB"/>
    <w:rsid w:val="00A93BAF"/>
    <w:rsid w:val="00A93D11"/>
    <w:rsid w:val="00A93E86"/>
    <w:rsid w:val="00A94269"/>
    <w:rsid w:val="00A94484"/>
    <w:rsid w:val="00A94B63"/>
    <w:rsid w:val="00A94F63"/>
    <w:rsid w:val="00A9513A"/>
    <w:rsid w:val="00A955A6"/>
    <w:rsid w:val="00A95974"/>
    <w:rsid w:val="00A95A4A"/>
    <w:rsid w:val="00A96079"/>
    <w:rsid w:val="00A9682C"/>
    <w:rsid w:val="00A968A9"/>
    <w:rsid w:val="00A96E0A"/>
    <w:rsid w:val="00A975EE"/>
    <w:rsid w:val="00A9798C"/>
    <w:rsid w:val="00AA0206"/>
    <w:rsid w:val="00AA05F9"/>
    <w:rsid w:val="00AA09DF"/>
    <w:rsid w:val="00AA0C70"/>
    <w:rsid w:val="00AA1079"/>
    <w:rsid w:val="00AA1492"/>
    <w:rsid w:val="00AA162C"/>
    <w:rsid w:val="00AA19BF"/>
    <w:rsid w:val="00AA1E20"/>
    <w:rsid w:val="00AA3001"/>
    <w:rsid w:val="00AA341C"/>
    <w:rsid w:val="00AA4050"/>
    <w:rsid w:val="00AA4274"/>
    <w:rsid w:val="00AA5FB2"/>
    <w:rsid w:val="00AA600E"/>
    <w:rsid w:val="00AA64DF"/>
    <w:rsid w:val="00AA6578"/>
    <w:rsid w:val="00AA6731"/>
    <w:rsid w:val="00AA697F"/>
    <w:rsid w:val="00AA6B62"/>
    <w:rsid w:val="00AA726D"/>
    <w:rsid w:val="00AA7717"/>
    <w:rsid w:val="00AA79FE"/>
    <w:rsid w:val="00AA7ECE"/>
    <w:rsid w:val="00AB0C62"/>
    <w:rsid w:val="00AB106F"/>
    <w:rsid w:val="00AB133C"/>
    <w:rsid w:val="00AB1A38"/>
    <w:rsid w:val="00AB1B91"/>
    <w:rsid w:val="00AB2694"/>
    <w:rsid w:val="00AB27D1"/>
    <w:rsid w:val="00AB2EF2"/>
    <w:rsid w:val="00AB31CA"/>
    <w:rsid w:val="00AB3558"/>
    <w:rsid w:val="00AB35AA"/>
    <w:rsid w:val="00AB3852"/>
    <w:rsid w:val="00AB3D22"/>
    <w:rsid w:val="00AB40BC"/>
    <w:rsid w:val="00AB422C"/>
    <w:rsid w:val="00AB44F1"/>
    <w:rsid w:val="00AB4535"/>
    <w:rsid w:val="00AB45A0"/>
    <w:rsid w:val="00AB4F74"/>
    <w:rsid w:val="00AB508D"/>
    <w:rsid w:val="00AB5953"/>
    <w:rsid w:val="00AB5983"/>
    <w:rsid w:val="00AB5B9D"/>
    <w:rsid w:val="00AB6142"/>
    <w:rsid w:val="00AB631A"/>
    <w:rsid w:val="00AB6AD3"/>
    <w:rsid w:val="00AB6CE8"/>
    <w:rsid w:val="00AB7940"/>
    <w:rsid w:val="00AC0268"/>
    <w:rsid w:val="00AC048D"/>
    <w:rsid w:val="00AC0891"/>
    <w:rsid w:val="00AC0D1F"/>
    <w:rsid w:val="00AC157D"/>
    <w:rsid w:val="00AC1630"/>
    <w:rsid w:val="00AC182F"/>
    <w:rsid w:val="00AC1CE7"/>
    <w:rsid w:val="00AC209F"/>
    <w:rsid w:val="00AC27A5"/>
    <w:rsid w:val="00AC2E27"/>
    <w:rsid w:val="00AC30B9"/>
    <w:rsid w:val="00AC3162"/>
    <w:rsid w:val="00AC3C09"/>
    <w:rsid w:val="00AC440A"/>
    <w:rsid w:val="00AC4595"/>
    <w:rsid w:val="00AC4669"/>
    <w:rsid w:val="00AC65B8"/>
    <w:rsid w:val="00AC6CC4"/>
    <w:rsid w:val="00AC6D15"/>
    <w:rsid w:val="00AC6FB9"/>
    <w:rsid w:val="00AC7AF8"/>
    <w:rsid w:val="00AC7CCC"/>
    <w:rsid w:val="00AD051D"/>
    <w:rsid w:val="00AD07A1"/>
    <w:rsid w:val="00AD18F3"/>
    <w:rsid w:val="00AD1BE4"/>
    <w:rsid w:val="00AD1CA8"/>
    <w:rsid w:val="00AD1E4C"/>
    <w:rsid w:val="00AD1F04"/>
    <w:rsid w:val="00AD20D8"/>
    <w:rsid w:val="00AD20FB"/>
    <w:rsid w:val="00AD2591"/>
    <w:rsid w:val="00AD2659"/>
    <w:rsid w:val="00AD2684"/>
    <w:rsid w:val="00AD2968"/>
    <w:rsid w:val="00AD397D"/>
    <w:rsid w:val="00AD405A"/>
    <w:rsid w:val="00AD412D"/>
    <w:rsid w:val="00AD416E"/>
    <w:rsid w:val="00AD42FF"/>
    <w:rsid w:val="00AD4318"/>
    <w:rsid w:val="00AD463F"/>
    <w:rsid w:val="00AD4D51"/>
    <w:rsid w:val="00AD4D5A"/>
    <w:rsid w:val="00AD4D65"/>
    <w:rsid w:val="00AD4FAE"/>
    <w:rsid w:val="00AD5B9B"/>
    <w:rsid w:val="00AD6389"/>
    <w:rsid w:val="00AD6A4D"/>
    <w:rsid w:val="00AD6D1C"/>
    <w:rsid w:val="00AD7814"/>
    <w:rsid w:val="00AD7F1E"/>
    <w:rsid w:val="00AD7F6E"/>
    <w:rsid w:val="00AE009C"/>
    <w:rsid w:val="00AE0659"/>
    <w:rsid w:val="00AE091C"/>
    <w:rsid w:val="00AE094C"/>
    <w:rsid w:val="00AE098C"/>
    <w:rsid w:val="00AE0D34"/>
    <w:rsid w:val="00AE0E0E"/>
    <w:rsid w:val="00AE0E49"/>
    <w:rsid w:val="00AE1357"/>
    <w:rsid w:val="00AE13C0"/>
    <w:rsid w:val="00AE13E4"/>
    <w:rsid w:val="00AE252D"/>
    <w:rsid w:val="00AE326C"/>
    <w:rsid w:val="00AE34DB"/>
    <w:rsid w:val="00AE431A"/>
    <w:rsid w:val="00AE4D13"/>
    <w:rsid w:val="00AE4EF4"/>
    <w:rsid w:val="00AE5A23"/>
    <w:rsid w:val="00AE5D3F"/>
    <w:rsid w:val="00AE5F05"/>
    <w:rsid w:val="00AE5FD3"/>
    <w:rsid w:val="00AE6070"/>
    <w:rsid w:val="00AE6104"/>
    <w:rsid w:val="00AE6338"/>
    <w:rsid w:val="00AE6624"/>
    <w:rsid w:val="00AE6757"/>
    <w:rsid w:val="00AE6946"/>
    <w:rsid w:val="00AE6D60"/>
    <w:rsid w:val="00AE6F83"/>
    <w:rsid w:val="00AE728D"/>
    <w:rsid w:val="00AF04BD"/>
    <w:rsid w:val="00AF0B70"/>
    <w:rsid w:val="00AF0CBB"/>
    <w:rsid w:val="00AF1099"/>
    <w:rsid w:val="00AF133C"/>
    <w:rsid w:val="00AF1D71"/>
    <w:rsid w:val="00AF1E3E"/>
    <w:rsid w:val="00AF2187"/>
    <w:rsid w:val="00AF2AED"/>
    <w:rsid w:val="00AF360C"/>
    <w:rsid w:val="00AF4557"/>
    <w:rsid w:val="00AF4B24"/>
    <w:rsid w:val="00AF4FF5"/>
    <w:rsid w:val="00AF50F9"/>
    <w:rsid w:val="00AF5466"/>
    <w:rsid w:val="00AF54C0"/>
    <w:rsid w:val="00AF580F"/>
    <w:rsid w:val="00AF655D"/>
    <w:rsid w:val="00AF6E28"/>
    <w:rsid w:val="00AF7BEC"/>
    <w:rsid w:val="00AF7CFF"/>
    <w:rsid w:val="00AF7E1A"/>
    <w:rsid w:val="00B00E18"/>
    <w:rsid w:val="00B00EF1"/>
    <w:rsid w:val="00B0116B"/>
    <w:rsid w:val="00B01221"/>
    <w:rsid w:val="00B01A91"/>
    <w:rsid w:val="00B02470"/>
    <w:rsid w:val="00B02A75"/>
    <w:rsid w:val="00B02B20"/>
    <w:rsid w:val="00B02D13"/>
    <w:rsid w:val="00B034B1"/>
    <w:rsid w:val="00B03887"/>
    <w:rsid w:val="00B03BE5"/>
    <w:rsid w:val="00B0400C"/>
    <w:rsid w:val="00B042AC"/>
    <w:rsid w:val="00B04496"/>
    <w:rsid w:val="00B044B8"/>
    <w:rsid w:val="00B049E0"/>
    <w:rsid w:val="00B04EFD"/>
    <w:rsid w:val="00B04FB0"/>
    <w:rsid w:val="00B05191"/>
    <w:rsid w:val="00B05388"/>
    <w:rsid w:val="00B05687"/>
    <w:rsid w:val="00B05FD6"/>
    <w:rsid w:val="00B066DE"/>
    <w:rsid w:val="00B06F79"/>
    <w:rsid w:val="00B07057"/>
    <w:rsid w:val="00B07E68"/>
    <w:rsid w:val="00B10489"/>
    <w:rsid w:val="00B10B28"/>
    <w:rsid w:val="00B10B52"/>
    <w:rsid w:val="00B10D9E"/>
    <w:rsid w:val="00B110FA"/>
    <w:rsid w:val="00B1187D"/>
    <w:rsid w:val="00B11EE4"/>
    <w:rsid w:val="00B1219D"/>
    <w:rsid w:val="00B121B7"/>
    <w:rsid w:val="00B12588"/>
    <w:rsid w:val="00B12ACE"/>
    <w:rsid w:val="00B12C12"/>
    <w:rsid w:val="00B13182"/>
    <w:rsid w:val="00B132A2"/>
    <w:rsid w:val="00B13AB2"/>
    <w:rsid w:val="00B13C0E"/>
    <w:rsid w:val="00B143AF"/>
    <w:rsid w:val="00B1490C"/>
    <w:rsid w:val="00B14FC4"/>
    <w:rsid w:val="00B150AF"/>
    <w:rsid w:val="00B15310"/>
    <w:rsid w:val="00B1558A"/>
    <w:rsid w:val="00B157C2"/>
    <w:rsid w:val="00B15963"/>
    <w:rsid w:val="00B15D8A"/>
    <w:rsid w:val="00B16206"/>
    <w:rsid w:val="00B170C4"/>
    <w:rsid w:val="00B173A8"/>
    <w:rsid w:val="00B17444"/>
    <w:rsid w:val="00B177C6"/>
    <w:rsid w:val="00B17894"/>
    <w:rsid w:val="00B17CC2"/>
    <w:rsid w:val="00B20046"/>
    <w:rsid w:val="00B2009F"/>
    <w:rsid w:val="00B200E8"/>
    <w:rsid w:val="00B20120"/>
    <w:rsid w:val="00B20152"/>
    <w:rsid w:val="00B20574"/>
    <w:rsid w:val="00B2058C"/>
    <w:rsid w:val="00B2135A"/>
    <w:rsid w:val="00B2136F"/>
    <w:rsid w:val="00B215A8"/>
    <w:rsid w:val="00B21825"/>
    <w:rsid w:val="00B21A81"/>
    <w:rsid w:val="00B21E7E"/>
    <w:rsid w:val="00B2283B"/>
    <w:rsid w:val="00B22BDF"/>
    <w:rsid w:val="00B22D95"/>
    <w:rsid w:val="00B2336A"/>
    <w:rsid w:val="00B23682"/>
    <w:rsid w:val="00B239C4"/>
    <w:rsid w:val="00B23F71"/>
    <w:rsid w:val="00B2478E"/>
    <w:rsid w:val="00B24D73"/>
    <w:rsid w:val="00B24E8D"/>
    <w:rsid w:val="00B25241"/>
    <w:rsid w:val="00B25A63"/>
    <w:rsid w:val="00B25D99"/>
    <w:rsid w:val="00B25F86"/>
    <w:rsid w:val="00B262D2"/>
    <w:rsid w:val="00B262FB"/>
    <w:rsid w:val="00B2678B"/>
    <w:rsid w:val="00B26F4F"/>
    <w:rsid w:val="00B26FEA"/>
    <w:rsid w:val="00B2768A"/>
    <w:rsid w:val="00B27E83"/>
    <w:rsid w:val="00B27ECB"/>
    <w:rsid w:val="00B30310"/>
    <w:rsid w:val="00B30434"/>
    <w:rsid w:val="00B30667"/>
    <w:rsid w:val="00B308BC"/>
    <w:rsid w:val="00B30ACB"/>
    <w:rsid w:val="00B3115F"/>
    <w:rsid w:val="00B31E71"/>
    <w:rsid w:val="00B32452"/>
    <w:rsid w:val="00B32B6E"/>
    <w:rsid w:val="00B33296"/>
    <w:rsid w:val="00B334A8"/>
    <w:rsid w:val="00B335F5"/>
    <w:rsid w:val="00B33EEB"/>
    <w:rsid w:val="00B344F8"/>
    <w:rsid w:val="00B349E3"/>
    <w:rsid w:val="00B34ED7"/>
    <w:rsid w:val="00B3569D"/>
    <w:rsid w:val="00B35E4F"/>
    <w:rsid w:val="00B36423"/>
    <w:rsid w:val="00B364C1"/>
    <w:rsid w:val="00B3679E"/>
    <w:rsid w:val="00B369D1"/>
    <w:rsid w:val="00B36BFF"/>
    <w:rsid w:val="00B36DEC"/>
    <w:rsid w:val="00B3778B"/>
    <w:rsid w:val="00B379A8"/>
    <w:rsid w:val="00B37CDF"/>
    <w:rsid w:val="00B40236"/>
    <w:rsid w:val="00B402B8"/>
    <w:rsid w:val="00B403D1"/>
    <w:rsid w:val="00B4133F"/>
    <w:rsid w:val="00B41512"/>
    <w:rsid w:val="00B417CC"/>
    <w:rsid w:val="00B41B16"/>
    <w:rsid w:val="00B421BF"/>
    <w:rsid w:val="00B42B72"/>
    <w:rsid w:val="00B4320C"/>
    <w:rsid w:val="00B4357B"/>
    <w:rsid w:val="00B43E5B"/>
    <w:rsid w:val="00B44B43"/>
    <w:rsid w:val="00B4507C"/>
    <w:rsid w:val="00B45434"/>
    <w:rsid w:val="00B456CF"/>
    <w:rsid w:val="00B456E4"/>
    <w:rsid w:val="00B45F5C"/>
    <w:rsid w:val="00B46552"/>
    <w:rsid w:val="00B46A20"/>
    <w:rsid w:val="00B46D13"/>
    <w:rsid w:val="00B46E7D"/>
    <w:rsid w:val="00B47963"/>
    <w:rsid w:val="00B50FE0"/>
    <w:rsid w:val="00B5101E"/>
    <w:rsid w:val="00B51381"/>
    <w:rsid w:val="00B51FC5"/>
    <w:rsid w:val="00B52C67"/>
    <w:rsid w:val="00B532A1"/>
    <w:rsid w:val="00B535DD"/>
    <w:rsid w:val="00B53C4F"/>
    <w:rsid w:val="00B53F27"/>
    <w:rsid w:val="00B5422D"/>
    <w:rsid w:val="00B55143"/>
    <w:rsid w:val="00B5574F"/>
    <w:rsid w:val="00B55B83"/>
    <w:rsid w:val="00B55D13"/>
    <w:rsid w:val="00B56419"/>
    <w:rsid w:val="00B568EE"/>
    <w:rsid w:val="00B568F9"/>
    <w:rsid w:val="00B56B16"/>
    <w:rsid w:val="00B57C6E"/>
    <w:rsid w:val="00B57D60"/>
    <w:rsid w:val="00B60180"/>
    <w:rsid w:val="00B60712"/>
    <w:rsid w:val="00B6075F"/>
    <w:rsid w:val="00B60979"/>
    <w:rsid w:val="00B60F5C"/>
    <w:rsid w:val="00B60F60"/>
    <w:rsid w:val="00B61107"/>
    <w:rsid w:val="00B61120"/>
    <w:rsid w:val="00B61212"/>
    <w:rsid w:val="00B61EAC"/>
    <w:rsid w:val="00B61ED7"/>
    <w:rsid w:val="00B61F0C"/>
    <w:rsid w:val="00B62430"/>
    <w:rsid w:val="00B6269A"/>
    <w:rsid w:val="00B62FBD"/>
    <w:rsid w:val="00B6373C"/>
    <w:rsid w:val="00B63B86"/>
    <w:rsid w:val="00B64199"/>
    <w:rsid w:val="00B64449"/>
    <w:rsid w:val="00B647FA"/>
    <w:rsid w:val="00B64BA5"/>
    <w:rsid w:val="00B6504A"/>
    <w:rsid w:val="00B6553F"/>
    <w:rsid w:val="00B655DF"/>
    <w:rsid w:val="00B65863"/>
    <w:rsid w:val="00B65F0B"/>
    <w:rsid w:val="00B661E3"/>
    <w:rsid w:val="00B669DC"/>
    <w:rsid w:val="00B67209"/>
    <w:rsid w:val="00B67866"/>
    <w:rsid w:val="00B678B7"/>
    <w:rsid w:val="00B67B00"/>
    <w:rsid w:val="00B701BA"/>
    <w:rsid w:val="00B70315"/>
    <w:rsid w:val="00B7073F"/>
    <w:rsid w:val="00B7087E"/>
    <w:rsid w:val="00B70AC5"/>
    <w:rsid w:val="00B70F04"/>
    <w:rsid w:val="00B71188"/>
    <w:rsid w:val="00B712D4"/>
    <w:rsid w:val="00B717BD"/>
    <w:rsid w:val="00B71C9B"/>
    <w:rsid w:val="00B72179"/>
    <w:rsid w:val="00B7226D"/>
    <w:rsid w:val="00B72543"/>
    <w:rsid w:val="00B7303D"/>
    <w:rsid w:val="00B73190"/>
    <w:rsid w:val="00B7337A"/>
    <w:rsid w:val="00B734D2"/>
    <w:rsid w:val="00B736AB"/>
    <w:rsid w:val="00B74F5F"/>
    <w:rsid w:val="00B757E8"/>
    <w:rsid w:val="00B759E0"/>
    <w:rsid w:val="00B75AAC"/>
    <w:rsid w:val="00B75D77"/>
    <w:rsid w:val="00B76285"/>
    <w:rsid w:val="00B76334"/>
    <w:rsid w:val="00B76D73"/>
    <w:rsid w:val="00B76DFF"/>
    <w:rsid w:val="00B77871"/>
    <w:rsid w:val="00B77912"/>
    <w:rsid w:val="00B7799D"/>
    <w:rsid w:val="00B779CC"/>
    <w:rsid w:val="00B803DD"/>
    <w:rsid w:val="00B80DDC"/>
    <w:rsid w:val="00B81416"/>
    <w:rsid w:val="00B8227E"/>
    <w:rsid w:val="00B823AA"/>
    <w:rsid w:val="00B82464"/>
    <w:rsid w:val="00B8253A"/>
    <w:rsid w:val="00B82685"/>
    <w:rsid w:val="00B826DC"/>
    <w:rsid w:val="00B82C86"/>
    <w:rsid w:val="00B82D7D"/>
    <w:rsid w:val="00B83005"/>
    <w:rsid w:val="00B83159"/>
    <w:rsid w:val="00B831CA"/>
    <w:rsid w:val="00B83B82"/>
    <w:rsid w:val="00B83F96"/>
    <w:rsid w:val="00B841E2"/>
    <w:rsid w:val="00B84419"/>
    <w:rsid w:val="00B84CB7"/>
    <w:rsid w:val="00B850C1"/>
    <w:rsid w:val="00B85AEC"/>
    <w:rsid w:val="00B85D2E"/>
    <w:rsid w:val="00B86423"/>
    <w:rsid w:val="00B86610"/>
    <w:rsid w:val="00B867F9"/>
    <w:rsid w:val="00B870A3"/>
    <w:rsid w:val="00B87B70"/>
    <w:rsid w:val="00B87FA4"/>
    <w:rsid w:val="00B902EA"/>
    <w:rsid w:val="00B905A9"/>
    <w:rsid w:val="00B90D40"/>
    <w:rsid w:val="00B90E83"/>
    <w:rsid w:val="00B91A43"/>
    <w:rsid w:val="00B91A68"/>
    <w:rsid w:val="00B92662"/>
    <w:rsid w:val="00B92973"/>
    <w:rsid w:val="00B92C35"/>
    <w:rsid w:val="00B92C73"/>
    <w:rsid w:val="00B93212"/>
    <w:rsid w:val="00B935D5"/>
    <w:rsid w:val="00B93834"/>
    <w:rsid w:val="00B946A2"/>
    <w:rsid w:val="00B948A6"/>
    <w:rsid w:val="00B94924"/>
    <w:rsid w:val="00B9497E"/>
    <w:rsid w:val="00B94F8A"/>
    <w:rsid w:val="00B9567C"/>
    <w:rsid w:val="00B95FB8"/>
    <w:rsid w:val="00B96117"/>
    <w:rsid w:val="00B96156"/>
    <w:rsid w:val="00B9715A"/>
    <w:rsid w:val="00B97280"/>
    <w:rsid w:val="00B97394"/>
    <w:rsid w:val="00B976EA"/>
    <w:rsid w:val="00B97A1F"/>
    <w:rsid w:val="00B97D6F"/>
    <w:rsid w:val="00B97D9A"/>
    <w:rsid w:val="00BA1581"/>
    <w:rsid w:val="00BA21ED"/>
    <w:rsid w:val="00BA2794"/>
    <w:rsid w:val="00BA37F2"/>
    <w:rsid w:val="00BA3AD0"/>
    <w:rsid w:val="00BA3B60"/>
    <w:rsid w:val="00BA3DAC"/>
    <w:rsid w:val="00BA510F"/>
    <w:rsid w:val="00BA522F"/>
    <w:rsid w:val="00BA53B3"/>
    <w:rsid w:val="00BA677B"/>
    <w:rsid w:val="00BA7CC7"/>
    <w:rsid w:val="00BA7ECD"/>
    <w:rsid w:val="00BB0762"/>
    <w:rsid w:val="00BB0852"/>
    <w:rsid w:val="00BB1367"/>
    <w:rsid w:val="00BB15BE"/>
    <w:rsid w:val="00BB22E1"/>
    <w:rsid w:val="00BB26B8"/>
    <w:rsid w:val="00BB2798"/>
    <w:rsid w:val="00BB2960"/>
    <w:rsid w:val="00BB2A4E"/>
    <w:rsid w:val="00BB2C43"/>
    <w:rsid w:val="00BB2EB2"/>
    <w:rsid w:val="00BB2FFC"/>
    <w:rsid w:val="00BB383F"/>
    <w:rsid w:val="00BB38AD"/>
    <w:rsid w:val="00BB393D"/>
    <w:rsid w:val="00BB3B09"/>
    <w:rsid w:val="00BB3CD0"/>
    <w:rsid w:val="00BB3F6D"/>
    <w:rsid w:val="00BB467E"/>
    <w:rsid w:val="00BB471E"/>
    <w:rsid w:val="00BB50E6"/>
    <w:rsid w:val="00BB52D8"/>
    <w:rsid w:val="00BB5326"/>
    <w:rsid w:val="00BB537F"/>
    <w:rsid w:val="00BB5C60"/>
    <w:rsid w:val="00BB6050"/>
    <w:rsid w:val="00BB6258"/>
    <w:rsid w:val="00BB7392"/>
    <w:rsid w:val="00BB7476"/>
    <w:rsid w:val="00BB776B"/>
    <w:rsid w:val="00BB79D9"/>
    <w:rsid w:val="00BB7BCB"/>
    <w:rsid w:val="00BB7EC6"/>
    <w:rsid w:val="00BC084D"/>
    <w:rsid w:val="00BC0DE9"/>
    <w:rsid w:val="00BC0F5A"/>
    <w:rsid w:val="00BC0F88"/>
    <w:rsid w:val="00BC0FF1"/>
    <w:rsid w:val="00BC142A"/>
    <w:rsid w:val="00BC1530"/>
    <w:rsid w:val="00BC1958"/>
    <w:rsid w:val="00BC291F"/>
    <w:rsid w:val="00BC2D9D"/>
    <w:rsid w:val="00BC31BB"/>
    <w:rsid w:val="00BC39FE"/>
    <w:rsid w:val="00BC3A04"/>
    <w:rsid w:val="00BC3DDA"/>
    <w:rsid w:val="00BC41F5"/>
    <w:rsid w:val="00BC48FB"/>
    <w:rsid w:val="00BC495A"/>
    <w:rsid w:val="00BC54DE"/>
    <w:rsid w:val="00BC556B"/>
    <w:rsid w:val="00BC5609"/>
    <w:rsid w:val="00BC5E07"/>
    <w:rsid w:val="00BC6321"/>
    <w:rsid w:val="00BC6447"/>
    <w:rsid w:val="00BC6589"/>
    <w:rsid w:val="00BC6694"/>
    <w:rsid w:val="00BC6BB8"/>
    <w:rsid w:val="00BC6E8F"/>
    <w:rsid w:val="00BC6FB3"/>
    <w:rsid w:val="00BC7350"/>
    <w:rsid w:val="00BC74A0"/>
    <w:rsid w:val="00BC74FC"/>
    <w:rsid w:val="00BC7CB5"/>
    <w:rsid w:val="00BC7D60"/>
    <w:rsid w:val="00BD0886"/>
    <w:rsid w:val="00BD0AEF"/>
    <w:rsid w:val="00BD0CEC"/>
    <w:rsid w:val="00BD0D72"/>
    <w:rsid w:val="00BD1576"/>
    <w:rsid w:val="00BD1FDD"/>
    <w:rsid w:val="00BD20B9"/>
    <w:rsid w:val="00BD210E"/>
    <w:rsid w:val="00BD213F"/>
    <w:rsid w:val="00BD2264"/>
    <w:rsid w:val="00BD239C"/>
    <w:rsid w:val="00BD2A52"/>
    <w:rsid w:val="00BD30CB"/>
    <w:rsid w:val="00BD31A5"/>
    <w:rsid w:val="00BD38BC"/>
    <w:rsid w:val="00BD3E09"/>
    <w:rsid w:val="00BD3EEA"/>
    <w:rsid w:val="00BD405B"/>
    <w:rsid w:val="00BD55CB"/>
    <w:rsid w:val="00BD5B0E"/>
    <w:rsid w:val="00BD5C0C"/>
    <w:rsid w:val="00BD5DF4"/>
    <w:rsid w:val="00BD6008"/>
    <w:rsid w:val="00BD683B"/>
    <w:rsid w:val="00BD72DA"/>
    <w:rsid w:val="00BD76CD"/>
    <w:rsid w:val="00BD78B2"/>
    <w:rsid w:val="00BD7B6B"/>
    <w:rsid w:val="00BD7DFE"/>
    <w:rsid w:val="00BE0162"/>
    <w:rsid w:val="00BE05FD"/>
    <w:rsid w:val="00BE09B1"/>
    <w:rsid w:val="00BE09C5"/>
    <w:rsid w:val="00BE16C1"/>
    <w:rsid w:val="00BE22D4"/>
    <w:rsid w:val="00BE25EA"/>
    <w:rsid w:val="00BE29C7"/>
    <w:rsid w:val="00BE2A05"/>
    <w:rsid w:val="00BE2BDF"/>
    <w:rsid w:val="00BE2E5E"/>
    <w:rsid w:val="00BE341C"/>
    <w:rsid w:val="00BE3720"/>
    <w:rsid w:val="00BE3B1F"/>
    <w:rsid w:val="00BE3BA7"/>
    <w:rsid w:val="00BE47CB"/>
    <w:rsid w:val="00BE48D3"/>
    <w:rsid w:val="00BE4968"/>
    <w:rsid w:val="00BE4A43"/>
    <w:rsid w:val="00BE4B34"/>
    <w:rsid w:val="00BE4BB1"/>
    <w:rsid w:val="00BE5F34"/>
    <w:rsid w:val="00BE65B3"/>
    <w:rsid w:val="00BE6A75"/>
    <w:rsid w:val="00BE6A86"/>
    <w:rsid w:val="00BE723B"/>
    <w:rsid w:val="00BE7FA8"/>
    <w:rsid w:val="00BF0149"/>
    <w:rsid w:val="00BF0532"/>
    <w:rsid w:val="00BF10D0"/>
    <w:rsid w:val="00BF118D"/>
    <w:rsid w:val="00BF21EF"/>
    <w:rsid w:val="00BF27EC"/>
    <w:rsid w:val="00BF2CEC"/>
    <w:rsid w:val="00BF3AFC"/>
    <w:rsid w:val="00BF3DE7"/>
    <w:rsid w:val="00BF426E"/>
    <w:rsid w:val="00BF4B90"/>
    <w:rsid w:val="00BF4C52"/>
    <w:rsid w:val="00BF5257"/>
    <w:rsid w:val="00BF605C"/>
    <w:rsid w:val="00BF6E59"/>
    <w:rsid w:val="00BF705F"/>
    <w:rsid w:val="00BF7B5F"/>
    <w:rsid w:val="00BF7E75"/>
    <w:rsid w:val="00C00039"/>
    <w:rsid w:val="00C00377"/>
    <w:rsid w:val="00C00570"/>
    <w:rsid w:val="00C0061B"/>
    <w:rsid w:val="00C00E9F"/>
    <w:rsid w:val="00C00F8A"/>
    <w:rsid w:val="00C010B1"/>
    <w:rsid w:val="00C01179"/>
    <w:rsid w:val="00C0124D"/>
    <w:rsid w:val="00C014D2"/>
    <w:rsid w:val="00C02821"/>
    <w:rsid w:val="00C02ABE"/>
    <w:rsid w:val="00C033CF"/>
    <w:rsid w:val="00C036E7"/>
    <w:rsid w:val="00C03E28"/>
    <w:rsid w:val="00C046B2"/>
    <w:rsid w:val="00C04AC7"/>
    <w:rsid w:val="00C04ACD"/>
    <w:rsid w:val="00C04E04"/>
    <w:rsid w:val="00C053F5"/>
    <w:rsid w:val="00C059FA"/>
    <w:rsid w:val="00C05A3D"/>
    <w:rsid w:val="00C05E74"/>
    <w:rsid w:val="00C0609E"/>
    <w:rsid w:val="00C06AA7"/>
    <w:rsid w:val="00C0716C"/>
    <w:rsid w:val="00C07449"/>
    <w:rsid w:val="00C07828"/>
    <w:rsid w:val="00C10005"/>
    <w:rsid w:val="00C10202"/>
    <w:rsid w:val="00C111B8"/>
    <w:rsid w:val="00C112E5"/>
    <w:rsid w:val="00C115D0"/>
    <w:rsid w:val="00C12319"/>
    <w:rsid w:val="00C1271D"/>
    <w:rsid w:val="00C12A53"/>
    <w:rsid w:val="00C12F2A"/>
    <w:rsid w:val="00C13760"/>
    <w:rsid w:val="00C13838"/>
    <w:rsid w:val="00C13F53"/>
    <w:rsid w:val="00C13FA7"/>
    <w:rsid w:val="00C143F4"/>
    <w:rsid w:val="00C14530"/>
    <w:rsid w:val="00C147CC"/>
    <w:rsid w:val="00C14DE8"/>
    <w:rsid w:val="00C14E2B"/>
    <w:rsid w:val="00C14E43"/>
    <w:rsid w:val="00C15205"/>
    <w:rsid w:val="00C15659"/>
    <w:rsid w:val="00C15A47"/>
    <w:rsid w:val="00C15E4F"/>
    <w:rsid w:val="00C162A7"/>
    <w:rsid w:val="00C165D4"/>
    <w:rsid w:val="00C1692A"/>
    <w:rsid w:val="00C16BED"/>
    <w:rsid w:val="00C176DD"/>
    <w:rsid w:val="00C17778"/>
    <w:rsid w:val="00C17F09"/>
    <w:rsid w:val="00C20D20"/>
    <w:rsid w:val="00C2172E"/>
    <w:rsid w:val="00C21B58"/>
    <w:rsid w:val="00C21F50"/>
    <w:rsid w:val="00C22BF4"/>
    <w:rsid w:val="00C2314C"/>
    <w:rsid w:val="00C233FB"/>
    <w:rsid w:val="00C23564"/>
    <w:rsid w:val="00C249F5"/>
    <w:rsid w:val="00C249FE"/>
    <w:rsid w:val="00C24DF2"/>
    <w:rsid w:val="00C25122"/>
    <w:rsid w:val="00C258A1"/>
    <w:rsid w:val="00C25DD3"/>
    <w:rsid w:val="00C26787"/>
    <w:rsid w:val="00C2698F"/>
    <w:rsid w:val="00C26DCB"/>
    <w:rsid w:val="00C27001"/>
    <w:rsid w:val="00C305DE"/>
    <w:rsid w:val="00C30C54"/>
    <w:rsid w:val="00C30DDF"/>
    <w:rsid w:val="00C31728"/>
    <w:rsid w:val="00C3185E"/>
    <w:rsid w:val="00C319C3"/>
    <w:rsid w:val="00C31D3B"/>
    <w:rsid w:val="00C31D5C"/>
    <w:rsid w:val="00C323E1"/>
    <w:rsid w:val="00C32B1B"/>
    <w:rsid w:val="00C335AE"/>
    <w:rsid w:val="00C33729"/>
    <w:rsid w:val="00C34078"/>
    <w:rsid w:val="00C341BE"/>
    <w:rsid w:val="00C3481D"/>
    <w:rsid w:val="00C35263"/>
    <w:rsid w:val="00C368CD"/>
    <w:rsid w:val="00C36F46"/>
    <w:rsid w:val="00C36F8E"/>
    <w:rsid w:val="00C37235"/>
    <w:rsid w:val="00C3760A"/>
    <w:rsid w:val="00C379AF"/>
    <w:rsid w:val="00C37A16"/>
    <w:rsid w:val="00C37C27"/>
    <w:rsid w:val="00C37C5B"/>
    <w:rsid w:val="00C37D5F"/>
    <w:rsid w:val="00C4066D"/>
    <w:rsid w:val="00C407A4"/>
    <w:rsid w:val="00C40DA7"/>
    <w:rsid w:val="00C40F1D"/>
    <w:rsid w:val="00C40F6D"/>
    <w:rsid w:val="00C41527"/>
    <w:rsid w:val="00C426F5"/>
    <w:rsid w:val="00C435B4"/>
    <w:rsid w:val="00C43AAD"/>
    <w:rsid w:val="00C448E8"/>
    <w:rsid w:val="00C44F02"/>
    <w:rsid w:val="00C4517A"/>
    <w:rsid w:val="00C45DB4"/>
    <w:rsid w:val="00C4604C"/>
    <w:rsid w:val="00C463C4"/>
    <w:rsid w:val="00C46506"/>
    <w:rsid w:val="00C46726"/>
    <w:rsid w:val="00C46938"/>
    <w:rsid w:val="00C46D75"/>
    <w:rsid w:val="00C47329"/>
    <w:rsid w:val="00C476A7"/>
    <w:rsid w:val="00C476CA"/>
    <w:rsid w:val="00C47A74"/>
    <w:rsid w:val="00C47ACE"/>
    <w:rsid w:val="00C47B7C"/>
    <w:rsid w:val="00C47E07"/>
    <w:rsid w:val="00C47E84"/>
    <w:rsid w:val="00C500D1"/>
    <w:rsid w:val="00C50108"/>
    <w:rsid w:val="00C5026F"/>
    <w:rsid w:val="00C50AD7"/>
    <w:rsid w:val="00C5163B"/>
    <w:rsid w:val="00C51907"/>
    <w:rsid w:val="00C51C3D"/>
    <w:rsid w:val="00C51FD5"/>
    <w:rsid w:val="00C521E2"/>
    <w:rsid w:val="00C5225E"/>
    <w:rsid w:val="00C52376"/>
    <w:rsid w:val="00C52C59"/>
    <w:rsid w:val="00C530C3"/>
    <w:rsid w:val="00C5334C"/>
    <w:rsid w:val="00C53EB8"/>
    <w:rsid w:val="00C540C6"/>
    <w:rsid w:val="00C54896"/>
    <w:rsid w:val="00C54BC9"/>
    <w:rsid w:val="00C55240"/>
    <w:rsid w:val="00C55354"/>
    <w:rsid w:val="00C5561D"/>
    <w:rsid w:val="00C55932"/>
    <w:rsid w:val="00C55B55"/>
    <w:rsid w:val="00C55BA3"/>
    <w:rsid w:val="00C563F2"/>
    <w:rsid w:val="00C56DA3"/>
    <w:rsid w:val="00C56DEC"/>
    <w:rsid w:val="00C579CD"/>
    <w:rsid w:val="00C57B36"/>
    <w:rsid w:val="00C57C5F"/>
    <w:rsid w:val="00C60773"/>
    <w:rsid w:val="00C60A82"/>
    <w:rsid w:val="00C611BC"/>
    <w:rsid w:val="00C6133A"/>
    <w:rsid w:val="00C61830"/>
    <w:rsid w:val="00C628A0"/>
    <w:rsid w:val="00C62BF1"/>
    <w:rsid w:val="00C639A2"/>
    <w:rsid w:val="00C63ACD"/>
    <w:rsid w:val="00C63EB5"/>
    <w:rsid w:val="00C63FC8"/>
    <w:rsid w:val="00C647B0"/>
    <w:rsid w:val="00C64A35"/>
    <w:rsid w:val="00C64C7B"/>
    <w:rsid w:val="00C65064"/>
    <w:rsid w:val="00C6520B"/>
    <w:rsid w:val="00C654D3"/>
    <w:rsid w:val="00C6557C"/>
    <w:rsid w:val="00C656F2"/>
    <w:rsid w:val="00C666F1"/>
    <w:rsid w:val="00C66911"/>
    <w:rsid w:val="00C66A0C"/>
    <w:rsid w:val="00C66C90"/>
    <w:rsid w:val="00C66D8A"/>
    <w:rsid w:val="00C66E05"/>
    <w:rsid w:val="00C677BE"/>
    <w:rsid w:val="00C678D4"/>
    <w:rsid w:val="00C70483"/>
    <w:rsid w:val="00C704C2"/>
    <w:rsid w:val="00C708BC"/>
    <w:rsid w:val="00C70942"/>
    <w:rsid w:val="00C70D5C"/>
    <w:rsid w:val="00C70D8B"/>
    <w:rsid w:val="00C70DED"/>
    <w:rsid w:val="00C713D4"/>
    <w:rsid w:val="00C71F82"/>
    <w:rsid w:val="00C71FC4"/>
    <w:rsid w:val="00C72527"/>
    <w:rsid w:val="00C7268C"/>
    <w:rsid w:val="00C7272D"/>
    <w:rsid w:val="00C72873"/>
    <w:rsid w:val="00C72BD5"/>
    <w:rsid w:val="00C72C2E"/>
    <w:rsid w:val="00C72EDA"/>
    <w:rsid w:val="00C730A1"/>
    <w:rsid w:val="00C733EF"/>
    <w:rsid w:val="00C73767"/>
    <w:rsid w:val="00C737ED"/>
    <w:rsid w:val="00C73922"/>
    <w:rsid w:val="00C739A6"/>
    <w:rsid w:val="00C740BF"/>
    <w:rsid w:val="00C74864"/>
    <w:rsid w:val="00C74EA1"/>
    <w:rsid w:val="00C751EB"/>
    <w:rsid w:val="00C75986"/>
    <w:rsid w:val="00C75BFC"/>
    <w:rsid w:val="00C75E17"/>
    <w:rsid w:val="00C765FA"/>
    <w:rsid w:val="00C76EED"/>
    <w:rsid w:val="00C770C1"/>
    <w:rsid w:val="00C771BC"/>
    <w:rsid w:val="00C77B1A"/>
    <w:rsid w:val="00C77B95"/>
    <w:rsid w:val="00C77F1B"/>
    <w:rsid w:val="00C80515"/>
    <w:rsid w:val="00C80AC5"/>
    <w:rsid w:val="00C80D40"/>
    <w:rsid w:val="00C80E29"/>
    <w:rsid w:val="00C81843"/>
    <w:rsid w:val="00C8196E"/>
    <w:rsid w:val="00C8198F"/>
    <w:rsid w:val="00C8204F"/>
    <w:rsid w:val="00C82B41"/>
    <w:rsid w:val="00C82B79"/>
    <w:rsid w:val="00C83BB1"/>
    <w:rsid w:val="00C83FB6"/>
    <w:rsid w:val="00C84052"/>
    <w:rsid w:val="00C840D9"/>
    <w:rsid w:val="00C843BA"/>
    <w:rsid w:val="00C84921"/>
    <w:rsid w:val="00C8500D"/>
    <w:rsid w:val="00C853E8"/>
    <w:rsid w:val="00C854E7"/>
    <w:rsid w:val="00C8590D"/>
    <w:rsid w:val="00C85E40"/>
    <w:rsid w:val="00C85FA8"/>
    <w:rsid w:val="00C86942"/>
    <w:rsid w:val="00C869F1"/>
    <w:rsid w:val="00C86D1B"/>
    <w:rsid w:val="00C87207"/>
    <w:rsid w:val="00C873E3"/>
    <w:rsid w:val="00C87601"/>
    <w:rsid w:val="00C87852"/>
    <w:rsid w:val="00C879EB"/>
    <w:rsid w:val="00C87A82"/>
    <w:rsid w:val="00C90750"/>
    <w:rsid w:val="00C909DC"/>
    <w:rsid w:val="00C90EAD"/>
    <w:rsid w:val="00C9190B"/>
    <w:rsid w:val="00C91D38"/>
    <w:rsid w:val="00C91E74"/>
    <w:rsid w:val="00C91EA3"/>
    <w:rsid w:val="00C92928"/>
    <w:rsid w:val="00C92960"/>
    <w:rsid w:val="00C93113"/>
    <w:rsid w:val="00C934DD"/>
    <w:rsid w:val="00C939F2"/>
    <w:rsid w:val="00C93C2E"/>
    <w:rsid w:val="00C9413B"/>
    <w:rsid w:val="00C94E41"/>
    <w:rsid w:val="00C95147"/>
    <w:rsid w:val="00C951C7"/>
    <w:rsid w:val="00C95259"/>
    <w:rsid w:val="00C95274"/>
    <w:rsid w:val="00C95423"/>
    <w:rsid w:val="00C954E0"/>
    <w:rsid w:val="00C9567F"/>
    <w:rsid w:val="00C957CF"/>
    <w:rsid w:val="00C97269"/>
    <w:rsid w:val="00C97941"/>
    <w:rsid w:val="00C97D17"/>
    <w:rsid w:val="00C97F05"/>
    <w:rsid w:val="00C97F21"/>
    <w:rsid w:val="00CA00C4"/>
    <w:rsid w:val="00CA071F"/>
    <w:rsid w:val="00CA0927"/>
    <w:rsid w:val="00CA1C5A"/>
    <w:rsid w:val="00CA1FA0"/>
    <w:rsid w:val="00CA2486"/>
    <w:rsid w:val="00CA26A6"/>
    <w:rsid w:val="00CA2A70"/>
    <w:rsid w:val="00CA2ADE"/>
    <w:rsid w:val="00CA2CD4"/>
    <w:rsid w:val="00CA2F6B"/>
    <w:rsid w:val="00CA35A4"/>
    <w:rsid w:val="00CA37FF"/>
    <w:rsid w:val="00CA4451"/>
    <w:rsid w:val="00CA52CE"/>
    <w:rsid w:val="00CA569C"/>
    <w:rsid w:val="00CA56D6"/>
    <w:rsid w:val="00CA5A4B"/>
    <w:rsid w:val="00CA5B95"/>
    <w:rsid w:val="00CA5E6F"/>
    <w:rsid w:val="00CA77EE"/>
    <w:rsid w:val="00CA7C9C"/>
    <w:rsid w:val="00CB0342"/>
    <w:rsid w:val="00CB0498"/>
    <w:rsid w:val="00CB15F2"/>
    <w:rsid w:val="00CB19A0"/>
    <w:rsid w:val="00CB19E6"/>
    <w:rsid w:val="00CB1B59"/>
    <w:rsid w:val="00CB2056"/>
    <w:rsid w:val="00CB3095"/>
    <w:rsid w:val="00CB3645"/>
    <w:rsid w:val="00CB4934"/>
    <w:rsid w:val="00CB4D5E"/>
    <w:rsid w:val="00CB516C"/>
    <w:rsid w:val="00CB5689"/>
    <w:rsid w:val="00CB56F7"/>
    <w:rsid w:val="00CB5AFF"/>
    <w:rsid w:val="00CB5E76"/>
    <w:rsid w:val="00CB6A8A"/>
    <w:rsid w:val="00CB6F4D"/>
    <w:rsid w:val="00CB7190"/>
    <w:rsid w:val="00CB736A"/>
    <w:rsid w:val="00CB7AA1"/>
    <w:rsid w:val="00CB7AFA"/>
    <w:rsid w:val="00CB7C93"/>
    <w:rsid w:val="00CC0026"/>
    <w:rsid w:val="00CC05DF"/>
    <w:rsid w:val="00CC0B2F"/>
    <w:rsid w:val="00CC0FE6"/>
    <w:rsid w:val="00CC169D"/>
    <w:rsid w:val="00CC2232"/>
    <w:rsid w:val="00CC2E18"/>
    <w:rsid w:val="00CC3033"/>
    <w:rsid w:val="00CC37B2"/>
    <w:rsid w:val="00CC37F1"/>
    <w:rsid w:val="00CC3D9C"/>
    <w:rsid w:val="00CC3DD8"/>
    <w:rsid w:val="00CC3EE7"/>
    <w:rsid w:val="00CC4EF0"/>
    <w:rsid w:val="00CC57CB"/>
    <w:rsid w:val="00CC587F"/>
    <w:rsid w:val="00CC5D64"/>
    <w:rsid w:val="00CC5F65"/>
    <w:rsid w:val="00CC69DF"/>
    <w:rsid w:val="00CC6A6D"/>
    <w:rsid w:val="00CC6BD6"/>
    <w:rsid w:val="00CC6D56"/>
    <w:rsid w:val="00CC6E73"/>
    <w:rsid w:val="00CC6F1F"/>
    <w:rsid w:val="00CC7058"/>
    <w:rsid w:val="00CC71CE"/>
    <w:rsid w:val="00CC71EF"/>
    <w:rsid w:val="00CC750B"/>
    <w:rsid w:val="00CC7BAD"/>
    <w:rsid w:val="00CD01EE"/>
    <w:rsid w:val="00CD03BC"/>
    <w:rsid w:val="00CD0A54"/>
    <w:rsid w:val="00CD1336"/>
    <w:rsid w:val="00CD18B7"/>
    <w:rsid w:val="00CD1E17"/>
    <w:rsid w:val="00CD2834"/>
    <w:rsid w:val="00CD2B9E"/>
    <w:rsid w:val="00CD2FE9"/>
    <w:rsid w:val="00CD343A"/>
    <w:rsid w:val="00CD3A12"/>
    <w:rsid w:val="00CD3F35"/>
    <w:rsid w:val="00CD43A4"/>
    <w:rsid w:val="00CD44A3"/>
    <w:rsid w:val="00CD44F2"/>
    <w:rsid w:val="00CD455D"/>
    <w:rsid w:val="00CD5473"/>
    <w:rsid w:val="00CD595D"/>
    <w:rsid w:val="00CD5B33"/>
    <w:rsid w:val="00CD61B0"/>
    <w:rsid w:val="00CD6283"/>
    <w:rsid w:val="00CD6516"/>
    <w:rsid w:val="00CD6FFF"/>
    <w:rsid w:val="00CD7D00"/>
    <w:rsid w:val="00CE0065"/>
    <w:rsid w:val="00CE0310"/>
    <w:rsid w:val="00CE0AEB"/>
    <w:rsid w:val="00CE0F6F"/>
    <w:rsid w:val="00CE1285"/>
    <w:rsid w:val="00CE186F"/>
    <w:rsid w:val="00CE18F5"/>
    <w:rsid w:val="00CE1C92"/>
    <w:rsid w:val="00CE1D05"/>
    <w:rsid w:val="00CE2A1B"/>
    <w:rsid w:val="00CE2B55"/>
    <w:rsid w:val="00CE4727"/>
    <w:rsid w:val="00CE4812"/>
    <w:rsid w:val="00CE49D5"/>
    <w:rsid w:val="00CE5170"/>
    <w:rsid w:val="00CE51D6"/>
    <w:rsid w:val="00CE568A"/>
    <w:rsid w:val="00CE585C"/>
    <w:rsid w:val="00CE588B"/>
    <w:rsid w:val="00CE5937"/>
    <w:rsid w:val="00CE5978"/>
    <w:rsid w:val="00CE6833"/>
    <w:rsid w:val="00CE6B6E"/>
    <w:rsid w:val="00CE6CF4"/>
    <w:rsid w:val="00CE726E"/>
    <w:rsid w:val="00CE7E66"/>
    <w:rsid w:val="00CF0180"/>
    <w:rsid w:val="00CF0D9B"/>
    <w:rsid w:val="00CF0E7C"/>
    <w:rsid w:val="00CF0FA8"/>
    <w:rsid w:val="00CF1290"/>
    <w:rsid w:val="00CF13BD"/>
    <w:rsid w:val="00CF13E2"/>
    <w:rsid w:val="00CF1559"/>
    <w:rsid w:val="00CF16A5"/>
    <w:rsid w:val="00CF198D"/>
    <w:rsid w:val="00CF1AF1"/>
    <w:rsid w:val="00CF21E4"/>
    <w:rsid w:val="00CF231C"/>
    <w:rsid w:val="00CF285D"/>
    <w:rsid w:val="00CF2B79"/>
    <w:rsid w:val="00CF2FE4"/>
    <w:rsid w:val="00CF3237"/>
    <w:rsid w:val="00CF34F8"/>
    <w:rsid w:val="00CF36B2"/>
    <w:rsid w:val="00CF4438"/>
    <w:rsid w:val="00CF4F95"/>
    <w:rsid w:val="00CF5056"/>
    <w:rsid w:val="00CF5650"/>
    <w:rsid w:val="00CF57E7"/>
    <w:rsid w:val="00CF5958"/>
    <w:rsid w:val="00CF5DF0"/>
    <w:rsid w:val="00CF62D2"/>
    <w:rsid w:val="00CF6A4B"/>
    <w:rsid w:val="00CF6A8D"/>
    <w:rsid w:val="00CF72DB"/>
    <w:rsid w:val="00CF72DC"/>
    <w:rsid w:val="00CF7322"/>
    <w:rsid w:val="00CF7335"/>
    <w:rsid w:val="00CF7889"/>
    <w:rsid w:val="00CF7AEC"/>
    <w:rsid w:val="00CF7E13"/>
    <w:rsid w:val="00CF7EAC"/>
    <w:rsid w:val="00CF7EEA"/>
    <w:rsid w:val="00CF7FBB"/>
    <w:rsid w:val="00D007F5"/>
    <w:rsid w:val="00D00B75"/>
    <w:rsid w:val="00D00DC5"/>
    <w:rsid w:val="00D01A56"/>
    <w:rsid w:val="00D01CE6"/>
    <w:rsid w:val="00D01FF7"/>
    <w:rsid w:val="00D02487"/>
    <w:rsid w:val="00D02E6E"/>
    <w:rsid w:val="00D03200"/>
    <w:rsid w:val="00D03B99"/>
    <w:rsid w:val="00D03B9C"/>
    <w:rsid w:val="00D03D3C"/>
    <w:rsid w:val="00D03E2F"/>
    <w:rsid w:val="00D04197"/>
    <w:rsid w:val="00D0470F"/>
    <w:rsid w:val="00D047C3"/>
    <w:rsid w:val="00D04A1C"/>
    <w:rsid w:val="00D04EDA"/>
    <w:rsid w:val="00D052FC"/>
    <w:rsid w:val="00D059D8"/>
    <w:rsid w:val="00D05FE9"/>
    <w:rsid w:val="00D06D17"/>
    <w:rsid w:val="00D06EA9"/>
    <w:rsid w:val="00D070AE"/>
    <w:rsid w:val="00D10176"/>
    <w:rsid w:val="00D101D1"/>
    <w:rsid w:val="00D10C12"/>
    <w:rsid w:val="00D10D27"/>
    <w:rsid w:val="00D11264"/>
    <w:rsid w:val="00D114E6"/>
    <w:rsid w:val="00D11F8F"/>
    <w:rsid w:val="00D1239A"/>
    <w:rsid w:val="00D1269C"/>
    <w:rsid w:val="00D12FD6"/>
    <w:rsid w:val="00D13898"/>
    <w:rsid w:val="00D1397F"/>
    <w:rsid w:val="00D13A10"/>
    <w:rsid w:val="00D13BA9"/>
    <w:rsid w:val="00D13C4F"/>
    <w:rsid w:val="00D1422F"/>
    <w:rsid w:val="00D146CC"/>
    <w:rsid w:val="00D149AE"/>
    <w:rsid w:val="00D14A9A"/>
    <w:rsid w:val="00D15069"/>
    <w:rsid w:val="00D15AE8"/>
    <w:rsid w:val="00D167C1"/>
    <w:rsid w:val="00D16898"/>
    <w:rsid w:val="00D170A9"/>
    <w:rsid w:val="00D172AF"/>
    <w:rsid w:val="00D17BC6"/>
    <w:rsid w:val="00D20A2B"/>
    <w:rsid w:val="00D21217"/>
    <w:rsid w:val="00D21698"/>
    <w:rsid w:val="00D22162"/>
    <w:rsid w:val="00D2228B"/>
    <w:rsid w:val="00D223AA"/>
    <w:rsid w:val="00D2323F"/>
    <w:rsid w:val="00D23445"/>
    <w:rsid w:val="00D23C77"/>
    <w:rsid w:val="00D24139"/>
    <w:rsid w:val="00D2576D"/>
    <w:rsid w:val="00D25A89"/>
    <w:rsid w:val="00D261D2"/>
    <w:rsid w:val="00D26620"/>
    <w:rsid w:val="00D26B4A"/>
    <w:rsid w:val="00D2725F"/>
    <w:rsid w:val="00D27528"/>
    <w:rsid w:val="00D2788D"/>
    <w:rsid w:val="00D27BD0"/>
    <w:rsid w:val="00D30329"/>
    <w:rsid w:val="00D30B8F"/>
    <w:rsid w:val="00D30BFA"/>
    <w:rsid w:val="00D30D4F"/>
    <w:rsid w:val="00D30FF2"/>
    <w:rsid w:val="00D31110"/>
    <w:rsid w:val="00D314A7"/>
    <w:rsid w:val="00D3189F"/>
    <w:rsid w:val="00D31ABE"/>
    <w:rsid w:val="00D322A0"/>
    <w:rsid w:val="00D34274"/>
    <w:rsid w:val="00D34701"/>
    <w:rsid w:val="00D34986"/>
    <w:rsid w:val="00D34DCF"/>
    <w:rsid w:val="00D3551E"/>
    <w:rsid w:val="00D3561C"/>
    <w:rsid w:val="00D3588D"/>
    <w:rsid w:val="00D35937"/>
    <w:rsid w:val="00D35BAA"/>
    <w:rsid w:val="00D3742D"/>
    <w:rsid w:val="00D3756A"/>
    <w:rsid w:val="00D379B1"/>
    <w:rsid w:val="00D379BF"/>
    <w:rsid w:val="00D37A06"/>
    <w:rsid w:val="00D37BEC"/>
    <w:rsid w:val="00D37F0A"/>
    <w:rsid w:val="00D40099"/>
    <w:rsid w:val="00D40790"/>
    <w:rsid w:val="00D40915"/>
    <w:rsid w:val="00D40C02"/>
    <w:rsid w:val="00D418A8"/>
    <w:rsid w:val="00D418C9"/>
    <w:rsid w:val="00D4193C"/>
    <w:rsid w:val="00D41F35"/>
    <w:rsid w:val="00D42107"/>
    <w:rsid w:val="00D43481"/>
    <w:rsid w:val="00D43849"/>
    <w:rsid w:val="00D43BA3"/>
    <w:rsid w:val="00D43E8B"/>
    <w:rsid w:val="00D44921"/>
    <w:rsid w:val="00D44A84"/>
    <w:rsid w:val="00D4521C"/>
    <w:rsid w:val="00D452E7"/>
    <w:rsid w:val="00D4587D"/>
    <w:rsid w:val="00D45AC0"/>
    <w:rsid w:val="00D46304"/>
    <w:rsid w:val="00D4645D"/>
    <w:rsid w:val="00D4654E"/>
    <w:rsid w:val="00D46FD6"/>
    <w:rsid w:val="00D47091"/>
    <w:rsid w:val="00D4752F"/>
    <w:rsid w:val="00D476DA"/>
    <w:rsid w:val="00D47AE4"/>
    <w:rsid w:val="00D50424"/>
    <w:rsid w:val="00D504B3"/>
    <w:rsid w:val="00D50A96"/>
    <w:rsid w:val="00D50AA9"/>
    <w:rsid w:val="00D5116B"/>
    <w:rsid w:val="00D51FDC"/>
    <w:rsid w:val="00D51FDF"/>
    <w:rsid w:val="00D52689"/>
    <w:rsid w:val="00D52CDC"/>
    <w:rsid w:val="00D533AA"/>
    <w:rsid w:val="00D5452A"/>
    <w:rsid w:val="00D5460F"/>
    <w:rsid w:val="00D55135"/>
    <w:rsid w:val="00D55D12"/>
    <w:rsid w:val="00D55EE1"/>
    <w:rsid w:val="00D57F7D"/>
    <w:rsid w:val="00D60A66"/>
    <w:rsid w:val="00D60B5E"/>
    <w:rsid w:val="00D60B75"/>
    <w:rsid w:val="00D618C0"/>
    <w:rsid w:val="00D62502"/>
    <w:rsid w:val="00D62865"/>
    <w:rsid w:val="00D62980"/>
    <w:rsid w:val="00D62A7A"/>
    <w:rsid w:val="00D62DB6"/>
    <w:rsid w:val="00D635E7"/>
    <w:rsid w:val="00D63936"/>
    <w:rsid w:val="00D63B9F"/>
    <w:rsid w:val="00D647FD"/>
    <w:rsid w:val="00D65B86"/>
    <w:rsid w:val="00D661BA"/>
    <w:rsid w:val="00D6655C"/>
    <w:rsid w:val="00D6680A"/>
    <w:rsid w:val="00D66A62"/>
    <w:rsid w:val="00D66C01"/>
    <w:rsid w:val="00D673DE"/>
    <w:rsid w:val="00D67DA7"/>
    <w:rsid w:val="00D70248"/>
    <w:rsid w:val="00D703DE"/>
    <w:rsid w:val="00D70FD4"/>
    <w:rsid w:val="00D71325"/>
    <w:rsid w:val="00D72895"/>
    <w:rsid w:val="00D734EF"/>
    <w:rsid w:val="00D73E72"/>
    <w:rsid w:val="00D74640"/>
    <w:rsid w:val="00D74884"/>
    <w:rsid w:val="00D750B2"/>
    <w:rsid w:val="00D75252"/>
    <w:rsid w:val="00D7528C"/>
    <w:rsid w:val="00D753F0"/>
    <w:rsid w:val="00D75476"/>
    <w:rsid w:val="00D75546"/>
    <w:rsid w:val="00D7556F"/>
    <w:rsid w:val="00D759D7"/>
    <w:rsid w:val="00D761FD"/>
    <w:rsid w:val="00D762A4"/>
    <w:rsid w:val="00D769B3"/>
    <w:rsid w:val="00D76EE6"/>
    <w:rsid w:val="00D773A9"/>
    <w:rsid w:val="00D7767A"/>
    <w:rsid w:val="00D80192"/>
    <w:rsid w:val="00D8069F"/>
    <w:rsid w:val="00D806F8"/>
    <w:rsid w:val="00D8077C"/>
    <w:rsid w:val="00D808F9"/>
    <w:rsid w:val="00D80BC5"/>
    <w:rsid w:val="00D80E72"/>
    <w:rsid w:val="00D81657"/>
    <w:rsid w:val="00D816BD"/>
    <w:rsid w:val="00D81A3B"/>
    <w:rsid w:val="00D81B61"/>
    <w:rsid w:val="00D81BE2"/>
    <w:rsid w:val="00D81E60"/>
    <w:rsid w:val="00D82A8C"/>
    <w:rsid w:val="00D82F13"/>
    <w:rsid w:val="00D8408B"/>
    <w:rsid w:val="00D8479D"/>
    <w:rsid w:val="00D84823"/>
    <w:rsid w:val="00D85914"/>
    <w:rsid w:val="00D85C36"/>
    <w:rsid w:val="00D85DEE"/>
    <w:rsid w:val="00D8632F"/>
    <w:rsid w:val="00D86F56"/>
    <w:rsid w:val="00D87056"/>
    <w:rsid w:val="00D87A4D"/>
    <w:rsid w:val="00D87B0F"/>
    <w:rsid w:val="00D87B29"/>
    <w:rsid w:val="00D87CE4"/>
    <w:rsid w:val="00D87E47"/>
    <w:rsid w:val="00D90B6F"/>
    <w:rsid w:val="00D91666"/>
    <w:rsid w:val="00D9187A"/>
    <w:rsid w:val="00D9294F"/>
    <w:rsid w:val="00D92B2B"/>
    <w:rsid w:val="00D930AA"/>
    <w:rsid w:val="00D935DD"/>
    <w:rsid w:val="00D948EA"/>
    <w:rsid w:val="00D94999"/>
    <w:rsid w:val="00D94AF4"/>
    <w:rsid w:val="00D94D03"/>
    <w:rsid w:val="00D9503F"/>
    <w:rsid w:val="00D952DA"/>
    <w:rsid w:val="00D95955"/>
    <w:rsid w:val="00D95A5F"/>
    <w:rsid w:val="00D95CF0"/>
    <w:rsid w:val="00D961E4"/>
    <w:rsid w:val="00D963A3"/>
    <w:rsid w:val="00D96576"/>
    <w:rsid w:val="00D96666"/>
    <w:rsid w:val="00D96683"/>
    <w:rsid w:val="00D96E75"/>
    <w:rsid w:val="00D97EBA"/>
    <w:rsid w:val="00DA0597"/>
    <w:rsid w:val="00DA0957"/>
    <w:rsid w:val="00DA0AAB"/>
    <w:rsid w:val="00DA0E76"/>
    <w:rsid w:val="00DA13D1"/>
    <w:rsid w:val="00DA1BB4"/>
    <w:rsid w:val="00DA2128"/>
    <w:rsid w:val="00DA309E"/>
    <w:rsid w:val="00DA359A"/>
    <w:rsid w:val="00DA3FE3"/>
    <w:rsid w:val="00DA4CBC"/>
    <w:rsid w:val="00DA5756"/>
    <w:rsid w:val="00DA5794"/>
    <w:rsid w:val="00DA58EB"/>
    <w:rsid w:val="00DA6306"/>
    <w:rsid w:val="00DA6A4C"/>
    <w:rsid w:val="00DA6D57"/>
    <w:rsid w:val="00DA70DC"/>
    <w:rsid w:val="00DA73CC"/>
    <w:rsid w:val="00DA754B"/>
    <w:rsid w:val="00DA794B"/>
    <w:rsid w:val="00DA7AD3"/>
    <w:rsid w:val="00DA7F77"/>
    <w:rsid w:val="00DB015E"/>
    <w:rsid w:val="00DB09D9"/>
    <w:rsid w:val="00DB0D25"/>
    <w:rsid w:val="00DB0F5F"/>
    <w:rsid w:val="00DB148B"/>
    <w:rsid w:val="00DB17EA"/>
    <w:rsid w:val="00DB1A25"/>
    <w:rsid w:val="00DB1B1C"/>
    <w:rsid w:val="00DB2673"/>
    <w:rsid w:val="00DB2704"/>
    <w:rsid w:val="00DB33D6"/>
    <w:rsid w:val="00DB398C"/>
    <w:rsid w:val="00DB3AF9"/>
    <w:rsid w:val="00DB50E7"/>
    <w:rsid w:val="00DB55C8"/>
    <w:rsid w:val="00DB57BB"/>
    <w:rsid w:val="00DB5E1D"/>
    <w:rsid w:val="00DB6BF8"/>
    <w:rsid w:val="00DB729D"/>
    <w:rsid w:val="00DB77DC"/>
    <w:rsid w:val="00DB7934"/>
    <w:rsid w:val="00DC0038"/>
    <w:rsid w:val="00DC0168"/>
    <w:rsid w:val="00DC02E2"/>
    <w:rsid w:val="00DC0E67"/>
    <w:rsid w:val="00DC11FB"/>
    <w:rsid w:val="00DC1287"/>
    <w:rsid w:val="00DC1561"/>
    <w:rsid w:val="00DC17B9"/>
    <w:rsid w:val="00DC17DB"/>
    <w:rsid w:val="00DC21E3"/>
    <w:rsid w:val="00DC286B"/>
    <w:rsid w:val="00DC2EEA"/>
    <w:rsid w:val="00DC3100"/>
    <w:rsid w:val="00DC3107"/>
    <w:rsid w:val="00DC3256"/>
    <w:rsid w:val="00DC377F"/>
    <w:rsid w:val="00DC3B4C"/>
    <w:rsid w:val="00DC3BB6"/>
    <w:rsid w:val="00DC3E36"/>
    <w:rsid w:val="00DC4AC1"/>
    <w:rsid w:val="00DC4C22"/>
    <w:rsid w:val="00DC4D79"/>
    <w:rsid w:val="00DC62AE"/>
    <w:rsid w:val="00DC667B"/>
    <w:rsid w:val="00DC6883"/>
    <w:rsid w:val="00DC6B17"/>
    <w:rsid w:val="00DC6D03"/>
    <w:rsid w:val="00DC758A"/>
    <w:rsid w:val="00DC796A"/>
    <w:rsid w:val="00DC7EF7"/>
    <w:rsid w:val="00DD0920"/>
    <w:rsid w:val="00DD1126"/>
    <w:rsid w:val="00DD1AB8"/>
    <w:rsid w:val="00DD1E47"/>
    <w:rsid w:val="00DD20DE"/>
    <w:rsid w:val="00DD3248"/>
    <w:rsid w:val="00DD325B"/>
    <w:rsid w:val="00DD32D4"/>
    <w:rsid w:val="00DD364D"/>
    <w:rsid w:val="00DD3E5D"/>
    <w:rsid w:val="00DD3FD2"/>
    <w:rsid w:val="00DD4A62"/>
    <w:rsid w:val="00DD5A1E"/>
    <w:rsid w:val="00DD5BDC"/>
    <w:rsid w:val="00DD643B"/>
    <w:rsid w:val="00DD68A8"/>
    <w:rsid w:val="00DD6A46"/>
    <w:rsid w:val="00DD6BA6"/>
    <w:rsid w:val="00DD6DB7"/>
    <w:rsid w:val="00DD6E9D"/>
    <w:rsid w:val="00DD71FC"/>
    <w:rsid w:val="00DD7849"/>
    <w:rsid w:val="00DD7960"/>
    <w:rsid w:val="00DD7B96"/>
    <w:rsid w:val="00DD7F56"/>
    <w:rsid w:val="00DD7FC1"/>
    <w:rsid w:val="00DE009B"/>
    <w:rsid w:val="00DE0F96"/>
    <w:rsid w:val="00DE1361"/>
    <w:rsid w:val="00DE24C6"/>
    <w:rsid w:val="00DE2F6B"/>
    <w:rsid w:val="00DE3396"/>
    <w:rsid w:val="00DE3A22"/>
    <w:rsid w:val="00DE44C3"/>
    <w:rsid w:val="00DE4E05"/>
    <w:rsid w:val="00DE5348"/>
    <w:rsid w:val="00DE5608"/>
    <w:rsid w:val="00DE5858"/>
    <w:rsid w:val="00DE5A00"/>
    <w:rsid w:val="00DE5AB2"/>
    <w:rsid w:val="00DE61FC"/>
    <w:rsid w:val="00DE6357"/>
    <w:rsid w:val="00DE6804"/>
    <w:rsid w:val="00DE6982"/>
    <w:rsid w:val="00DE6B4A"/>
    <w:rsid w:val="00DE7948"/>
    <w:rsid w:val="00DE7ABA"/>
    <w:rsid w:val="00DF0229"/>
    <w:rsid w:val="00DF0C26"/>
    <w:rsid w:val="00DF0D4A"/>
    <w:rsid w:val="00DF0FFE"/>
    <w:rsid w:val="00DF1122"/>
    <w:rsid w:val="00DF1324"/>
    <w:rsid w:val="00DF139B"/>
    <w:rsid w:val="00DF313B"/>
    <w:rsid w:val="00DF3A08"/>
    <w:rsid w:val="00DF3DF1"/>
    <w:rsid w:val="00DF41ED"/>
    <w:rsid w:val="00DF4473"/>
    <w:rsid w:val="00DF4495"/>
    <w:rsid w:val="00DF4696"/>
    <w:rsid w:val="00DF46CE"/>
    <w:rsid w:val="00DF4A7C"/>
    <w:rsid w:val="00DF4D58"/>
    <w:rsid w:val="00DF5085"/>
    <w:rsid w:val="00DF6132"/>
    <w:rsid w:val="00DF67E9"/>
    <w:rsid w:val="00DF6A73"/>
    <w:rsid w:val="00DF6BE3"/>
    <w:rsid w:val="00DF6DA7"/>
    <w:rsid w:val="00DF74D7"/>
    <w:rsid w:val="00DF770D"/>
    <w:rsid w:val="00DF7FD1"/>
    <w:rsid w:val="00E00610"/>
    <w:rsid w:val="00E01086"/>
    <w:rsid w:val="00E014EF"/>
    <w:rsid w:val="00E02078"/>
    <w:rsid w:val="00E029B9"/>
    <w:rsid w:val="00E0339C"/>
    <w:rsid w:val="00E03429"/>
    <w:rsid w:val="00E03EAB"/>
    <w:rsid w:val="00E03FA6"/>
    <w:rsid w:val="00E0446B"/>
    <w:rsid w:val="00E048E7"/>
    <w:rsid w:val="00E051C6"/>
    <w:rsid w:val="00E05441"/>
    <w:rsid w:val="00E054AC"/>
    <w:rsid w:val="00E05982"/>
    <w:rsid w:val="00E06515"/>
    <w:rsid w:val="00E06959"/>
    <w:rsid w:val="00E06AE2"/>
    <w:rsid w:val="00E06B8B"/>
    <w:rsid w:val="00E06C2F"/>
    <w:rsid w:val="00E06E2E"/>
    <w:rsid w:val="00E070FF"/>
    <w:rsid w:val="00E102D6"/>
    <w:rsid w:val="00E10558"/>
    <w:rsid w:val="00E10A2D"/>
    <w:rsid w:val="00E11125"/>
    <w:rsid w:val="00E11386"/>
    <w:rsid w:val="00E11949"/>
    <w:rsid w:val="00E11A02"/>
    <w:rsid w:val="00E11BC2"/>
    <w:rsid w:val="00E11DFC"/>
    <w:rsid w:val="00E124B7"/>
    <w:rsid w:val="00E1250E"/>
    <w:rsid w:val="00E12D94"/>
    <w:rsid w:val="00E1314E"/>
    <w:rsid w:val="00E13383"/>
    <w:rsid w:val="00E13575"/>
    <w:rsid w:val="00E13AB6"/>
    <w:rsid w:val="00E1402F"/>
    <w:rsid w:val="00E14533"/>
    <w:rsid w:val="00E149BF"/>
    <w:rsid w:val="00E14C4C"/>
    <w:rsid w:val="00E14D64"/>
    <w:rsid w:val="00E14DE5"/>
    <w:rsid w:val="00E15108"/>
    <w:rsid w:val="00E15109"/>
    <w:rsid w:val="00E15996"/>
    <w:rsid w:val="00E15E9C"/>
    <w:rsid w:val="00E1645E"/>
    <w:rsid w:val="00E166D7"/>
    <w:rsid w:val="00E16D75"/>
    <w:rsid w:val="00E171AB"/>
    <w:rsid w:val="00E1743C"/>
    <w:rsid w:val="00E17548"/>
    <w:rsid w:val="00E17A80"/>
    <w:rsid w:val="00E17AA3"/>
    <w:rsid w:val="00E203D1"/>
    <w:rsid w:val="00E2079E"/>
    <w:rsid w:val="00E2087D"/>
    <w:rsid w:val="00E20A38"/>
    <w:rsid w:val="00E20E0E"/>
    <w:rsid w:val="00E2145A"/>
    <w:rsid w:val="00E21FDE"/>
    <w:rsid w:val="00E22351"/>
    <w:rsid w:val="00E223D7"/>
    <w:rsid w:val="00E22442"/>
    <w:rsid w:val="00E2361A"/>
    <w:rsid w:val="00E236DB"/>
    <w:rsid w:val="00E23E47"/>
    <w:rsid w:val="00E2412F"/>
    <w:rsid w:val="00E24FB0"/>
    <w:rsid w:val="00E250CA"/>
    <w:rsid w:val="00E25754"/>
    <w:rsid w:val="00E259C7"/>
    <w:rsid w:val="00E25C90"/>
    <w:rsid w:val="00E25C9B"/>
    <w:rsid w:val="00E25DB8"/>
    <w:rsid w:val="00E26020"/>
    <w:rsid w:val="00E261C9"/>
    <w:rsid w:val="00E2631D"/>
    <w:rsid w:val="00E26DA3"/>
    <w:rsid w:val="00E27693"/>
    <w:rsid w:val="00E27808"/>
    <w:rsid w:val="00E27859"/>
    <w:rsid w:val="00E27DB8"/>
    <w:rsid w:val="00E27E8B"/>
    <w:rsid w:val="00E302B6"/>
    <w:rsid w:val="00E30D53"/>
    <w:rsid w:val="00E30EDC"/>
    <w:rsid w:val="00E311C3"/>
    <w:rsid w:val="00E312A8"/>
    <w:rsid w:val="00E3157F"/>
    <w:rsid w:val="00E31716"/>
    <w:rsid w:val="00E31913"/>
    <w:rsid w:val="00E32038"/>
    <w:rsid w:val="00E3305D"/>
    <w:rsid w:val="00E3311C"/>
    <w:rsid w:val="00E334F3"/>
    <w:rsid w:val="00E342CC"/>
    <w:rsid w:val="00E3451B"/>
    <w:rsid w:val="00E34B10"/>
    <w:rsid w:val="00E35031"/>
    <w:rsid w:val="00E352C4"/>
    <w:rsid w:val="00E353AA"/>
    <w:rsid w:val="00E355DC"/>
    <w:rsid w:val="00E35CED"/>
    <w:rsid w:val="00E35E9C"/>
    <w:rsid w:val="00E364E3"/>
    <w:rsid w:val="00E365B1"/>
    <w:rsid w:val="00E369D5"/>
    <w:rsid w:val="00E36AAB"/>
    <w:rsid w:val="00E36C41"/>
    <w:rsid w:val="00E372A2"/>
    <w:rsid w:val="00E378F6"/>
    <w:rsid w:val="00E37B28"/>
    <w:rsid w:val="00E400C5"/>
    <w:rsid w:val="00E403F9"/>
    <w:rsid w:val="00E40DC6"/>
    <w:rsid w:val="00E40F95"/>
    <w:rsid w:val="00E40F99"/>
    <w:rsid w:val="00E41525"/>
    <w:rsid w:val="00E41EA4"/>
    <w:rsid w:val="00E422F9"/>
    <w:rsid w:val="00E427D5"/>
    <w:rsid w:val="00E42A4E"/>
    <w:rsid w:val="00E42D06"/>
    <w:rsid w:val="00E43321"/>
    <w:rsid w:val="00E43CE6"/>
    <w:rsid w:val="00E445D7"/>
    <w:rsid w:val="00E446AF"/>
    <w:rsid w:val="00E4473F"/>
    <w:rsid w:val="00E44A6E"/>
    <w:rsid w:val="00E44EE3"/>
    <w:rsid w:val="00E44FC3"/>
    <w:rsid w:val="00E4503E"/>
    <w:rsid w:val="00E45130"/>
    <w:rsid w:val="00E4545E"/>
    <w:rsid w:val="00E454B5"/>
    <w:rsid w:val="00E4590B"/>
    <w:rsid w:val="00E4612D"/>
    <w:rsid w:val="00E4640D"/>
    <w:rsid w:val="00E46AA0"/>
    <w:rsid w:val="00E46AF4"/>
    <w:rsid w:val="00E46CC0"/>
    <w:rsid w:val="00E47B73"/>
    <w:rsid w:val="00E47FC7"/>
    <w:rsid w:val="00E501FB"/>
    <w:rsid w:val="00E502A3"/>
    <w:rsid w:val="00E50904"/>
    <w:rsid w:val="00E50A21"/>
    <w:rsid w:val="00E517AD"/>
    <w:rsid w:val="00E5196E"/>
    <w:rsid w:val="00E51F34"/>
    <w:rsid w:val="00E52193"/>
    <w:rsid w:val="00E52323"/>
    <w:rsid w:val="00E5285C"/>
    <w:rsid w:val="00E52D0A"/>
    <w:rsid w:val="00E52D0D"/>
    <w:rsid w:val="00E532EF"/>
    <w:rsid w:val="00E53336"/>
    <w:rsid w:val="00E5358A"/>
    <w:rsid w:val="00E53B87"/>
    <w:rsid w:val="00E53C32"/>
    <w:rsid w:val="00E5402F"/>
    <w:rsid w:val="00E541EE"/>
    <w:rsid w:val="00E542E1"/>
    <w:rsid w:val="00E545B0"/>
    <w:rsid w:val="00E54A1C"/>
    <w:rsid w:val="00E54A54"/>
    <w:rsid w:val="00E54F3B"/>
    <w:rsid w:val="00E558E9"/>
    <w:rsid w:val="00E55B02"/>
    <w:rsid w:val="00E55DA5"/>
    <w:rsid w:val="00E5628A"/>
    <w:rsid w:val="00E56881"/>
    <w:rsid w:val="00E572CE"/>
    <w:rsid w:val="00E576D6"/>
    <w:rsid w:val="00E57AB9"/>
    <w:rsid w:val="00E57B8D"/>
    <w:rsid w:val="00E57FB2"/>
    <w:rsid w:val="00E60235"/>
    <w:rsid w:val="00E607C7"/>
    <w:rsid w:val="00E6124F"/>
    <w:rsid w:val="00E61727"/>
    <w:rsid w:val="00E61DE2"/>
    <w:rsid w:val="00E61F95"/>
    <w:rsid w:val="00E621B5"/>
    <w:rsid w:val="00E62B52"/>
    <w:rsid w:val="00E62D60"/>
    <w:rsid w:val="00E6342E"/>
    <w:rsid w:val="00E63DC4"/>
    <w:rsid w:val="00E63FCA"/>
    <w:rsid w:val="00E64038"/>
    <w:rsid w:val="00E65700"/>
    <w:rsid w:val="00E65A59"/>
    <w:rsid w:val="00E65B5F"/>
    <w:rsid w:val="00E65D9A"/>
    <w:rsid w:val="00E65ECA"/>
    <w:rsid w:val="00E662E8"/>
    <w:rsid w:val="00E669F7"/>
    <w:rsid w:val="00E66C71"/>
    <w:rsid w:val="00E66E4C"/>
    <w:rsid w:val="00E67837"/>
    <w:rsid w:val="00E700C7"/>
    <w:rsid w:val="00E70284"/>
    <w:rsid w:val="00E703CC"/>
    <w:rsid w:val="00E71090"/>
    <w:rsid w:val="00E71676"/>
    <w:rsid w:val="00E72129"/>
    <w:rsid w:val="00E72739"/>
    <w:rsid w:val="00E72BD7"/>
    <w:rsid w:val="00E7367C"/>
    <w:rsid w:val="00E73730"/>
    <w:rsid w:val="00E73CBE"/>
    <w:rsid w:val="00E74366"/>
    <w:rsid w:val="00E74B4D"/>
    <w:rsid w:val="00E74BB6"/>
    <w:rsid w:val="00E75543"/>
    <w:rsid w:val="00E7558F"/>
    <w:rsid w:val="00E7564E"/>
    <w:rsid w:val="00E75D1E"/>
    <w:rsid w:val="00E76736"/>
    <w:rsid w:val="00E76BAE"/>
    <w:rsid w:val="00E76C12"/>
    <w:rsid w:val="00E76C22"/>
    <w:rsid w:val="00E76F81"/>
    <w:rsid w:val="00E77390"/>
    <w:rsid w:val="00E77498"/>
    <w:rsid w:val="00E80872"/>
    <w:rsid w:val="00E809A3"/>
    <w:rsid w:val="00E80BE6"/>
    <w:rsid w:val="00E81642"/>
    <w:rsid w:val="00E8195C"/>
    <w:rsid w:val="00E82144"/>
    <w:rsid w:val="00E821EC"/>
    <w:rsid w:val="00E82F88"/>
    <w:rsid w:val="00E835A3"/>
    <w:rsid w:val="00E836D3"/>
    <w:rsid w:val="00E836F2"/>
    <w:rsid w:val="00E83FCF"/>
    <w:rsid w:val="00E84106"/>
    <w:rsid w:val="00E843B8"/>
    <w:rsid w:val="00E8474E"/>
    <w:rsid w:val="00E84922"/>
    <w:rsid w:val="00E8527D"/>
    <w:rsid w:val="00E85B9B"/>
    <w:rsid w:val="00E85D81"/>
    <w:rsid w:val="00E87AD7"/>
    <w:rsid w:val="00E87B4B"/>
    <w:rsid w:val="00E87FC9"/>
    <w:rsid w:val="00E91710"/>
    <w:rsid w:val="00E918EE"/>
    <w:rsid w:val="00E923C7"/>
    <w:rsid w:val="00E928F1"/>
    <w:rsid w:val="00E929DD"/>
    <w:rsid w:val="00E93555"/>
    <w:rsid w:val="00E93AA5"/>
    <w:rsid w:val="00E941AA"/>
    <w:rsid w:val="00E94A82"/>
    <w:rsid w:val="00E94CE3"/>
    <w:rsid w:val="00E94FB6"/>
    <w:rsid w:val="00E954D9"/>
    <w:rsid w:val="00E95A58"/>
    <w:rsid w:val="00E9603B"/>
    <w:rsid w:val="00E96B1A"/>
    <w:rsid w:val="00E97264"/>
    <w:rsid w:val="00E975E2"/>
    <w:rsid w:val="00E97801"/>
    <w:rsid w:val="00EA01D1"/>
    <w:rsid w:val="00EA0A92"/>
    <w:rsid w:val="00EA0A99"/>
    <w:rsid w:val="00EA0F2B"/>
    <w:rsid w:val="00EA1433"/>
    <w:rsid w:val="00EA162D"/>
    <w:rsid w:val="00EA1889"/>
    <w:rsid w:val="00EA1ABE"/>
    <w:rsid w:val="00EA206B"/>
    <w:rsid w:val="00EA22C9"/>
    <w:rsid w:val="00EA26A0"/>
    <w:rsid w:val="00EA3179"/>
    <w:rsid w:val="00EA3348"/>
    <w:rsid w:val="00EA3783"/>
    <w:rsid w:val="00EA3A94"/>
    <w:rsid w:val="00EA3B76"/>
    <w:rsid w:val="00EA3BC7"/>
    <w:rsid w:val="00EA436D"/>
    <w:rsid w:val="00EA4937"/>
    <w:rsid w:val="00EA5082"/>
    <w:rsid w:val="00EA5D64"/>
    <w:rsid w:val="00EA618E"/>
    <w:rsid w:val="00EA6F12"/>
    <w:rsid w:val="00EA74F0"/>
    <w:rsid w:val="00EA77DC"/>
    <w:rsid w:val="00EA7832"/>
    <w:rsid w:val="00EB039C"/>
    <w:rsid w:val="00EB0528"/>
    <w:rsid w:val="00EB0983"/>
    <w:rsid w:val="00EB0F59"/>
    <w:rsid w:val="00EB0FD3"/>
    <w:rsid w:val="00EB178C"/>
    <w:rsid w:val="00EB1C7F"/>
    <w:rsid w:val="00EB1F90"/>
    <w:rsid w:val="00EB27DA"/>
    <w:rsid w:val="00EB2C62"/>
    <w:rsid w:val="00EB2C7E"/>
    <w:rsid w:val="00EB2EB4"/>
    <w:rsid w:val="00EB36F2"/>
    <w:rsid w:val="00EB39D8"/>
    <w:rsid w:val="00EB3B68"/>
    <w:rsid w:val="00EB3CBD"/>
    <w:rsid w:val="00EB3D3A"/>
    <w:rsid w:val="00EB41A9"/>
    <w:rsid w:val="00EB484C"/>
    <w:rsid w:val="00EB49BB"/>
    <w:rsid w:val="00EB4C41"/>
    <w:rsid w:val="00EB5079"/>
    <w:rsid w:val="00EB629B"/>
    <w:rsid w:val="00EB6A40"/>
    <w:rsid w:val="00EB6C3A"/>
    <w:rsid w:val="00EB77CB"/>
    <w:rsid w:val="00EB7A92"/>
    <w:rsid w:val="00EC0F1F"/>
    <w:rsid w:val="00EC0FCE"/>
    <w:rsid w:val="00EC1391"/>
    <w:rsid w:val="00EC19AF"/>
    <w:rsid w:val="00EC19C8"/>
    <w:rsid w:val="00EC2C0D"/>
    <w:rsid w:val="00EC2F67"/>
    <w:rsid w:val="00EC33D5"/>
    <w:rsid w:val="00EC3885"/>
    <w:rsid w:val="00EC3AE1"/>
    <w:rsid w:val="00EC3E3B"/>
    <w:rsid w:val="00EC3F80"/>
    <w:rsid w:val="00EC4939"/>
    <w:rsid w:val="00EC5089"/>
    <w:rsid w:val="00EC64A4"/>
    <w:rsid w:val="00EC650D"/>
    <w:rsid w:val="00EC6CBC"/>
    <w:rsid w:val="00EC74BF"/>
    <w:rsid w:val="00EC7558"/>
    <w:rsid w:val="00EC7678"/>
    <w:rsid w:val="00EC76F9"/>
    <w:rsid w:val="00EC7ACB"/>
    <w:rsid w:val="00EC7B6A"/>
    <w:rsid w:val="00EC7B79"/>
    <w:rsid w:val="00EC7F02"/>
    <w:rsid w:val="00ED0080"/>
    <w:rsid w:val="00ED0345"/>
    <w:rsid w:val="00ED0385"/>
    <w:rsid w:val="00ED03CA"/>
    <w:rsid w:val="00ED0B60"/>
    <w:rsid w:val="00ED0C15"/>
    <w:rsid w:val="00ED20D3"/>
    <w:rsid w:val="00ED2BA7"/>
    <w:rsid w:val="00ED306A"/>
    <w:rsid w:val="00ED3C7E"/>
    <w:rsid w:val="00ED3CD9"/>
    <w:rsid w:val="00ED443B"/>
    <w:rsid w:val="00ED472A"/>
    <w:rsid w:val="00ED4BD7"/>
    <w:rsid w:val="00ED4CF3"/>
    <w:rsid w:val="00ED50CF"/>
    <w:rsid w:val="00ED53BF"/>
    <w:rsid w:val="00ED5F31"/>
    <w:rsid w:val="00ED7016"/>
    <w:rsid w:val="00ED7BF6"/>
    <w:rsid w:val="00EE0645"/>
    <w:rsid w:val="00EE0849"/>
    <w:rsid w:val="00EE087F"/>
    <w:rsid w:val="00EE08A2"/>
    <w:rsid w:val="00EE0C40"/>
    <w:rsid w:val="00EE2034"/>
    <w:rsid w:val="00EE247F"/>
    <w:rsid w:val="00EE29F7"/>
    <w:rsid w:val="00EE35FE"/>
    <w:rsid w:val="00EE39F2"/>
    <w:rsid w:val="00EE3A08"/>
    <w:rsid w:val="00EE3C0F"/>
    <w:rsid w:val="00EE3CFC"/>
    <w:rsid w:val="00EE41C9"/>
    <w:rsid w:val="00EE4FD5"/>
    <w:rsid w:val="00EE572A"/>
    <w:rsid w:val="00EE57FF"/>
    <w:rsid w:val="00EE5E60"/>
    <w:rsid w:val="00EE5E6E"/>
    <w:rsid w:val="00EE61F6"/>
    <w:rsid w:val="00EE6AFD"/>
    <w:rsid w:val="00EE7565"/>
    <w:rsid w:val="00EE7796"/>
    <w:rsid w:val="00EE7AFB"/>
    <w:rsid w:val="00EF05A8"/>
    <w:rsid w:val="00EF1003"/>
    <w:rsid w:val="00EF121C"/>
    <w:rsid w:val="00EF15B9"/>
    <w:rsid w:val="00EF17F1"/>
    <w:rsid w:val="00EF1B80"/>
    <w:rsid w:val="00EF1C81"/>
    <w:rsid w:val="00EF2C86"/>
    <w:rsid w:val="00EF2D59"/>
    <w:rsid w:val="00EF2EFC"/>
    <w:rsid w:val="00EF327A"/>
    <w:rsid w:val="00EF399F"/>
    <w:rsid w:val="00EF3DF1"/>
    <w:rsid w:val="00EF3FBC"/>
    <w:rsid w:val="00EF4989"/>
    <w:rsid w:val="00EF5933"/>
    <w:rsid w:val="00EF5A73"/>
    <w:rsid w:val="00EF5E05"/>
    <w:rsid w:val="00EF63F6"/>
    <w:rsid w:val="00EF7AE2"/>
    <w:rsid w:val="00F0009E"/>
    <w:rsid w:val="00F00147"/>
    <w:rsid w:val="00F001D1"/>
    <w:rsid w:val="00F00266"/>
    <w:rsid w:val="00F00680"/>
    <w:rsid w:val="00F00A37"/>
    <w:rsid w:val="00F00EDE"/>
    <w:rsid w:val="00F010F4"/>
    <w:rsid w:val="00F012C4"/>
    <w:rsid w:val="00F01701"/>
    <w:rsid w:val="00F02167"/>
    <w:rsid w:val="00F02399"/>
    <w:rsid w:val="00F02C47"/>
    <w:rsid w:val="00F02EE3"/>
    <w:rsid w:val="00F02F9D"/>
    <w:rsid w:val="00F0343E"/>
    <w:rsid w:val="00F03B46"/>
    <w:rsid w:val="00F03B8F"/>
    <w:rsid w:val="00F03C58"/>
    <w:rsid w:val="00F04684"/>
    <w:rsid w:val="00F0509F"/>
    <w:rsid w:val="00F050DA"/>
    <w:rsid w:val="00F053B5"/>
    <w:rsid w:val="00F05430"/>
    <w:rsid w:val="00F069E9"/>
    <w:rsid w:val="00F06E28"/>
    <w:rsid w:val="00F06E57"/>
    <w:rsid w:val="00F0726F"/>
    <w:rsid w:val="00F073EB"/>
    <w:rsid w:val="00F0751F"/>
    <w:rsid w:val="00F10270"/>
    <w:rsid w:val="00F102A0"/>
    <w:rsid w:val="00F1081E"/>
    <w:rsid w:val="00F10B78"/>
    <w:rsid w:val="00F10C71"/>
    <w:rsid w:val="00F10C85"/>
    <w:rsid w:val="00F1187E"/>
    <w:rsid w:val="00F11B32"/>
    <w:rsid w:val="00F11FC0"/>
    <w:rsid w:val="00F120C0"/>
    <w:rsid w:val="00F12A12"/>
    <w:rsid w:val="00F133C2"/>
    <w:rsid w:val="00F13ECE"/>
    <w:rsid w:val="00F14036"/>
    <w:rsid w:val="00F141EE"/>
    <w:rsid w:val="00F14776"/>
    <w:rsid w:val="00F1492D"/>
    <w:rsid w:val="00F15323"/>
    <w:rsid w:val="00F15469"/>
    <w:rsid w:val="00F154F9"/>
    <w:rsid w:val="00F159F6"/>
    <w:rsid w:val="00F15B95"/>
    <w:rsid w:val="00F16020"/>
    <w:rsid w:val="00F160E5"/>
    <w:rsid w:val="00F165C2"/>
    <w:rsid w:val="00F17E9B"/>
    <w:rsid w:val="00F17FB7"/>
    <w:rsid w:val="00F20BE6"/>
    <w:rsid w:val="00F20E7C"/>
    <w:rsid w:val="00F2125F"/>
    <w:rsid w:val="00F217BE"/>
    <w:rsid w:val="00F21FD7"/>
    <w:rsid w:val="00F236D8"/>
    <w:rsid w:val="00F238FF"/>
    <w:rsid w:val="00F23F43"/>
    <w:rsid w:val="00F24257"/>
    <w:rsid w:val="00F249DE"/>
    <w:rsid w:val="00F253F4"/>
    <w:rsid w:val="00F2575E"/>
    <w:rsid w:val="00F25D36"/>
    <w:rsid w:val="00F260A5"/>
    <w:rsid w:val="00F26D36"/>
    <w:rsid w:val="00F275B3"/>
    <w:rsid w:val="00F300FB"/>
    <w:rsid w:val="00F303C2"/>
    <w:rsid w:val="00F30546"/>
    <w:rsid w:val="00F30AEC"/>
    <w:rsid w:val="00F30AEF"/>
    <w:rsid w:val="00F30C90"/>
    <w:rsid w:val="00F30EAA"/>
    <w:rsid w:val="00F31360"/>
    <w:rsid w:val="00F3145E"/>
    <w:rsid w:val="00F315EA"/>
    <w:rsid w:val="00F3172C"/>
    <w:rsid w:val="00F31D4C"/>
    <w:rsid w:val="00F325EA"/>
    <w:rsid w:val="00F3292F"/>
    <w:rsid w:val="00F32B8D"/>
    <w:rsid w:val="00F32E7F"/>
    <w:rsid w:val="00F335DA"/>
    <w:rsid w:val="00F336EF"/>
    <w:rsid w:val="00F338CE"/>
    <w:rsid w:val="00F3391E"/>
    <w:rsid w:val="00F33C52"/>
    <w:rsid w:val="00F341C0"/>
    <w:rsid w:val="00F34873"/>
    <w:rsid w:val="00F348DD"/>
    <w:rsid w:val="00F34D67"/>
    <w:rsid w:val="00F34E06"/>
    <w:rsid w:val="00F356BC"/>
    <w:rsid w:val="00F35F9A"/>
    <w:rsid w:val="00F3635F"/>
    <w:rsid w:val="00F367F7"/>
    <w:rsid w:val="00F3682C"/>
    <w:rsid w:val="00F368B3"/>
    <w:rsid w:val="00F36B4B"/>
    <w:rsid w:val="00F371F5"/>
    <w:rsid w:val="00F37375"/>
    <w:rsid w:val="00F37FEB"/>
    <w:rsid w:val="00F40D75"/>
    <w:rsid w:val="00F411F6"/>
    <w:rsid w:val="00F415D5"/>
    <w:rsid w:val="00F41895"/>
    <w:rsid w:val="00F41DD6"/>
    <w:rsid w:val="00F426F0"/>
    <w:rsid w:val="00F43407"/>
    <w:rsid w:val="00F43669"/>
    <w:rsid w:val="00F436DE"/>
    <w:rsid w:val="00F437E8"/>
    <w:rsid w:val="00F43C9E"/>
    <w:rsid w:val="00F44348"/>
    <w:rsid w:val="00F44640"/>
    <w:rsid w:val="00F448D3"/>
    <w:rsid w:val="00F44CF8"/>
    <w:rsid w:val="00F4593E"/>
    <w:rsid w:val="00F45CED"/>
    <w:rsid w:val="00F45DBA"/>
    <w:rsid w:val="00F46053"/>
    <w:rsid w:val="00F4721B"/>
    <w:rsid w:val="00F474D1"/>
    <w:rsid w:val="00F47686"/>
    <w:rsid w:val="00F47A70"/>
    <w:rsid w:val="00F47ED9"/>
    <w:rsid w:val="00F5033B"/>
    <w:rsid w:val="00F50567"/>
    <w:rsid w:val="00F50A54"/>
    <w:rsid w:val="00F50F4B"/>
    <w:rsid w:val="00F511CB"/>
    <w:rsid w:val="00F513B7"/>
    <w:rsid w:val="00F522A0"/>
    <w:rsid w:val="00F52556"/>
    <w:rsid w:val="00F52ADD"/>
    <w:rsid w:val="00F52DC6"/>
    <w:rsid w:val="00F5303C"/>
    <w:rsid w:val="00F533C8"/>
    <w:rsid w:val="00F533D8"/>
    <w:rsid w:val="00F53750"/>
    <w:rsid w:val="00F53A48"/>
    <w:rsid w:val="00F53B76"/>
    <w:rsid w:val="00F5496F"/>
    <w:rsid w:val="00F54BE4"/>
    <w:rsid w:val="00F550FC"/>
    <w:rsid w:val="00F55C20"/>
    <w:rsid w:val="00F55E11"/>
    <w:rsid w:val="00F56154"/>
    <w:rsid w:val="00F561C8"/>
    <w:rsid w:val="00F565C8"/>
    <w:rsid w:val="00F56604"/>
    <w:rsid w:val="00F567EC"/>
    <w:rsid w:val="00F56ED6"/>
    <w:rsid w:val="00F56FF0"/>
    <w:rsid w:val="00F60C17"/>
    <w:rsid w:val="00F60E9D"/>
    <w:rsid w:val="00F60F70"/>
    <w:rsid w:val="00F61558"/>
    <w:rsid w:val="00F616B6"/>
    <w:rsid w:val="00F61D44"/>
    <w:rsid w:val="00F61D79"/>
    <w:rsid w:val="00F62558"/>
    <w:rsid w:val="00F62DA8"/>
    <w:rsid w:val="00F631E0"/>
    <w:rsid w:val="00F63C9B"/>
    <w:rsid w:val="00F641FC"/>
    <w:rsid w:val="00F6420D"/>
    <w:rsid w:val="00F6461B"/>
    <w:rsid w:val="00F649ED"/>
    <w:rsid w:val="00F64A96"/>
    <w:rsid w:val="00F64B80"/>
    <w:rsid w:val="00F652D0"/>
    <w:rsid w:val="00F65CE8"/>
    <w:rsid w:val="00F66108"/>
    <w:rsid w:val="00F66887"/>
    <w:rsid w:val="00F7028E"/>
    <w:rsid w:val="00F709FF"/>
    <w:rsid w:val="00F70CDC"/>
    <w:rsid w:val="00F70F50"/>
    <w:rsid w:val="00F70F96"/>
    <w:rsid w:val="00F710E1"/>
    <w:rsid w:val="00F71DC1"/>
    <w:rsid w:val="00F71EA8"/>
    <w:rsid w:val="00F7276C"/>
    <w:rsid w:val="00F72960"/>
    <w:rsid w:val="00F72B6E"/>
    <w:rsid w:val="00F72CDF"/>
    <w:rsid w:val="00F73035"/>
    <w:rsid w:val="00F73052"/>
    <w:rsid w:val="00F73C60"/>
    <w:rsid w:val="00F73D34"/>
    <w:rsid w:val="00F73E43"/>
    <w:rsid w:val="00F73ED9"/>
    <w:rsid w:val="00F73FBD"/>
    <w:rsid w:val="00F74003"/>
    <w:rsid w:val="00F74059"/>
    <w:rsid w:val="00F74413"/>
    <w:rsid w:val="00F74FBF"/>
    <w:rsid w:val="00F7564A"/>
    <w:rsid w:val="00F75934"/>
    <w:rsid w:val="00F76119"/>
    <w:rsid w:val="00F7614C"/>
    <w:rsid w:val="00F76A72"/>
    <w:rsid w:val="00F76FC8"/>
    <w:rsid w:val="00F77183"/>
    <w:rsid w:val="00F77731"/>
    <w:rsid w:val="00F80097"/>
    <w:rsid w:val="00F805F0"/>
    <w:rsid w:val="00F80B07"/>
    <w:rsid w:val="00F80D58"/>
    <w:rsid w:val="00F80F62"/>
    <w:rsid w:val="00F80FF1"/>
    <w:rsid w:val="00F81197"/>
    <w:rsid w:val="00F8157D"/>
    <w:rsid w:val="00F815CC"/>
    <w:rsid w:val="00F815EB"/>
    <w:rsid w:val="00F81809"/>
    <w:rsid w:val="00F8185C"/>
    <w:rsid w:val="00F8203F"/>
    <w:rsid w:val="00F82065"/>
    <w:rsid w:val="00F82423"/>
    <w:rsid w:val="00F82DCF"/>
    <w:rsid w:val="00F82F42"/>
    <w:rsid w:val="00F82F85"/>
    <w:rsid w:val="00F8360C"/>
    <w:rsid w:val="00F83FAB"/>
    <w:rsid w:val="00F84818"/>
    <w:rsid w:val="00F84838"/>
    <w:rsid w:val="00F848CB"/>
    <w:rsid w:val="00F85A8F"/>
    <w:rsid w:val="00F85E82"/>
    <w:rsid w:val="00F8611C"/>
    <w:rsid w:val="00F86E9A"/>
    <w:rsid w:val="00F8789B"/>
    <w:rsid w:val="00F9024E"/>
    <w:rsid w:val="00F90CB0"/>
    <w:rsid w:val="00F90CDE"/>
    <w:rsid w:val="00F91B8E"/>
    <w:rsid w:val="00F924AE"/>
    <w:rsid w:val="00F9281E"/>
    <w:rsid w:val="00F92F7A"/>
    <w:rsid w:val="00F9368C"/>
    <w:rsid w:val="00F9371D"/>
    <w:rsid w:val="00F93F49"/>
    <w:rsid w:val="00F93FD0"/>
    <w:rsid w:val="00F940BA"/>
    <w:rsid w:val="00F9411F"/>
    <w:rsid w:val="00F94650"/>
    <w:rsid w:val="00F94A53"/>
    <w:rsid w:val="00F95970"/>
    <w:rsid w:val="00F95B19"/>
    <w:rsid w:val="00F95B24"/>
    <w:rsid w:val="00F95BEE"/>
    <w:rsid w:val="00F96ECF"/>
    <w:rsid w:val="00F96F62"/>
    <w:rsid w:val="00F96F9A"/>
    <w:rsid w:val="00F9786E"/>
    <w:rsid w:val="00F97AB0"/>
    <w:rsid w:val="00F97CFE"/>
    <w:rsid w:val="00F97F1F"/>
    <w:rsid w:val="00FA0061"/>
    <w:rsid w:val="00FA09BD"/>
    <w:rsid w:val="00FA0C50"/>
    <w:rsid w:val="00FA10DD"/>
    <w:rsid w:val="00FA12A1"/>
    <w:rsid w:val="00FA16BE"/>
    <w:rsid w:val="00FA17B4"/>
    <w:rsid w:val="00FA1807"/>
    <w:rsid w:val="00FA1CFF"/>
    <w:rsid w:val="00FA28FC"/>
    <w:rsid w:val="00FA2E86"/>
    <w:rsid w:val="00FA2EC1"/>
    <w:rsid w:val="00FA35FF"/>
    <w:rsid w:val="00FA4207"/>
    <w:rsid w:val="00FA447C"/>
    <w:rsid w:val="00FA46BA"/>
    <w:rsid w:val="00FA4976"/>
    <w:rsid w:val="00FA4B1D"/>
    <w:rsid w:val="00FA4C58"/>
    <w:rsid w:val="00FA6122"/>
    <w:rsid w:val="00FA6A3B"/>
    <w:rsid w:val="00FA7027"/>
    <w:rsid w:val="00FA7057"/>
    <w:rsid w:val="00FA7269"/>
    <w:rsid w:val="00FA7347"/>
    <w:rsid w:val="00FA799D"/>
    <w:rsid w:val="00FA7B41"/>
    <w:rsid w:val="00FA7B54"/>
    <w:rsid w:val="00FA7EEB"/>
    <w:rsid w:val="00FB08C7"/>
    <w:rsid w:val="00FB08F2"/>
    <w:rsid w:val="00FB0B60"/>
    <w:rsid w:val="00FB12DC"/>
    <w:rsid w:val="00FB17CB"/>
    <w:rsid w:val="00FB19C0"/>
    <w:rsid w:val="00FB1CC9"/>
    <w:rsid w:val="00FB1EA5"/>
    <w:rsid w:val="00FB2127"/>
    <w:rsid w:val="00FB265E"/>
    <w:rsid w:val="00FB2875"/>
    <w:rsid w:val="00FB2A90"/>
    <w:rsid w:val="00FB2C7A"/>
    <w:rsid w:val="00FB38E0"/>
    <w:rsid w:val="00FB3FC5"/>
    <w:rsid w:val="00FB41B6"/>
    <w:rsid w:val="00FB46C1"/>
    <w:rsid w:val="00FB4D0B"/>
    <w:rsid w:val="00FB4E0A"/>
    <w:rsid w:val="00FB5931"/>
    <w:rsid w:val="00FB5CCC"/>
    <w:rsid w:val="00FB5DA9"/>
    <w:rsid w:val="00FB5E5D"/>
    <w:rsid w:val="00FB68C4"/>
    <w:rsid w:val="00FB6963"/>
    <w:rsid w:val="00FB6B47"/>
    <w:rsid w:val="00FB6D6F"/>
    <w:rsid w:val="00FB6F3D"/>
    <w:rsid w:val="00FB7085"/>
    <w:rsid w:val="00FB7294"/>
    <w:rsid w:val="00FB72D2"/>
    <w:rsid w:val="00FB7466"/>
    <w:rsid w:val="00FB7A47"/>
    <w:rsid w:val="00FC01E6"/>
    <w:rsid w:val="00FC062A"/>
    <w:rsid w:val="00FC0836"/>
    <w:rsid w:val="00FC1426"/>
    <w:rsid w:val="00FC14CC"/>
    <w:rsid w:val="00FC1B6B"/>
    <w:rsid w:val="00FC20BD"/>
    <w:rsid w:val="00FC210E"/>
    <w:rsid w:val="00FC2842"/>
    <w:rsid w:val="00FC2CD0"/>
    <w:rsid w:val="00FC33D1"/>
    <w:rsid w:val="00FC347B"/>
    <w:rsid w:val="00FC3531"/>
    <w:rsid w:val="00FC37CB"/>
    <w:rsid w:val="00FC43C9"/>
    <w:rsid w:val="00FC4598"/>
    <w:rsid w:val="00FC499C"/>
    <w:rsid w:val="00FC4B69"/>
    <w:rsid w:val="00FC57A4"/>
    <w:rsid w:val="00FC6232"/>
    <w:rsid w:val="00FC624A"/>
    <w:rsid w:val="00FC65D4"/>
    <w:rsid w:val="00FC6887"/>
    <w:rsid w:val="00FC6E32"/>
    <w:rsid w:val="00FC7334"/>
    <w:rsid w:val="00FC7357"/>
    <w:rsid w:val="00FC7615"/>
    <w:rsid w:val="00FD0100"/>
    <w:rsid w:val="00FD0CE9"/>
    <w:rsid w:val="00FD0F40"/>
    <w:rsid w:val="00FD15E8"/>
    <w:rsid w:val="00FD18C8"/>
    <w:rsid w:val="00FD1C0D"/>
    <w:rsid w:val="00FD1D0C"/>
    <w:rsid w:val="00FD1E26"/>
    <w:rsid w:val="00FD2485"/>
    <w:rsid w:val="00FD2547"/>
    <w:rsid w:val="00FD2B39"/>
    <w:rsid w:val="00FD2F38"/>
    <w:rsid w:val="00FD39CB"/>
    <w:rsid w:val="00FD3C64"/>
    <w:rsid w:val="00FD484E"/>
    <w:rsid w:val="00FD4B50"/>
    <w:rsid w:val="00FD4FA3"/>
    <w:rsid w:val="00FD59D8"/>
    <w:rsid w:val="00FD5AEA"/>
    <w:rsid w:val="00FD5CE7"/>
    <w:rsid w:val="00FD5D5B"/>
    <w:rsid w:val="00FD5FD3"/>
    <w:rsid w:val="00FD7658"/>
    <w:rsid w:val="00FD7C16"/>
    <w:rsid w:val="00FE08CC"/>
    <w:rsid w:val="00FE1194"/>
    <w:rsid w:val="00FE1221"/>
    <w:rsid w:val="00FE14C9"/>
    <w:rsid w:val="00FE1AD2"/>
    <w:rsid w:val="00FE211A"/>
    <w:rsid w:val="00FE25F2"/>
    <w:rsid w:val="00FE2742"/>
    <w:rsid w:val="00FE2A34"/>
    <w:rsid w:val="00FE2AA3"/>
    <w:rsid w:val="00FE2CF0"/>
    <w:rsid w:val="00FE2DF0"/>
    <w:rsid w:val="00FE3F9C"/>
    <w:rsid w:val="00FE53B1"/>
    <w:rsid w:val="00FE57DF"/>
    <w:rsid w:val="00FE58BF"/>
    <w:rsid w:val="00FE58D6"/>
    <w:rsid w:val="00FE6101"/>
    <w:rsid w:val="00FE6202"/>
    <w:rsid w:val="00FE6654"/>
    <w:rsid w:val="00FE6B09"/>
    <w:rsid w:val="00FE6F3E"/>
    <w:rsid w:val="00FE7886"/>
    <w:rsid w:val="00FE7A39"/>
    <w:rsid w:val="00FF04C4"/>
    <w:rsid w:val="00FF05B3"/>
    <w:rsid w:val="00FF0854"/>
    <w:rsid w:val="00FF10BF"/>
    <w:rsid w:val="00FF1582"/>
    <w:rsid w:val="00FF1B56"/>
    <w:rsid w:val="00FF20EC"/>
    <w:rsid w:val="00FF2112"/>
    <w:rsid w:val="00FF2F95"/>
    <w:rsid w:val="00FF3D57"/>
    <w:rsid w:val="00FF3D98"/>
    <w:rsid w:val="00FF4E07"/>
    <w:rsid w:val="00FF592B"/>
    <w:rsid w:val="00FF59B1"/>
    <w:rsid w:val="00FF5E9F"/>
    <w:rsid w:val="00FF5F04"/>
    <w:rsid w:val="00FF649D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8EC89"/>
  <w15:docId w15:val="{A82C473B-E01B-4F46-A466-ED732704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C13F53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89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28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F9281E"/>
    <w:rPr>
      <w:b/>
      <w:bCs/>
    </w:rPr>
  </w:style>
  <w:style w:type="character" w:styleId="Hyperlink">
    <w:name w:val="Hyperlink"/>
    <w:uiPriority w:val="99"/>
    <w:unhideWhenUsed/>
    <w:rsid w:val="00F9281E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F9281E"/>
    <w:rPr>
      <w:sz w:val="22"/>
      <w:szCs w:val="22"/>
    </w:rPr>
  </w:style>
  <w:style w:type="paragraph" w:styleId="Title">
    <w:name w:val="Title"/>
    <w:basedOn w:val="Normal"/>
    <w:link w:val="TitleChar"/>
    <w:qFormat/>
    <w:rsid w:val="00F9281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  <w:lang w:eastAsia="zh-TW"/>
    </w:rPr>
  </w:style>
  <w:style w:type="character" w:customStyle="1" w:styleId="TitleChar">
    <w:name w:val="Title Char"/>
    <w:link w:val="Title"/>
    <w:rsid w:val="00F9281E"/>
    <w:rPr>
      <w:rFonts w:ascii="Times New Roman" w:eastAsia="Times New Roman" w:hAnsi="Times New Roman"/>
      <w:sz w:val="24"/>
      <w:u w:val="single"/>
      <w:lang w:eastAsia="zh-TW"/>
    </w:rPr>
  </w:style>
  <w:style w:type="paragraph" w:styleId="ListParagraph">
    <w:name w:val="List Paragraph"/>
    <w:basedOn w:val="Normal"/>
    <w:uiPriority w:val="34"/>
    <w:qFormat/>
    <w:rsid w:val="00F9281E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val="en-GB" w:eastAsia="zh-TW"/>
    </w:rPr>
  </w:style>
  <w:style w:type="paragraph" w:styleId="BodyTextIndent">
    <w:name w:val="Body Text Indent"/>
    <w:basedOn w:val="Normal"/>
    <w:link w:val="BodyTextIndentChar"/>
    <w:rsid w:val="00F9281E"/>
    <w:pPr>
      <w:spacing w:after="0" w:line="240" w:lineRule="auto"/>
      <w:ind w:left="6480" w:hanging="6480"/>
    </w:pPr>
    <w:rPr>
      <w:rFonts w:ascii="Times New Roman" w:eastAsia="Times New Roman" w:hAnsi="Times New Roman"/>
      <w:sz w:val="24"/>
      <w:szCs w:val="20"/>
      <w:lang w:eastAsia="zh-TW"/>
    </w:rPr>
  </w:style>
  <w:style w:type="character" w:customStyle="1" w:styleId="BodyTextIndentChar">
    <w:name w:val="Body Text Indent Char"/>
    <w:link w:val="BodyTextIndent"/>
    <w:rsid w:val="00F9281E"/>
    <w:rPr>
      <w:rFonts w:ascii="Times New Roman" w:eastAsia="Times New Roman" w:hAnsi="Times New Roman"/>
      <w:sz w:val="24"/>
      <w:lang w:eastAsia="zh-TW"/>
    </w:rPr>
  </w:style>
  <w:style w:type="paragraph" w:styleId="NormalWeb">
    <w:name w:val="Normal (Web)"/>
    <w:basedOn w:val="Normal"/>
    <w:uiPriority w:val="99"/>
    <w:unhideWhenUsed/>
    <w:rsid w:val="00F92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F9281E"/>
    <w:rPr>
      <w:i/>
      <w:iCs/>
    </w:rPr>
  </w:style>
  <w:style w:type="character" w:customStyle="1" w:styleId="yiv3533271103">
    <w:name w:val="yiv3533271103"/>
    <w:rsid w:val="00F9281E"/>
  </w:style>
  <w:style w:type="character" w:customStyle="1" w:styleId="NoSpacingChar">
    <w:name w:val="No Spacing Char"/>
    <w:link w:val="NoSpacing"/>
    <w:uiPriority w:val="1"/>
    <w:rsid w:val="00F9281E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9281E"/>
    <w:rPr>
      <w:sz w:val="16"/>
      <w:szCs w:val="16"/>
    </w:rPr>
  </w:style>
  <w:style w:type="character" w:customStyle="1" w:styleId="article-headermeta-info-label">
    <w:name w:val="article-header__meta-info-label"/>
    <w:rsid w:val="00F9281E"/>
  </w:style>
  <w:style w:type="paragraph" w:styleId="Header">
    <w:name w:val="header"/>
    <w:basedOn w:val="Normal"/>
    <w:link w:val="HeaderChar"/>
    <w:uiPriority w:val="99"/>
    <w:unhideWhenUsed/>
    <w:rsid w:val="00F928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28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28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281E"/>
    <w:rPr>
      <w:sz w:val="22"/>
      <w:szCs w:val="22"/>
    </w:rPr>
  </w:style>
  <w:style w:type="table" w:styleId="TableGrid">
    <w:name w:val="Table Grid"/>
    <w:basedOn w:val="TableNormal"/>
    <w:uiPriority w:val="39"/>
    <w:rsid w:val="00DA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82F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F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B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5B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5B9B"/>
    <w:rPr>
      <w:rFonts w:ascii="Segoe UI" w:hAnsi="Segoe UI" w:cs="Segoe UI"/>
      <w:sz w:val="18"/>
      <w:szCs w:val="18"/>
    </w:rPr>
  </w:style>
  <w:style w:type="paragraph" w:customStyle="1" w:styleId="xxxxxmsonormal">
    <w:name w:val="x_x_x_x_x_msonormal"/>
    <w:basedOn w:val="Normal"/>
    <w:rsid w:val="007A6C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91C7D"/>
    <w:rPr>
      <w:color w:val="954F72"/>
      <w:u w:val="single"/>
    </w:rPr>
  </w:style>
  <w:style w:type="paragraph" w:customStyle="1" w:styleId="CM1">
    <w:name w:val="CM1"/>
    <w:basedOn w:val="Default"/>
    <w:next w:val="Default"/>
    <w:uiPriority w:val="99"/>
    <w:rsid w:val="00310876"/>
    <w:pPr>
      <w:widowControl w:val="0"/>
    </w:pPr>
    <w:rPr>
      <w:rFonts w:ascii="MRXETX+TimesNewRomanPSMT" w:eastAsia="Times New Roman" w:hAnsi="MRXETX+TimesNewRomanPSMT"/>
      <w:color w:val="auto"/>
    </w:rPr>
  </w:style>
  <w:style w:type="character" w:customStyle="1" w:styleId="Heading1Char">
    <w:name w:val="Heading 1 Char"/>
    <w:link w:val="Heading1"/>
    <w:rsid w:val="00C13F53"/>
    <w:rPr>
      <w:rFonts w:ascii="Times New Roman" w:eastAsia="Times New Roman" w:hAnsi="Times New Roman"/>
      <w:b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401D8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401D8"/>
    <w:rPr>
      <w:i/>
      <w:iCs/>
      <w:color w:val="404040"/>
      <w:sz w:val="22"/>
      <w:szCs w:val="22"/>
    </w:rPr>
  </w:style>
  <w:style w:type="character" w:customStyle="1" w:styleId="Heading2Char">
    <w:name w:val="Heading 2 Char"/>
    <w:link w:val="Heading2"/>
    <w:uiPriority w:val="9"/>
    <w:rsid w:val="004448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MSUES">
    <w:name w:val="MSUES"/>
    <w:basedOn w:val="NoSpacing"/>
    <w:qFormat/>
    <w:rsid w:val="0044489B"/>
    <w:rPr>
      <w:rFonts w:ascii="Times New Roman" w:hAnsi="Times New Roman"/>
      <w:sz w:val="24"/>
    </w:rPr>
  </w:style>
  <w:style w:type="character" w:customStyle="1" w:styleId="chapterdoi">
    <w:name w:val="chapterdoi"/>
    <w:rsid w:val="002A66CE"/>
  </w:style>
  <w:style w:type="paragraph" w:styleId="FootnoteText">
    <w:name w:val="footnote text"/>
    <w:basedOn w:val="Normal"/>
    <w:link w:val="FootnoteTextChar"/>
    <w:uiPriority w:val="99"/>
    <w:semiHidden/>
    <w:unhideWhenUsed/>
    <w:rsid w:val="006A52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2E1"/>
  </w:style>
  <w:style w:type="character" w:styleId="FootnoteReference">
    <w:name w:val="footnote reference"/>
    <w:uiPriority w:val="99"/>
    <w:semiHidden/>
    <w:unhideWhenUsed/>
    <w:rsid w:val="006A52E1"/>
    <w:rPr>
      <w:vertAlign w:val="superscript"/>
    </w:rPr>
  </w:style>
  <w:style w:type="character" w:customStyle="1" w:styleId="bibliographic-informationtitle">
    <w:name w:val="bibliographic-information__title"/>
    <w:rsid w:val="003253B6"/>
  </w:style>
  <w:style w:type="character" w:customStyle="1" w:styleId="bibliographic-informationvalue">
    <w:name w:val="bibliographic-information__value"/>
    <w:rsid w:val="003253B6"/>
  </w:style>
  <w:style w:type="character" w:styleId="UnresolvedMention">
    <w:name w:val="Unresolved Mention"/>
    <w:uiPriority w:val="99"/>
    <w:semiHidden/>
    <w:unhideWhenUsed/>
    <w:rsid w:val="003253B6"/>
    <w:rPr>
      <w:color w:val="605E5C"/>
      <w:shd w:val="clear" w:color="auto" w:fill="E1DFDD"/>
    </w:rPr>
  </w:style>
  <w:style w:type="character" w:customStyle="1" w:styleId="volumeissue">
    <w:name w:val="volume_issue"/>
    <w:rsid w:val="00EC5089"/>
  </w:style>
  <w:style w:type="character" w:customStyle="1" w:styleId="pagerange">
    <w:name w:val="page_range"/>
    <w:rsid w:val="00EC5089"/>
  </w:style>
  <w:style w:type="paragraph" w:customStyle="1" w:styleId="dx-doi">
    <w:name w:val="dx-doi"/>
    <w:basedOn w:val="Normal"/>
    <w:rsid w:val="002F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8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3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792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6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730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8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gitalscholarship.tsu.edu/jpmsp/vol30/iss1/4" TargetMode="External"/><Relationship Id="rId21" Type="http://schemas.openxmlformats.org/officeDocument/2006/relationships/hyperlink" Target="https://doi.org/10.1007/s11115-024-00763-3" TargetMode="External"/><Relationship Id="rId42" Type="http://schemas.openxmlformats.org/officeDocument/2006/relationships/hyperlink" Target="https://doi.org/10.1007/s11115-020-00470-9" TargetMode="External"/><Relationship Id="rId47" Type="http://schemas.openxmlformats.org/officeDocument/2006/relationships/hyperlink" Target="https://doi.org/10.1080/23322373.2019.1676101" TargetMode="External"/><Relationship Id="rId63" Type="http://schemas.openxmlformats.org/officeDocument/2006/relationships/hyperlink" Target="https://doi.org/10.1007/978-3-319-31816-5_3744-1" TargetMode="External"/><Relationship Id="rId68" Type="http://schemas.openxmlformats.org/officeDocument/2006/relationships/hyperlink" Target="https://hdl.handle.net/20.500.12348/5551" TargetMode="External"/><Relationship Id="rId84" Type="http://schemas.openxmlformats.org/officeDocument/2006/relationships/hyperlink" Target="https://www.youtube.com/watch?v=UhRvqgWZvM8" TargetMode="External"/><Relationship Id="rId89" Type="http://schemas.openxmlformats.org/officeDocument/2006/relationships/hyperlink" Target="https://www.fishinnovationlab.msstate.edu/blog/2019/06/harvest-plate-nigeria" TargetMode="External"/><Relationship Id="rId16" Type="http://schemas.openxmlformats.org/officeDocument/2006/relationships/hyperlink" Target="https://doi.org/10.1177/07349149241258921" TargetMode="External"/><Relationship Id="rId11" Type="http://schemas.openxmlformats.org/officeDocument/2006/relationships/hyperlink" Target="mailto:jan214@msstate.edu|" TargetMode="External"/><Relationship Id="rId32" Type="http://schemas.openxmlformats.org/officeDocument/2006/relationships/hyperlink" Target="https://doi.org/10.1080/01900692.2021.1891426" TargetMode="External"/><Relationship Id="rId37" Type="http://schemas.openxmlformats.org/officeDocument/2006/relationships/hyperlink" Target="https://doi.org/10.1007/s11115-020-00499-w" TargetMode="External"/><Relationship Id="rId53" Type="http://schemas.openxmlformats.org/officeDocument/2006/relationships/hyperlink" Target="https://doi.org/10.1002/rhc3.12117" TargetMode="External"/><Relationship Id="rId58" Type="http://schemas.openxmlformats.org/officeDocument/2006/relationships/hyperlink" Target="https://doi.org/10.1007/978-3-319-31816-5_4478-1" TargetMode="External"/><Relationship Id="rId74" Type="http://schemas.openxmlformats.org/officeDocument/2006/relationships/hyperlink" Target="https://www.fishinnovationlab.msstate.edu/newsroom/2020/08/aquaculture-postharvest-value-chain-nigeria" TargetMode="External"/><Relationship Id="rId79" Type="http://schemas.openxmlformats.org/officeDocument/2006/relationships/hyperlink" Target="https://www.fishinnovationlab.msstate.edu/sites/www.fishinnovationlab.msstate.edu/files/inline-files/Oludayo%20Oluyemi%20uses%20Lean-success%20story-FY23.pdf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pracademics.com/index.php/jpbafm" TargetMode="External"/><Relationship Id="rId22" Type="http://schemas.openxmlformats.org/officeDocument/2006/relationships/hyperlink" Target="https://doi.org/10.1111/puar.13671" TargetMode="External"/><Relationship Id="rId27" Type="http://schemas.openxmlformats.org/officeDocument/2006/relationships/hyperlink" Target="https://doi.org/10.1080/10999922.2022.2054573" TargetMode="External"/><Relationship Id="rId43" Type="http://schemas.openxmlformats.org/officeDocument/2006/relationships/hyperlink" Target="https://doi.org/10.1177%2F0275074020942062" TargetMode="External"/><Relationship Id="rId48" Type="http://schemas.openxmlformats.org/officeDocument/2006/relationships/hyperlink" Target="https://doi.org/10.1080/01900692.2018.1520243" TargetMode="External"/><Relationship Id="rId64" Type="http://schemas.openxmlformats.org/officeDocument/2006/relationships/hyperlink" Target="https://doi.org/10.1007/978-3-319-31816-5_3726-1" TargetMode="External"/><Relationship Id="rId69" Type="http://schemas.openxmlformats.org/officeDocument/2006/relationships/hyperlink" Target="https://hdl.handle.net/20.500.12348/517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oi.org/10.1002/rhc3.12142" TargetMode="External"/><Relationship Id="rId72" Type="http://schemas.openxmlformats.org/officeDocument/2006/relationships/hyperlink" Target="https://hdl.handle.net/20.500.12348/5092" TargetMode="External"/><Relationship Id="rId80" Type="http://schemas.openxmlformats.org/officeDocument/2006/relationships/hyperlink" Target="https://www.fishinnovationlab.msstate.edu/sites/www.fishinnovationlab.msstate.edu/files/inline-files/Onorame%20Otomiewo%20uses%20Lean-success%20story-FY23.pdf" TargetMode="External"/><Relationship Id="rId85" Type="http://schemas.openxmlformats.org/officeDocument/2006/relationships/hyperlink" Target="https://www.bulldognews.msstate.edu/news/2021/04/american-rescue-act-will-add-nearly-6-million-starkville-coffers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scholar.google.com/citations?user=FY58MAMAAAAJ&amp;hl=en" TargetMode="External"/><Relationship Id="rId17" Type="http://schemas.openxmlformats.org/officeDocument/2006/relationships/hyperlink" Target="https://doi.org/10.1080/10999922.2024.2347078" TargetMode="External"/><Relationship Id="rId25" Type="http://schemas.openxmlformats.org/officeDocument/2006/relationships/hyperlink" Target="https://digitalscholarship.tsu.edu/jpmsp/vol30/iss1/6" TargetMode="External"/><Relationship Id="rId33" Type="http://schemas.openxmlformats.org/officeDocument/2006/relationships/hyperlink" Target="https://doi.org/10.37808/paq.46.2.3" TargetMode="External"/><Relationship Id="rId38" Type="http://schemas.openxmlformats.org/officeDocument/2006/relationships/hyperlink" Target="https://doi.org/10.1177/0095399720985440" TargetMode="External"/><Relationship Id="rId46" Type="http://schemas.openxmlformats.org/officeDocument/2006/relationships/hyperlink" Target="https://doi.org/10.1080/01900692.2019.1661433" TargetMode="External"/><Relationship Id="rId59" Type="http://schemas.openxmlformats.org/officeDocument/2006/relationships/hyperlink" Target="https://doi.org/10.4337/9781800379718.00019" TargetMode="External"/><Relationship Id="rId67" Type="http://schemas.openxmlformats.org/officeDocument/2006/relationships/hyperlink" Target="https://hdl.handle.net/20.500.12348/5564" TargetMode="External"/><Relationship Id="rId20" Type="http://schemas.openxmlformats.org/officeDocument/2006/relationships/hyperlink" Target="https://doi.org/10.1177/02750740241231250" TargetMode="External"/><Relationship Id="rId41" Type="http://schemas.openxmlformats.org/officeDocument/2006/relationships/hyperlink" Target="https://doi.org/10.1504/IJPSPM.2021.114041" TargetMode="External"/><Relationship Id="rId54" Type="http://schemas.openxmlformats.org/officeDocument/2006/relationships/hyperlink" Target="https://doi.org/10.1080/09540962.2017.1372099" TargetMode="External"/><Relationship Id="rId62" Type="http://schemas.openxmlformats.org/officeDocument/2006/relationships/hyperlink" Target="https://doi.org/10.1007/978-3-319-31816-5_3874-1" TargetMode="External"/><Relationship Id="rId70" Type="http://schemas.openxmlformats.org/officeDocument/2006/relationships/hyperlink" Target="https://hdl.handle.net/20.500.12348/4951" TargetMode="External"/><Relationship Id="rId75" Type="http://schemas.openxmlformats.org/officeDocument/2006/relationships/hyperlink" Target="https://hdl.handle.net/20.500.12348/4444" TargetMode="External"/><Relationship Id="rId83" Type="http://schemas.openxmlformats.org/officeDocument/2006/relationships/hyperlink" Target="https://theaabd.org/webinar/toward-a-renaissance-and-a-higher-order-accountability-in-local-economic-development-in-africa/" TargetMode="External"/><Relationship Id="rId88" Type="http://schemas.openxmlformats.org/officeDocument/2006/relationships/hyperlink" Target="https://issuu.com/msuextensionservice/docs/novlandmarks2019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dx.doi.org/10.1080/10999922.2024.2409820" TargetMode="External"/><Relationship Id="rId23" Type="http://schemas.openxmlformats.org/officeDocument/2006/relationships/hyperlink" Target="http://doi.org/10.1002/rhc3.12285" TargetMode="External"/><Relationship Id="rId28" Type="http://schemas.openxmlformats.org/officeDocument/2006/relationships/hyperlink" Target="https://doi.org/10.1177/00953997221147243" TargetMode="External"/><Relationship Id="rId36" Type="http://schemas.openxmlformats.org/officeDocument/2006/relationships/hyperlink" Target="https://doi.org/10.1504/IJPSPM.2021.10038741" TargetMode="External"/><Relationship Id="rId49" Type="http://schemas.openxmlformats.org/officeDocument/2006/relationships/hyperlink" Target="https://doi.org/10.1080/09540962.2018.1434344" TargetMode="External"/><Relationship Id="rId57" Type="http://schemas.openxmlformats.org/officeDocument/2006/relationships/hyperlink" Target="https://doi.org/10.1111/pbaf.12068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i.org/10.1080/15309576.2022.2076248" TargetMode="External"/><Relationship Id="rId44" Type="http://schemas.openxmlformats.org/officeDocument/2006/relationships/hyperlink" Target="https://doi.org/10.1504/IJCA.2020.109284" TargetMode="External"/><Relationship Id="rId52" Type="http://schemas.openxmlformats.org/officeDocument/2006/relationships/hyperlink" Target="https://web.s.ebscohost.com/ehost/pdfviewer/pdfviewer?vid=0&amp;sid=af0cb5a6-9656-42bb-8dd9-b1223751d31f%40redis" TargetMode="External"/><Relationship Id="rId60" Type="http://schemas.openxmlformats.org/officeDocument/2006/relationships/hyperlink" Target="https://doi.org/10.1007%2F978-3-319-31816-5_3936-1" TargetMode="External"/><Relationship Id="rId65" Type="http://schemas.openxmlformats.org/officeDocument/2006/relationships/hyperlink" Target="https://doi.org/10.1007/978-3-030-02568-7_202" TargetMode="External"/><Relationship Id="rId73" Type="http://schemas.openxmlformats.org/officeDocument/2006/relationships/hyperlink" Target="https://digitalarchive.worldfishcenter.org/handle/20.500.12348/4171" TargetMode="External"/><Relationship Id="rId78" Type="http://schemas.openxmlformats.org/officeDocument/2006/relationships/hyperlink" Target="https://www.fishinnovationlab.msstate.edu/sites/www.fishinnovationlab.msstate.edu/files/inline-files/Oludayo%20Oluyemi%20uses%20Lean-success%20story-FY23.pdf" TargetMode="External"/><Relationship Id="rId81" Type="http://schemas.openxmlformats.org/officeDocument/2006/relationships/hyperlink" Target="https://www.fishinnovationlab.msstate.edu/sites/www.fishinnovationlab.msstate.edu/files/inline-files/Isah%20Hussaini%20uses%20Lean-success%20story-FY23.pdf" TargetMode="External"/><Relationship Id="rId86" Type="http://schemas.openxmlformats.org/officeDocument/2006/relationships/hyperlink" Target="https://www.cas.msstate.edu/media/newsandaccomplishments/covid-19-effects-local-government-finance-emergency-preparedness/" TargetMode="Externa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scholargps.com/scholars/18012126586399/julius-a-nukpezah" TargetMode="External"/><Relationship Id="rId18" Type="http://schemas.openxmlformats.org/officeDocument/2006/relationships/hyperlink" Target="https://doi.org/10.1002/rhc3.12295" TargetMode="External"/><Relationship Id="rId39" Type="http://schemas.openxmlformats.org/officeDocument/2006/relationships/hyperlink" Target="https://doi.org/10.1177%2F0095399720985440" TargetMode="External"/><Relationship Id="rId34" Type="http://schemas.openxmlformats.org/officeDocument/2006/relationships/hyperlink" Target="https://doi.org/10.1177/08912424211053599" TargetMode="External"/><Relationship Id="rId50" Type="http://schemas.openxmlformats.org/officeDocument/2006/relationships/hyperlink" Target="https://doi.org/10.1108/JPBAFM-02-2018-0005" TargetMode="External"/><Relationship Id="rId55" Type="http://schemas.openxmlformats.org/officeDocument/2006/relationships/hyperlink" Target="https://doi.org/10.1080/15228916.2017.1336915" TargetMode="External"/><Relationship Id="rId76" Type="http://schemas.openxmlformats.org/officeDocument/2006/relationships/hyperlink" Target="https://www.agrilinks.org/post/reducing-post-harvest-losses-nigerias-aquaculture-sector-contributes-sustainable-development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hdl.handle.net/20.500.12348/5001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080/10999922.2021.1988406" TargetMode="External"/><Relationship Id="rId24" Type="http://schemas.openxmlformats.org/officeDocument/2006/relationships/hyperlink" Target="https://doi.org/10.1080/15228916.2023.2296825" TargetMode="External"/><Relationship Id="rId40" Type="http://schemas.openxmlformats.org/officeDocument/2006/relationships/hyperlink" Target="https://doi.org/10.1080/01900692.2020.1728549" TargetMode="External"/><Relationship Id="rId45" Type="http://schemas.openxmlformats.org/officeDocument/2006/relationships/hyperlink" Target="https://doi.org/10.1504/IJEM.2020.110107" TargetMode="External"/><Relationship Id="rId66" Type="http://schemas.openxmlformats.org/officeDocument/2006/relationships/hyperlink" Target="https://secure-web.cisco.com/1LVeGY6-Vewm9mUfixT3EhnR06lO1vw__ZAbGbOniv1MKzunJtrT_xHk975QnAx941jMtxW6o40X-zKNpE0A25wEo-LKVH6yOpBawWm1rxguMvHYiKZyqO8O9iS4TxRk41zHjHpREmQUGP3ubEvtrAo0rjfPPagWalepD0SIle4pSasTIRafdlzUOqwdIjWCVzEwIT54Ju_2afZvUFy3Ey5K4IlUcUFJgSne7E26S1VJp2TX0yEY_TqHQ4J3jl1alHQFiR4UinVHEsgsRoQYwgOyxGTme_E4mkEdnKDa9tJqEJiwyBjmpDbC5FVj-6nxB/https%3A%2F%2Fbit.ly%2F3tZQh4q" TargetMode="External"/><Relationship Id="rId87" Type="http://schemas.openxmlformats.org/officeDocument/2006/relationships/hyperlink" Target="https://www.fishinnovationlab.msstate.edu/blog/2019/10/capacity-needs-innovation-nigerian-aquaculture" TargetMode="External"/><Relationship Id="rId61" Type="http://schemas.openxmlformats.org/officeDocument/2006/relationships/hyperlink" Target="https://doi.org/10.1007/978-3-319-31816-5_3994-1" TargetMode="External"/><Relationship Id="rId82" Type="http://schemas.openxmlformats.org/officeDocument/2006/relationships/hyperlink" Target="https://iess.ug.edu.gh/news-events/prof-nukpezah-delivers-lecture-social-science-research-iess-university-ghana" TargetMode="External"/><Relationship Id="rId19" Type="http://schemas.openxmlformats.org/officeDocument/2006/relationships/hyperlink" Target="https://doi.org/10.59469/pfj.2024.15" TargetMode="External"/><Relationship Id="rId14" Type="http://schemas.openxmlformats.org/officeDocument/2006/relationships/hyperlink" Target="https://doi.org/10.1080/01900692.2024.2422986" TargetMode="External"/><Relationship Id="rId30" Type="http://schemas.openxmlformats.org/officeDocument/2006/relationships/hyperlink" Target="https://doi.org/10.1007/s11115-021-00555-z" TargetMode="External"/><Relationship Id="rId35" Type="http://schemas.openxmlformats.org/officeDocument/2006/relationships/hyperlink" Target="https://doi.org/10.1108/IJPSM-06-2019-0175" TargetMode="External"/><Relationship Id="rId56" Type="http://schemas.openxmlformats.org/officeDocument/2006/relationships/hyperlink" Target="https://doi.org/10.1080/15588742.2017.1344605" TargetMode="External"/><Relationship Id="rId77" Type="http://schemas.openxmlformats.org/officeDocument/2006/relationships/hyperlink" Target="https://patimes.org/contemporary-challenges-and-public-administration-education-reflections-and-sugg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7F2E732EF6D488F01F66471C69635" ma:contentTypeVersion="14" ma:contentTypeDescription="Create a new document." ma:contentTypeScope="" ma:versionID="a1ee4b5b59b672349dc8273cd7434155">
  <xsd:schema xmlns:xsd="http://www.w3.org/2001/XMLSchema" xmlns:xs="http://www.w3.org/2001/XMLSchema" xmlns:p="http://schemas.microsoft.com/office/2006/metadata/properties" xmlns:ns3="571dd9eb-160e-45ab-b836-31dc5c7f3a10" xmlns:ns4="e27d80a8-7063-42e4-9d52-bd31ab501d6e" targetNamespace="http://schemas.microsoft.com/office/2006/metadata/properties" ma:root="true" ma:fieldsID="0ec9ca3753515e4c57714d82921718fc" ns3:_="" ns4:_="">
    <xsd:import namespace="571dd9eb-160e-45ab-b836-31dc5c7f3a10"/>
    <xsd:import namespace="e27d80a8-7063-42e4-9d52-bd31ab501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dd9eb-160e-45ab-b836-31dc5c7f3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d80a8-7063-42e4-9d52-bd31ab501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FFAA-6753-44A1-97C6-25279EFDF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204C3-DDB2-4F6F-A0F3-E368F7328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8EE55-8B48-4017-996D-D3CF81B54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dd9eb-160e-45ab-b836-31dc5c7f3a10"/>
    <ds:schemaRef ds:uri="e27d80a8-7063-42e4-9d52-bd31ab501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317BC-D367-486F-A880-5BCA9679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8121</Words>
  <Characters>62726</Characters>
  <Application>Microsoft Office Word</Application>
  <DocSecurity>0</DocSecurity>
  <Lines>1081</Lines>
  <Paragraphs>524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70323</CharactersWithSpaces>
  <SharedDoc>false</SharedDoc>
  <HLinks>
    <vt:vector size="366" baseType="variant">
      <vt:variant>
        <vt:i4>3211375</vt:i4>
      </vt:variant>
      <vt:variant>
        <vt:i4>180</vt:i4>
      </vt:variant>
      <vt:variant>
        <vt:i4>0</vt:i4>
      </vt:variant>
      <vt:variant>
        <vt:i4>5</vt:i4>
      </vt:variant>
      <vt:variant>
        <vt:lpwstr>http://pracademics.com/index.php/jpbafm</vt:lpwstr>
      </vt:variant>
      <vt:variant>
        <vt:lpwstr/>
      </vt:variant>
      <vt:variant>
        <vt:i4>196630</vt:i4>
      </vt:variant>
      <vt:variant>
        <vt:i4>177</vt:i4>
      </vt:variant>
      <vt:variant>
        <vt:i4>0</vt:i4>
      </vt:variant>
      <vt:variant>
        <vt:i4>5</vt:i4>
      </vt:variant>
      <vt:variant>
        <vt:lpwstr>https://www.fishinnovationlab.msstate.edu/blog/2019/06/harvest-plate-nigeria</vt:lpwstr>
      </vt:variant>
      <vt:variant>
        <vt:lpwstr/>
      </vt:variant>
      <vt:variant>
        <vt:i4>2424876</vt:i4>
      </vt:variant>
      <vt:variant>
        <vt:i4>174</vt:i4>
      </vt:variant>
      <vt:variant>
        <vt:i4>0</vt:i4>
      </vt:variant>
      <vt:variant>
        <vt:i4>5</vt:i4>
      </vt:variant>
      <vt:variant>
        <vt:lpwstr>https://issuu.com/msuextensionservice/docs/novlandmarks2019</vt:lpwstr>
      </vt:variant>
      <vt:variant>
        <vt:lpwstr/>
      </vt:variant>
      <vt:variant>
        <vt:i4>5636164</vt:i4>
      </vt:variant>
      <vt:variant>
        <vt:i4>171</vt:i4>
      </vt:variant>
      <vt:variant>
        <vt:i4>0</vt:i4>
      </vt:variant>
      <vt:variant>
        <vt:i4>5</vt:i4>
      </vt:variant>
      <vt:variant>
        <vt:lpwstr>https://www.fishinnovationlab.msstate.edu/blog/2019/10/capacity-needs-innovation-nigerian-aquaculture</vt:lpwstr>
      </vt:variant>
      <vt:variant>
        <vt:lpwstr/>
      </vt:variant>
      <vt:variant>
        <vt:i4>8060978</vt:i4>
      </vt:variant>
      <vt:variant>
        <vt:i4>168</vt:i4>
      </vt:variant>
      <vt:variant>
        <vt:i4>0</vt:i4>
      </vt:variant>
      <vt:variant>
        <vt:i4>5</vt:i4>
      </vt:variant>
      <vt:variant>
        <vt:lpwstr>https://www.cas.msstate.edu/media/newsandaccomplishments/covid-19-effects-local-government-finance-emergency-preparedness/</vt:lpwstr>
      </vt:variant>
      <vt:variant>
        <vt:lpwstr/>
      </vt:variant>
      <vt:variant>
        <vt:i4>5111873</vt:i4>
      </vt:variant>
      <vt:variant>
        <vt:i4>165</vt:i4>
      </vt:variant>
      <vt:variant>
        <vt:i4>0</vt:i4>
      </vt:variant>
      <vt:variant>
        <vt:i4>5</vt:i4>
      </vt:variant>
      <vt:variant>
        <vt:lpwstr>https://www.bulldognews.msstate.edu/news/2021/04/american-rescue-act-will-add-nearly-6-million-starkville-coffers</vt:lpwstr>
      </vt:variant>
      <vt:variant>
        <vt:lpwstr/>
      </vt:variant>
      <vt:variant>
        <vt:i4>3211320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https://www.youtube.com/watch?v=UhRvqgWZvM8</vt:lpwstr>
      </vt:variant>
      <vt:variant>
        <vt:lpwstr/>
      </vt:variant>
      <vt:variant>
        <vt:i4>8323135</vt:i4>
      </vt:variant>
      <vt:variant>
        <vt:i4>159</vt:i4>
      </vt:variant>
      <vt:variant>
        <vt:i4>0</vt:i4>
      </vt:variant>
      <vt:variant>
        <vt:i4>5</vt:i4>
      </vt:variant>
      <vt:variant>
        <vt:lpwstr>https://theaabd.org/webinar/toward-a-renaissance-and-a-higher-order-accountability-in-local-economic-development-in-africa/</vt:lpwstr>
      </vt:variant>
      <vt:variant>
        <vt:lpwstr/>
      </vt:variant>
      <vt:variant>
        <vt:i4>8192126</vt:i4>
      </vt:variant>
      <vt:variant>
        <vt:i4>156</vt:i4>
      </vt:variant>
      <vt:variant>
        <vt:i4>0</vt:i4>
      </vt:variant>
      <vt:variant>
        <vt:i4>5</vt:i4>
      </vt:variant>
      <vt:variant>
        <vt:lpwstr>https://iess.ug.edu.gh/news-events/prof-nukpezah-delivers-lecture-social-science-research-iess-university-ghana</vt:lpwstr>
      </vt:variant>
      <vt:variant>
        <vt:lpwstr/>
      </vt:variant>
      <vt:variant>
        <vt:i4>5308484</vt:i4>
      </vt:variant>
      <vt:variant>
        <vt:i4>153</vt:i4>
      </vt:variant>
      <vt:variant>
        <vt:i4>0</vt:i4>
      </vt:variant>
      <vt:variant>
        <vt:i4>5</vt:i4>
      </vt:variant>
      <vt:variant>
        <vt:lpwstr>https://patimes.org/contemporary-challenges-and-public-administration-education-reflections-and-suggestions/</vt:lpwstr>
      </vt:variant>
      <vt:variant>
        <vt:lpwstr/>
      </vt:variant>
      <vt:variant>
        <vt:i4>7929971</vt:i4>
      </vt:variant>
      <vt:variant>
        <vt:i4>150</vt:i4>
      </vt:variant>
      <vt:variant>
        <vt:i4>0</vt:i4>
      </vt:variant>
      <vt:variant>
        <vt:i4>5</vt:i4>
      </vt:variant>
      <vt:variant>
        <vt:lpwstr>https://www.agrilinks.org/post/reducing-post-harvest-losses-nigerias-aquaculture-sector-contributes-sustainable-development</vt:lpwstr>
      </vt:variant>
      <vt:variant>
        <vt:lpwstr/>
      </vt:variant>
      <vt:variant>
        <vt:i4>655429</vt:i4>
      </vt:variant>
      <vt:variant>
        <vt:i4>147</vt:i4>
      </vt:variant>
      <vt:variant>
        <vt:i4>0</vt:i4>
      </vt:variant>
      <vt:variant>
        <vt:i4>5</vt:i4>
      </vt:variant>
      <vt:variant>
        <vt:lpwstr>https://hdl.handle.net/20.500.12348/4444</vt:lpwstr>
      </vt:variant>
      <vt:variant>
        <vt:lpwstr/>
      </vt:variant>
      <vt:variant>
        <vt:i4>8257635</vt:i4>
      </vt:variant>
      <vt:variant>
        <vt:i4>144</vt:i4>
      </vt:variant>
      <vt:variant>
        <vt:i4>0</vt:i4>
      </vt:variant>
      <vt:variant>
        <vt:i4>5</vt:i4>
      </vt:variant>
      <vt:variant>
        <vt:lpwstr>https://www.fishinnovationlab.msstate.edu/newsroom/2020/08/aquaculture-postharvest-value-chain-nigeria</vt:lpwstr>
      </vt:variant>
      <vt:variant>
        <vt:lpwstr/>
      </vt:variant>
      <vt:variant>
        <vt:i4>3932270</vt:i4>
      </vt:variant>
      <vt:variant>
        <vt:i4>141</vt:i4>
      </vt:variant>
      <vt:variant>
        <vt:i4>0</vt:i4>
      </vt:variant>
      <vt:variant>
        <vt:i4>5</vt:i4>
      </vt:variant>
      <vt:variant>
        <vt:lpwstr>https://digitalarchive.worldfishcenter.org/handle/20.500.12348/4171</vt:lpwstr>
      </vt:variant>
      <vt:variant>
        <vt:lpwstr/>
      </vt:variant>
      <vt:variant>
        <vt:i4>524361</vt:i4>
      </vt:variant>
      <vt:variant>
        <vt:i4>138</vt:i4>
      </vt:variant>
      <vt:variant>
        <vt:i4>0</vt:i4>
      </vt:variant>
      <vt:variant>
        <vt:i4>5</vt:i4>
      </vt:variant>
      <vt:variant>
        <vt:lpwstr>https://hdl.handle.net/20.500.12348/5092</vt:lpwstr>
      </vt:variant>
      <vt:variant>
        <vt:lpwstr/>
      </vt:variant>
      <vt:variant>
        <vt:i4>720960</vt:i4>
      </vt:variant>
      <vt:variant>
        <vt:i4>135</vt:i4>
      </vt:variant>
      <vt:variant>
        <vt:i4>0</vt:i4>
      </vt:variant>
      <vt:variant>
        <vt:i4>5</vt:i4>
      </vt:variant>
      <vt:variant>
        <vt:lpwstr>https://hdl.handle.net/20.500.12348/5001</vt:lpwstr>
      </vt:variant>
      <vt:variant>
        <vt:lpwstr/>
      </vt:variant>
      <vt:variant>
        <vt:i4>196679</vt:i4>
      </vt:variant>
      <vt:variant>
        <vt:i4>132</vt:i4>
      </vt:variant>
      <vt:variant>
        <vt:i4>0</vt:i4>
      </vt:variant>
      <vt:variant>
        <vt:i4>5</vt:i4>
      </vt:variant>
      <vt:variant>
        <vt:lpwstr>https://hdl.handle.net/20.500.12348/5178</vt:lpwstr>
      </vt:variant>
      <vt:variant>
        <vt:lpwstr/>
      </vt:variant>
      <vt:variant>
        <vt:i4>131140</vt:i4>
      </vt:variant>
      <vt:variant>
        <vt:i4>129</vt:i4>
      </vt:variant>
      <vt:variant>
        <vt:i4>0</vt:i4>
      </vt:variant>
      <vt:variant>
        <vt:i4>5</vt:i4>
      </vt:variant>
      <vt:variant>
        <vt:lpwstr>https://hdl.handle.net/20.500.12348/4951</vt:lpwstr>
      </vt:variant>
      <vt:variant>
        <vt:lpwstr/>
      </vt:variant>
      <vt:variant>
        <vt:i4>917573</vt:i4>
      </vt:variant>
      <vt:variant>
        <vt:i4>126</vt:i4>
      </vt:variant>
      <vt:variant>
        <vt:i4>0</vt:i4>
      </vt:variant>
      <vt:variant>
        <vt:i4>5</vt:i4>
      </vt:variant>
      <vt:variant>
        <vt:lpwstr>https://hdl.handle.net/20.500.12348/5551</vt:lpwstr>
      </vt:variant>
      <vt:variant>
        <vt:lpwstr/>
      </vt:variant>
      <vt:variant>
        <vt:i4>720966</vt:i4>
      </vt:variant>
      <vt:variant>
        <vt:i4>123</vt:i4>
      </vt:variant>
      <vt:variant>
        <vt:i4>0</vt:i4>
      </vt:variant>
      <vt:variant>
        <vt:i4>5</vt:i4>
      </vt:variant>
      <vt:variant>
        <vt:lpwstr>https://hdl.handle.net/20.500.12348/5564</vt:lpwstr>
      </vt:variant>
      <vt:variant>
        <vt:lpwstr/>
      </vt:variant>
      <vt:variant>
        <vt:i4>8126551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https://doi.org/10.1007/978-3-030-02568-7_202</vt:lpwstr>
      </vt:variant>
      <vt:variant>
        <vt:lpwstr/>
      </vt:variant>
      <vt:variant>
        <vt:i4>7995457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https://doi.org/10.1007/978-3-319-31816-5_3726-1</vt:lpwstr>
      </vt:variant>
      <vt:variant>
        <vt:lpwstr/>
      </vt:variant>
      <vt:variant>
        <vt:i4>7864391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https://doi.org/10.1007/978-3-319-31816-5_3744-1</vt:lpwstr>
      </vt:variant>
      <vt:variant>
        <vt:lpwstr/>
      </vt:variant>
      <vt:variant>
        <vt:i4>7798852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https://doi.org/10.1007/978-3-319-31816-5_3874-1</vt:lpwstr>
      </vt:variant>
      <vt:variant>
        <vt:lpwstr/>
      </vt:variant>
      <vt:variant>
        <vt:i4>7733322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https://doi.org/10.1007/978-3-319-31816-5_3994-1</vt:lpwstr>
      </vt:variant>
      <vt:variant>
        <vt:lpwstr/>
      </vt:variant>
      <vt:variant>
        <vt:i4>1572978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https://doi.org/10.1007%2F978-3-319-31816-5_3936-1</vt:lpwstr>
      </vt:variant>
      <vt:variant>
        <vt:lpwstr/>
      </vt:variant>
      <vt:variant>
        <vt:i4>3604591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https://doi.org/10.4337/9781800379718.00019</vt:lpwstr>
      </vt:variant>
      <vt:variant>
        <vt:lpwstr/>
      </vt:variant>
      <vt:variant>
        <vt:i4>3080289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https://doi.org/10.1111/pbaf.12068</vt:lpwstr>
      </vt:variant>
      <vt:variant>
        <vt:lpwstr/>
      </vt:variant>
      <vt:variant>
        <vt:i4>589896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https://doi.org/10.1080/15588742.2017.1344605</vt:lpwstr>
      </vt:variant>
      <vt:variant>
        <vt:lpwstr/>
      </vt:variant>
      <vt:variant>
        <vt:i4>655426</vt:i4>
      </vt:variant>
      <vt:variant>
        <vt:i4>93</vt:i4>
      </vt:variant>
      <vt:variant>
        <vt:i4>0</vt:i4>
      </vt:variant>
      <vt:variant>
        <vt:i4>5</vt:i4>
      </vt:variant>
      <vt:variant>
        <vt:lpwstr>https://doi.org/10.1080/15228916.2017.1336915</vt:lpwstr>
      </vt:variant>
      <vt:variant>
        <vt:lpwstr/>
      </vt:variant>
      <vt:variant>
        <vt:i4>524358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https://doi.org/10.1080/09540962.2017.1372099</vt:lpwstr>
      </vt:variant>
      <vt:variant>
        <vt:lpwstr/>
      </vt:variant>
      <vt:variant>
        <vt:i4>8323172</vt:i4>
      </vt:variant>
      <vt:variant>
        <vt:i4>87</vt:i4>
      </vt:variant>
      <vt:variant>
        <vt:i4>0</vt:i4>
      </vt:variant>
      <vt:variant>
        <vt:i4>5</vt:i4>
      </vt:variant>
      <vt:variant>
        <vt:lpwstr>https://doi.org/10.1002/rhc3.12117</vt:lpwstr>
      </vt:variant>
      <vt:variant>
        <vt:lpwstr/>
      </vt:variant>
      <vt:variant>
        <vt:i4>327746</vt:i4>
      </vt:variant>
      <vt:variant>
        <vt:i4>84</vt:i4>
      </vt:variant>
      <vt:variant>
        <vt:i4>0</vt:i4>
      </vt:variant>
      <vt:variant>
        <vt:i4>5</vt:i4>
      </vt:variant>
      <vt:variant>
        <vt:lpwstr>https://web.s.ebscohost.com/ehost/pdfviewer/pdfviewer?vid=0&amp;sid=af0cb5a6-9656-42bb-8dd9-b1223751d31f%40redis</vt:lpwstr>
      </vt:variant>
      <vt:variant>
        <vt:lpwstr/>
      </vt:variant>
      <vt:variant>
        <vt:i4>7995489</vt:i4>
      </vt:variant>
      <vt:variant>
        <vt:i4>81</vt:i4>
      </vt:variant>
      <vt:variant>
        <vt:i4>0</vt:i4>
      </vt:variant>
      <vt:variant>
        <vt:i4>5</vt:i4>
      </vt:variant>
      <vt:variant>
        <vt:lpwstr>https://doi.org/10.1002/rhc3.12142</vt:lpwstr>
      </vt:variant>
      <vt:variant>
        <vt:lpwstr/>
      </vt:variant>
      <vt:variant>
        <vt:i4>7995452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https://doi.org/10.1108/JPBAFM-02-2018-0005</vt:lpwstr>
      </vt:variant>
      <vt:variant>
        <vt:lpwstr/>
      </vt:variant>
      <vt:variant>
        <vt:i4>262222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https://doi.org/10.1080/09540962.2018.1434344</vt:lpwstr>
      </vt:variant>
      <vt:variant>
        <vt:lpwstr/>
      </vt:variant>
      <vt:variant>
        <vt:i4>131149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https://doi.org/10.1080/01900692.2018.1520243</vt:lpwstr>
      </vt:variant>
      <vt:variant>
        <vt:lpwstr/>
      </vt:variant>
      <vt:variant>
        <vt:i4>458830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https://doi.org/10.1080/23322373.2019.1676101</vt:lpwstr>
      </vt:variant>
      <vt:variant>
        <vt:lpwstr/>
      </vt:variant>
      <vt:variant>
        <vt:i4>458830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https://doi.org/10.1080/01900692.2019.1661433</vt:lpwstr>
      </vt:variant>
      <vt:variant>
        <vt:lpwstr/>
      </vt:variant>
      <vt:variant>
        <vt:i4>852040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https://doi.org/10.1504/IJEM.2020.110107</vt:lpwstr>
      </vt:variant>
      <vt:variant>
        <vt:lpwstr/>
      </vt:variant>
      <vt:variant>
        <vt:i4>79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https://doi.org/10.1504/IJCA.2020.109284</vt:lpwstr>
      </vt:variant>
      <vt:variant>
        <vt:lpwstr/>
      </vt:variant>
      <vt:variant>
        <vt:i4>8257634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https://doi.org/10.1177%2F0275074020942062</vt:lpwstr>
      </vt:variant>
      <vt:variant>
        <vt:lpwstr/>
      </vt:variant>
      <vt:variant>
        <vt:i4>2818102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https://doi.org/10.1007/s11115-020-00470-9</vt:lpwstr>
      </vt:variant>
      <vt:variant>
        <vt:lpwstr/>
      </vt:variant>
      <vt:variant>
        <vt:i4>7929900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https://doi.org/10.1504/IJPSPM.2021.114041</vt:lpwstr>
      </vt:variant>
      <vt:variant>
        <vt:lpwstr/>
      </vt:variant>
      <vt:variant>
        <vt:i4>720962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https://doi.org/10.1080/01900692.2020.1728549</vt:lpwstr>
      </vt:variant>
      <vt:variant>
        <vt:lpwstr/>
      </vt:variant>
      <vt:variant>
        <vt:i4>8323175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https://doi.org/10.1177%2F0095399720985440</vt:lpwstr>
      </vt:variant>
      <vt:variant>
        <vt:lpwstr/>
      </vt:variant>
      <vt:variant>
        <vt:i4>1245269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https://doi.org/10.1177/0095399720985440</vt:lpwstr>
      </vt:variant>
      <vt:variant>
        <vt:lpwstr/>
      </vt:variant>
      <vt:variant>
        <vt:i4>7077944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https://doi.org/10.1007/s11115-020-00499-w</vt:lpwstr>
      </vt:variant>
      <vt:variant>
        <vt:lpwstr/>
      </vt:variant>
      <vt:variant>
        <vt:i4>3866676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https://doi.org/10.1108/IJPSM-06-2019-0175</vt:lpwstr>
      </vt:variant>
      <vt:variant>
        <vt:lpwstr/>
      </vt:variant>
      <vt:variant>
        <vt:i4>1441878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https://doi.org/10.1177/08912424211053599</vt:lpwstr>
      </vt:variant>
      <vt:variant>
        <vt:lpwstr/>
      </vt:variant>
      <vt:variant>
        <vt:i4>3866681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https://doi.org/10.37808/paq.46.2.3</vt:lpwstr>
      </vt:variant>
      <vt:variant>
        <vt:lpwstr/>
      </vt:variant>
      <vt:variant>
        <vt:i4>720969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https://doi.org/10.1080/01900692.2021.1891426</vt:lpwstr>
      </vt:variant>
      <vt:variant>
        <vt:lpwstr/>
      </vt:variant>
      <vt:variant>
        <vt:i4>65613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https://doi.org/10.1080/15309576.2022.2076248</vt:lpwstr>
      </vt:variant>
      <vt:variant>
        <vt:lpwstr/>
      </vt:variant>
      <vt:variant>
        <vt:i4>7143476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https://doi.org/10.1007/s11115-021-00555-z</vt:lpwstr>
      </vt:variant>
      <vt:variant>
        <vt:lpwstr/>
      </vt:variant>
      <vt:variant>
        <vt:i4>393291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https://doi.org/10.1080/10999922.2021.1988406</vt:lpwstr>
      </vt:variant>
      <vt:variant>
        <vt:lpwstr/>
      </vt:variant>
      <vt:variant>
        <vt:i4>2031706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https://doi.org/10.1177/00953997221147243</vt:lpwstr>
      </vt:variant>
      <vt:variant>
        <vt:lpwstr/>
      </vt:variant>
      <vt:variant>
        <vt:i4>262215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https://doi.org/10.1080/10999922.2022.2054573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https://doi.org/10.1111/puar.13671</vt:lpwstr>
      </vt:variant>
      <vt:variant>
        <vt:lpwstr/>
      </vt:variant>
      <vt:variant>
        <vt:i4>3670065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https://www.researchgate.net/profile/Julius-A-Nukpezah/research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https://scholar.google.com/citations?user=FY58MAMAAAAJ&amp;hl=en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mailto:jan214@msstate.edu%7C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Nukpezah, Julius</dc:creator>
  <cp:keywords/>
  <dc:description/>
  <cp:lastModifiedBy>Nukpezah, Julius</cp:lastModifiedBy>
  <cp:revision>11</cp:revision>
  <cp:lastPrinted>2021-08-27T05:11:00Z</cp:lastPrinted>
  <dcterms:created xsi:type="dcterms:W3CDTF">2025-01-31T20:28:00Z</dcterms:created>
  <dcterms:modified xsi:type="dcterms:W3CDTF">2025-01-31T20:44:00Z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0x0101002157F2E732EF6D488F01F66471C69635</vt:lpwstr>
  </property>
  <property fmtid="{D5CDD505-2E9C-101B-9397-08002B2CF9AE}" pid="3" name="GrammarlyDocumentId">
    <vt:lpwstr>943a5a1331cc414104acdc5506c29098e2b9785b866050401cbe93ef8f634842</vt:lpwstr>
  </property>
</Properties>
</file>